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8D0A3" w14:textId="77777777" w:rsidR="00975684" w:rsidRPr="006033B2" w:rsidRDefault="00975684" w:rsidP="00975684">
      <w:pPr>
        <w:jc w:val="center"/>
        <w:rPr>
          <w:sz w:val="26"/>
          <w:szCs w:val="26"/>
        </w:rPr>
      </w:pPr>
      <w:r w:rsidRPr="006033B2">
        <w:rPr>
          <w:sz w:val="26"/>
          <w:szCs w:val="26"/>
        </w:rPr>
        <w:t xml:space="preserve">Інформація щодо виконання бюджету </w:t>
      </w:r>
    </w:p>
    <w:p w14:paraId="3968EC69" w14:textId="77777777" w:rsidR="00975684" w:rsidRPr="006033B2" w:rsidRDefault="00975684" w:rsidP="00975684">
      <w:pPr>
        <w:jc w:val="center"/>
        <w:rPr>
          <w:sz w:val="26"/>
          <w:szCs w:val="26"/>
        </w:rPr>
      </w:pPr>
      <w:proofErr w:type="spellStart"/>
      <w:r w:rsidRPr="006033B2">
        <w:rPr>
          <w:sz w:val="26"/>
          <w:szCs w:val="26"/>
        </w:rPr>
        <w:t>Нетішинської</w:t>
      </w:r>
      <w:proofErr w:type="spellEnd"/>
      <w:r w:rsidRPr="006033B2">
        <w:rPr>
          <w:sz w:val="26"/>
          <w:szCs w:val="26"/>
        </w:rPr>
        <w:t xml:space="preserve"> міської територіальної громади</w:t>
      </w:r>
    </w:p>
    <w:p w14:paraId="094240E7" w14:textId="7C3DD09F" w:rsidR="00975684" w:rsidRPr="006033B2" w:rsidRDefault="00975684" w:rsidP="00975684">
      <w:pPr>
        <w:jc w:val="center"/>
        <w:rPr>
          <w:sz w:val="26"/>
          <w:szCs w:val="26"/>
        </w:rPr>
      </w:pPr>
      <w:r w:rsidRPr="006033B2">
        <w:rPr>
          <w:sz w:val="26"/>
          <w:szCs w:val="26"/>
        </w:rPr>
        <w:t>за січень</w:t>
      </w:r>
      <w:r w:rsidR="009277D9" w:rsidRPr="006033B2">
        <w:rPr>
          <w:sz w:val="26"/>
          <w:szCs w:val="26"/>
        </w:rPr>
        <w:t>-лютий</w:t>
      </w:r>
      <w:r w:rsidRPr="006033B2">
        <w:rPr>
          <w:sz w:val="26"/>
          <w:szCs w:val="26"/>
        </w:rPr>
        <w:t xml:space="preserve"> 2026 року</w:t>
      </w:r>
    </w:p>
    <w:p w14:paraId="4DC09FB4" w14:textId="77777777" w:rsidR="00975684" w:rsidRPr="006033B2" w:rsidRDefault="00975684" w:rsidP="00975684">
      <w:pPr>
        <w:jc w:val="center"/>
        <w:rPr>
          <w:sz w:val="26"/>
          <w:szCs w:val="26"/>
        </w:rPr>
      </w:pPr>
    </w:p>
    <w:p w14:paraId="71BBA8A9" w14:textId="753BB62C" w:rsidR="00975684" w:rsidRPr="006033B2" w:rsidRDefault="00975684" w:rsidP="00975684">
      <w:pPr>
        <w:ind w:firstLine="567"/>
        <w:jc w:val="both"/>
        <w:rPr>
          <w:sz w:val="26"/>
          <w:szCs w:val="26"/>
        </w:rPr>
      </w:pPr>
      <w:r w:rsidRPr="006033B2">
        <w:rPr>
          <w:sz w:val="26"/>
          <w:szCs w:val="26"/>
        </w:rPr>
        <w:t>За даними звіту управління Державної казначейської служби України у                          м. Нетішин про виконання місцевих бюджетів за січень</w:t>
      </w:r>
      <w:r w:rsidR="00DF684F" w:rsidRPr="006033B2">
        <w:rPr>
          <w:sz w:val="26"/>
          <w:szCs w:val="26"/>
        </w:rPr>
        <w:t>-лютий</w:t>
      </w:r>
      <w:r w:rsidRPr="006033B2">
        <w:rPr>
          <w:sz w:val="26"/>
          <w:szCs w:val="26"/>
        </w:rPr>
        <w:t xml:space="preserve"> 202</w:t>
      </w:r>
      <w:r w:rsidR="00BA609C" w:rsidRPr="006033B2">
        <w:rPr>
          <w:sz w:val="26"/>
          <w:szCs w:val="26"/>
        </w:rPr>
        <w:t>6</w:t>
      </w:r>
      <w:r w:rsidRPr="006033B2">
        <w:rPr>
          <w:sz w:val="26"/>
          <w:szCs w:val="26"/>
        </w:rPr>
        <w:t xml:space="preserve"> року надходження до бюджету </w:t>
      </w:r>
      <w:proofErr w:type="spellStart"/>
      <w:r w:rsidRPr="006033B2">
        <w:rPr>
          <w:sz w:val="26"/>
          <w:szCs w:val="26"/>
        </w:rPr>
        <w:t>Нетішинської</w:t>
      </w:r>
      <w:proofErr w:type="spellEnd"/>
      <w:r w:rsidRPr="006033B2">
        <w:rPr>
          <w:sz w:val="26"/>
          <w:szCs w:val="26"/>
        </w:rPr>
        <w:t xml:space="preserve"> місько</w:t>
      </w:r>
      <w:r w:rsidR="00DF684F" w:rsidRPr="006033B2">
        <w:rPr>
          <w:sz w:val="26"/>
          <w:szCs w:val="26"/>
        </w:rPr>
        <w:t>ї територіальної громади склали</w:t>
      </w:r>
      <w:r w:rsidRPr="006033B2">
        <w:rPr>
          <w:sz w:val="26"/>
          <w:szCs w:val="26"/>
        </w:rPr>
        <w:t xml:space="preserve"> </w:t>
      </w:r>
      <w:r w:rsidR="00FA1328" w:rsidRPr="006033B2">
        <w:rPr>
          <w:sz w:val="26"/>
          <w:szCs w:val="26"/>
        </w:rPr>
        <w:t xml:space="preserve">222 254,9 </w:t>
      </w:r>
      <w:r w:rsidRPr="006033B2">
        <w:rPr>
          <w:sz w:val="26"/>
          <w:szCs w:val="26"/>
        </w:rPr>
        <w:t xml:space="preserve">тис. грн, що на </w:t>
      </w:r>
      <w:r w:rsidR="00FA1328" w:rsidRPr="006033B2">
        <w:rPr>
          <w:sz w:val="26"/>
          <w:szCs w:val="26"/>
        </w:rPr>
        <w:t>45 901,3</w:t>
      </w:r>
      <w:r w:rsidRPr="006033B2">
        <w:rPr>
          <w:sz w:val="26"/>
          <w:szCs w:val="26"/>
        </w:rPr>
        <w:t xml:space="preserve"> тис. грн, або на </w:t>
      </w:r>
      <w:r w:rsidR="004A56CF" w:rsidRPr="006033B2">
        <w:rPr>
          <w:sz w:val="26"/>
          <w:szCs w:val="26"/>
        </w:rPr>
        <w:t>26,</w:t>
      </w:r>
      <w:r w:rsidR="00FA1328" w:rsidRPr="006033B2">
        <w:rPr>
          <w:sz w:val="26"/>
          <w:szCs w:val="26"/>
        </w:rPr>
        <w:t>0</w:t>
      </w:r>
      <w:r w:rsidRPr="006033B2">
        <w:rPr>
          <w:sz w:val="26"/>
          <w:szCs w:val="26"/>
        </w:rPr>
        <w:t xml:space="preserve">% більше планового показника, та на </w:t>
      </w:r>
      <w:r w:rsidR="00FA1328" w:rsidRPr="006033B2">
        <w:rPr>
          <w:sz w:val="26"/>
          <w:szCs w:val="26"/>
        </w:rPr>
        <w:t>47 323,3</w:t>
      </w:r>
      <w:r w:rsidRPr="006033B2">
        <w:rPr>
          <w:sz w:val="26"/>
          <w:szCs w:val="26"/>
          <w:lang w:val="ru-RU"/>
        </w:rPr>
        <w:t> </w:t>
      </w:r>
      <w:r w:rsidRPr="006033B2">
        <w:rPr>
          <w:sz w:val="26"/>
          <w:szCs w:val="26"/>
        </w:rPr>
        <w:t xml:space="preserve">тис. грн, або на </w:t>
      </w:r>
      <w:r w:rsidR="004A56CF" w:rsidRPr="006033B2">
        <w:rPr>
          <w:sz w:val="26"/>
          <w:szCs w:val="26"/>
        </w:rPr>
        <w:t>2</w:t>
      </w:r>
      <w:r w:rsidR="00FA1328" w:rsidRPr="006033B2">
        <w:rPr>
          <w:sz w:val="26"/>
          <w:szCs w:val="26"/>
        </w:rPr>
        <w:t>7</w:t>
      </w:r>
      <w:r w:rsidR="004A56CF" w:rsidRPr="006033B2">
        <w:rPr>
          <w:sz w:val="26"/>
          <w:szCs w:val="26"/>
        </w:rPr>
        <w:t>,</w:t>
      </w:r>
      <w:r w:rsidR="00FA1328" w:rsidRPr="006033B2">
        <w:rPr>
          <w:sz w:val="26"/>
          <w:szCs w:val="26"/>
        </w:rPr>
        <w:t>1</w:t>
      </w:r>
      <w:r w:rsidRPr="006033B2">
        <w:rPr>
          <w:sz w:val="26"/>
          <w:szCs w:val="26"/>
        </w:rPr>
        <w:t xml:space="preserve">% більше показника минулого року, у тому числі до загального фонду бюджету надійшло </w:t>
      </w:r>
      <w:r w:rsidR="00FA1328" w:rsidRPr="006033B2">
        <w:rPr>
          <w:sz w:val="26"/>
          <w:szCs w:val="26"/>
        </w:rPr>
        <w:t>215 868,1</w:t>
      </w:r>
      <w:r w:rsidR="004A56CF" w:rsidRPr="006033B2">
        <w:rPr>
          <w:sz w:val="26"/>
          <w:szCs w:val="26"/>
        </w:rPr>
        <w:t xml:space="preserve"> </w:t>
      </w:r>
      <w:r w:rsidRPr="006033B2">
        <w:rPr>
          <w:sz w:val="26"/>
          <w:szCs w:val="26"/>
        </w:rPr>
        <w:t xml:space="preserve">тис. грн, спеціального фонду – </w:t>
      </w:r>
      <w:r w:rsidR="006033B2">
        <w:rPr>
          <w:sz w:val="26"/>
          <w:szCs w:val="26"/>
        </w:rPr>
        <w:br/>
      </w:r>
      <w:r w:rsidR="00FA1328" w:rsidRPr="006033B2">
        <w:rPr>
          <w:sz w:val="26"/>
          <w:szCs w:val="26"/>
        </w:rPr>
        <w:t>6 386,8</w:t>
      </w:r>
      <w:r w:rsidRPr="006033B2">
        <w:rPr>
          <w:sz w:val="26"/>
          <w:szCs w:val="26"/>
        </w:rPr>
        <w:t xml:space="preserve"> тис. гривень.</w:t>
      </w:r>
    </w:p>
    <w:p w14:paraId="4742474B" w14:textId="4E908457" w:rsidR="00975684" w:rsidRPr="006033B2" w:rsidRDefault="00975684" w:rsidP="00975684">
      <w:pPr>
        <w:tabs>
          <w:tab w:val="left" w:pos="567"/>
          <w:tab w:val="left" w:pos="851"/>
        </w:tabs>
        <w:ind w:firstLine="567"/>
        <w:jc w:val="both"/>
        <w:rPr>
          <w:sz w:val="26"/>
          <w:szCs w:val="26"/>
        </w:rPr>
      </w:pPr>
      <w:r w:rsidRPr="006033B2">
        <w:rPr>
          <w:sz w:val="26"/>
          <w:szCs w:val="26"/>
        </w:rPr>
        <w:t xml:space="preserve">До загального фонду бюджету (без урахування міжбюджетних трансфертів) надійшло податків, зборів (обов'язкових платежів) </w:t>
      </w:r>
      <w:r w:rsidR="00FA1328" w:rsidRPr="006033B2">
        <w:rPr>
          <w:sz w:val="26"/>
          <w:szCs w:val="26"/>
        </w:rPr>
        <w:t>1</w:t>
      </w:r>
      <w:r w:rsidR="004A56CF" w:rsidRPr="006033B2">
        <w:rPr>
          <w:sz w:val="26"/>
          <w:szCs w:val="26"/>
        </w:rPr>
        <w:t>9</w:t>
      </w:r>
      <w:r w:rsidR="00FA1328" w:rsidRPr="006033B2">
        <w:rPr>
          <w:sz w:val="26"/>
          <w:szCs w:val="26"/>
        </w:rPr>
        <w:t>0</w:t>
      </w:r>
      <w:r w:rsidR="004A56CF" w:rsidRPr="006033B2">
        <w:rPr>
          <w:sz w:val="26"/>
          <w:szCs w:val="26"/>
        </w:rPr>
        <w:t> 5</w:t>
      </w:r>
      <w:r w:rsidR="00FA1328" w:rsidRPr="006033B2">
        <w:rPr>
          <w:sz w:val="26"/>
          <w:szCs w:val="26"/>
        </w:rPr>
        <w:t>5</w:t>
      </w:r>
      <w:r w:rsidR="004A56CF" w:rsidRPr="006033B2">
        <w:rPr>
          <w:sz w:val="26"/>
          <w:szCs w:val="26"/>
        </w:rPr>
        <w:t>7,</w:t>
      </w:r>
      <w:r w:rsidR="00541959" w:rsidRPr="006033B2">
        <w:rPr>
          <w:sz w:val="26"/>
          <w:szCs w:val="26"/>
        </w:rPr>
        <w:t>1</w:t>
      </w:r>
      <w:r w:rsidRPr="006033B2">
        <w:rPr>
          <w:sz w:val="26"/>
          <w:szCs w:val="26"/>
        </w:rPr>
        <w:t xml:space="preserve"> тис. грн, при плані </w:t>
      </w:r>
      <w:r w:rsidR="00541959" w:rsidRPr="006033B2">
        <w:rPr>
          <w:sz w:val="26"/>
          <w:szCs w:val="26"/>
        </w:rPr>
        <w:t>149 705,1</w:t>
      </w:r>
      <w:r w:rsidRPr="006033B2">
        <w:rPr>
          <w:sz w:val="26"/>
          <w:szCs w:val="26"/>
        </w:rPr>
        <w:t xml:space="preserve"> тис. грн, що становить </w:t>
      </w:r>
      <w:r w:rsidR="004A56CF" w:rsidRPr="006033B2">
        <w:rPr>
          <w:sz w:val="26"/>
          <w:szCs w:val="26"/>
        </w:rPr>
        <w:t>12</w:t>
      </w:r>
      <w:r w:rsidR="00541959" w:rsidRPr="006033B2">
        <w:rPr>
          <w:sz w:val="26"/>
          <w:szCs w:val="26"/>
        </w:rPr>
        <w:t>7</w:t>
      </w:r>
      <w:r w:rsidR="004A56CF" w:rsidRPr="006033B2">
        <w:rPr>
          <w:sz w:val="26"/>
          <w:szCs w:val="26"/>
        </w:rPr>
        <w:t>,</w:t>
      </w:r>
      <w:r w:rsidR="00541959" w:rsidRPr="006033B2">
        <w:rPr>
          <w:sz w:val="26"/>
          <w:szCs w:val="26"/>
        </w:rPr>
        <w:t>3</w:t>
      </w:r>
      <w:r w:rsidRPr="006033B2">
        <w:rPr>
          <w:sz w:val="26"/>
          <w:szCs w:val="26"/>
        </w:rPr>
        <w:t xml:space="preserve">% та </w:t>
      </w:r>
      <w:r w:rsidR="004A56CF" w:rsidRPr="006033B2">
        <w:rPr>
          <w:sz w:val="26"/>
          <w:szCs w:val="26"/>
        </w:rPr>
        <w:t>1</w:t>
      </w:r>
      <w:r w:rsidR="00541959" w:rsidRPr="006033B2">
        <w:rPr>
          <w:sz w:val="26"/>
          <w:szCs w:val="26"/>
        </w:rPr>
        <w:t>2</w:t>
      </w:r>
      <w:r w:rsidR="004A56CF" w:rsidRPr="006033B2">
        <w:rPr>
          <w:sz w:val="26"/>
          <w:szCs w:val="26"/>
        </w:rPr>
        <w:t>1</w:t>
      </w:r>
      <w:r w:rsidR="00541959" w:rsidRPr="006033B2">
        <w:rPr>
          <w:sz w:val="26"/>
          <w:szCs w:val="26"/>
        </w:rPr>
        <w:t>,</w:t>
      </w:r>
      <w:r w:rsidR="004A56CF" w:rsidRPr="006033B2">
        <w:rPr>
          <w:sz w:val="26"/>
          <w:szCs w:val="26"/>
        </w:rPr>
        <w:t>2</w:t>
      </w:r>
      <w:r w:rsidRPr="006033B2">
        <w:rPr>
          <w:sz w:val="26"/>
          <w:szCs w:val="26"/>
        </w:rPr>
        <w:t>% до показника 202</w:t>
      </w:r>
      <w:r w:rsidR="004A56CF" w:rsidRPr="006033B2">
        <w:rPr>
          <w:sz w:val="26"/>
          <w:szCs w:val="26"/>
        </w:rPr>
        <w:t>5</w:t>
      </w:r>
      <w:r w:rsidRPr="006033B2">
        <w:rPr>
          <w:sz w:val="26"/>
          <w:szCs w:val="26"/>
        </w:rPr>
        <w:t xml:space="preserve"> року.</w:t>
      </w:r>
    </w:p>
    <w:p w14:paraId="54B5D14D" w14:textId="580B1E9D" w:rsidR="00975684" w:rsidRPr="006033B2" w:rsidRDefault="00975684" w:rsidP="00975684">
      <w:pPr>
        <w:ind w:firstLine="567"/>
        <w:jc w:val="both"/>
        <w:rPr>
          <w:sz w:val="26"/>
          <w:szCs w:val="26"/>
        </w:rPr>
      </w:pPr>
      <w:r w:rsidRPr="006033B2">
        <w:rPr>
          <w:sz w:val="26"/>
          <w:szCs w:val="26"/>
        </w:rPr>
        <w:t>Надходження до загального фонду бюджету міської ТГ від найбільшого платника філії «ВП «ХАЕС» АТ «НАЕК «Енергоатом» за січень</w:t>
      </w:r>
      <w:r w:rsidR="00541959" w:rsidRPr="006033B2">
        <w:rPr>
          <w:sz w:val="26"/>
          <w:szCs w:val="26"/>
        </w:rPr>
        <w:t>-лютий</w:t>
      </w:r>
      <w:r w:rsidRPr="006033B2">
        <w:rPr>
          <w:sz w:val="26"/>
          <w:szCs w:val="26"/>
        </w:rPr>
        <w:t xml:space="preserve"> </w:t>
      </w:r>
      <w:r w:rsidRPr="006033B2">
        <w:rPr>
          <w:sz w:val="26"/>
          <w:szCs w:val="26"/>
        </w:rPr>
        <w:br/>
        <w:t>202</w:t>
      </w:r>
      <w:r w:rsidR="004A56CF" w:rsidRPr="006033B2">
        <w:rPr>
          <w:sz w:val="26"/>
          <w:szCs w:val="26"/>
        </w:rPr>
        <w:t>6</w:t>
      </w:r>
      <w:r w:rsidRPr="006033B2">
        <w:rPr>
          <w:sz w:val="26"/>
          <w:szCs w:val="26"/>
        </w:rPr>
        <w:t xml:space="preserve"> року становить </w:t>
      </w:r>
      <w:r w:rsidR="00444C86" w:rsidRPr="00FB07FE">
        <w:rPr>
          <w:sz w:val="26"/>
          <w:szCs w:val="26"/>
        </w:rPr>
        <w:t>59,8</w:t>
      </w:r>
      <w:r w:rsidRPr="006033B2">
        <w:rPr>
          <w:sz w:val="26"/>
          <w:szCs w:val="26"/>
        </w:rPr>
        <w:t xml:space="preserve"> відсотк</w:t>
      </w:r>
      <w:r w:rsidR="00444C86" w:rsidRPr="006033B2">
        <w:rPr>
          <w:sz w:val="26"/>
          <w:szCs w:val="26"/>
        </w:rPr>
        <w:t>ів</w:t>
      </w:r>
      <w:r w:rsidRPr="006033B2">
        <w:rPr>
          <w:sz w:val="26"/>
          <w:szCs w:val="26"/>
        </w:rPr>
        <w:t xml:space="preserve">. </w:t>
      </w:r>
    </w:p>
    <w:p w14:paraId="5E2B54A2" w14:textId="77777777" w:rsidR="00975684" w:rsidRPr="006033B2" w:rsidRDefault="00975684" w:rsidP="00975684">
      <w:pPr>
        <w:tabs>
          <w:tab w:val="left" w:pos="567"/>
          <w:tab w:val="left" w:pos="851"/>
        </w:tabs>
        <w:ind w:firstLine="567"/>
        <w:jc w:val="both"/>
        <w:rPr>
          <w:sz w:val="26"/>
          <w:szCs w:val="26"/>
        </w:rPr>
      </w:pPr>
      <w:r w:rsidRPr="006033B2">
        <w:rPr>
          <w:sz w:val="26"/>
          <w:szCs w:val="26"/>
        </w:rPr>
        <w:t xml:space="preserve">Основними </w:t>
      </w:r>
      <w:proofErr w:type="spellStart"/>
      <w:r w:rsidRPr="006033B2">
        <w:rPr>
          <w:sz w:val="26"/>
          <w:szCs w:val="26"/>
        </w:rPr>
        <w:t>бюджетоформуючими</w:t>
      </w:r>
      <w:proofErr w:type="spellEnd"/>
      <w:r w:rsidRPr="006033B2">
        <w:rPr>
          <w:sz w:val="26"/>
          <w:szCs w:val="26"/>
        </w:rPr>
        <w:t xml:space="preserve"> податками бюджету міської територіальної громади є податок та збір на доходи фізичних осіб і місцеві податки і збори.</w:t>
      </w:r>
    </w:p>
    <w:p w14:paraId="3F5AA6A4" w14:textId="39FB8CB8" w:rsidR="00975684" w:rsidRPr="006033B2" w:rsidRDefault="00975684" w:rsidP="00975684">
      <w:pPr>
        <w:tabs>
          <w:tab w:val="left" w:pos="567"/>
          <w:tab w:val="left" w:pos="709"/>
          <w:tab w:val="left" w:pos="851"/>
        </w:tabs>
        <w:ind w:firstLine="567"/>
        <w:jc w:val="both"/>
        <w:rPr>
          <w:sz w:val="26"/>
          <w:szCs w:val="26"/>
        </w:rPr>
      </w:pPr>
      <w:r w:rsidRPr="006033B2">
        <w:rPr>
          <w:sz w:val="26"/>
          <w:szCs w:val="26"/>
        </w:rPr>
        <w:t>В структурі власних доходів загального фонду бюджету податок та збір на доходи фізичних осіб займає 8</w:t>
      </w:r>
      <w:r w:rsidR="00541959" w:rsidRPr="006033B2">
        <w:rPr>
          <w:sz w:val="26"/>
          <w:szCs w:val="26"/>
        </w:rPr>
        <w:t>0</w:t>
      </w:r>
      <w:r w:rsidRPr="006033B2">
        <w:rPr>
          <w:sz w:val="26"/>
          <w:szCs w:val="26"/>
        </w:rPr>
        <w:t>,</w:t>
      </w:r>
      <w:r w:rsidR="00541959" w:rsidRPr="006033B2">
        <w:rPr>
          <w:sz w:val="26"/>
          <w:szCs w:val="26"/>
        </w:rPr>
        <w:t>6</w:t>
      </w:r>
      <w:r w:rsidRPr="006033B2">
        <w:rPr>
          <w:sz w:val="26"/>
          <w:szCs w:val="26"/>
        </w:rPr>
        <w:t xml:space="preserve">%, його надходження склали </w:t>
      </w:r>
      <w:r w:rsidR="006D6847" w:rsidRPr="006033B2">
        <w:rPr>
          <w:sz w:val="26"/>
          <w:szCs w:val="26"/>
        </w:rPr>
        <w:t xml:space="preserve">                                     </w:t>
      </w:r>
      <w:r w:rsidR="00541959" w:rsidRPr="006033B2">
        <w:rPr>
          <w:sz w:val="26"/>
          <w:szCs w:val="26"/>
        </w:rPr>
        <w:t>153 606,2</w:t>
      </w:r>
      <w:r w:rsidRPr="006033B2">
        <w:rPr>
          <w:sz w:val="26"/>
          <w:szCs w:val="26"/>
        </w:rPr>
        <w:t xml:space="preserve"> тис. грн, що на </w:t>
      </w:r>
      <w:r w:rsidR="00541959" w:rsidRPr="006033B2">
        <w:rPr>
          <w:sz w:val="26"/>
          <w:szCs w:val="26"/>
        </w:rPr>
        <w:t>30 342,1</w:t>
      </w:r>
      <w:r w:rsidRPr="006033B2">
        <w:rPr>
          <w:sz w:val="26"/>
          <w:szCs w:val="26"/>
        </w:rPr>
        <w:t xml:space="preserve">  тис. грн, або на </w:t>
      </w:r>
      <w:r w:rsidR="00541959" w:rsidRPr="006033B2">
        <w:rPr>
          <w:sz w:val="26"/>
          <w:szCs w:val="26"/>
        </w:rPr>
        <w:t>24,6</w:t>
      </w:r>
      <w:r w:rsidRPr="006033B2">
        <w:rPr>
          <w:sz w:val="26"/>
          <w:szCs w:val="26"/>
        </w:rPr>
        <w:t xml:space="preserve"> % більше надходжень минулого року.</w:t>
      </w:r>
    </w:p>
    <w:p w14:paraId="0B0CDC8E" w14:textId="41A9ED75" w:rsidR="006033B2" w:rsidRPr="006033B2" w:rsidRDefault="00975684" w:rsidP="006033B2">
      <w:pPr>
        <w:ind w:firstLine="540"/>
        <w:jc w:val="both"/>
        <w:rPr>
          <w:rFonts w:ascii="Calibri" w:hAnsi="Calibri" w:cs="Calibri"/>
          <w:color w:val="000000"/>
          <w:sz w:val="26"/>
          <w:szCs w:val="26"/>
        </w:rPr>
      </w:pPr>
      <w:r w:rsidRPr="00BD35F5">
        <w:rPr>
          <w:sz w:val="26"/>
          <w:szCs w:val="26"/>
        </w:rPr>
        <w:t xml:space="preserve">Збільшення надходжень </w:t>
      </w:r>
      <w:r w:rsidR="00671C48" w:rsidRPr="00BD35F5">
        <w:rPr>
          <w:sz w:val="26"/>
          <w:szCs w:val="26"/>
        </w:rPr>
        <w:t xml:space="preserve">ПДФО </w:t>
      </w:r>
      <w:r w:rsidRPr="00BD35F5">
        <w:rPr>
          <w:sz w:val="26"/>
          <w:szCs w:val="26"/>
        </w:rPr>
        <w:t xml:space="preserve">відбулося за рахунок </w:t>
      </w:r>
      <w:r w:rsidR="00671C48" w:rsidRPr="00BD35F5">
        <w:rPr>
          <w:sz w:val="26"/>
          <w:szCs w:val="26"/>
        </w:rPr>
        <w:t xml:space="preserve">зростання фонду заробітної плати та інших виплат </w:t>
      </w:r>
      <w:r w:rsidR="009B7E84" w:rsidRPr="00BD35F5">
        <w:rPr>
          <w:sz w:val="26"/>
          <w:szCs w:val="26"/>
        </w:rPr>
        <w:t>у січні</w:t>
      </w:r>
      <w:r w:rsidR="00671C48" w:rsidRPr="00BD35F5">
        <w:rPr>
          <w:sz w:val="26"/>
          <w:szCs w:val="26"/>
        </w:rPr>
        <w:t>-лютому</w:t>
      </w:r>
      <w:r w:rsidR="009B7E84" w:rsidRPr="00BD35F5">
        <w:rPr>
          <w:sz w:val="26"/>
          <w:szCs w:val="26"/>
        </w:rPr>
        <w:t xml:space="preserve"> 2026 року </w:t>
      </w:r>
      <w:r w:rsidR="00671C48" w:rsidRPr="00BD35F5">
        <w:rPr>
          <w:sz w:val="26"/>
          <w:szCs w:val="26"/>
        </w:rPr>
        <w:t>по</w:t>
      </w:r>
      <w:r w:rsidRPr="00BD35F5">
        <w:rPr>
          <w:sz w:val="26"/>
          <w:szCs w:val="26"/>
        </w:rPr>
        <w:t xml:space="preserve"> філії «ВП «ХАЕС» АТ «НАЕК</w:t>
      </w:r>
      <w:r w:rsidR="00013242" w:rsidRPr="00BD35F5">
        <w:rPr>
          <w:sz w:val="26"/>
          <w:szCs w:val="26"/>
        </w:rPr>
        <w:t xml:space="preserve"> </w:t>
      </w:r>
      <w:r w:rsidRPr="00BD35F5">
        <w:rPr>
          <w:sz w:val="26"/>
          <w:szCs w:val="26"/>
        </w:rPr>
        <w:t>«Енергоатом»</w:t>
      </w:r>
      <w:r w:rsidR="00671C48" w:rsidRPr="00BD35F5">
        <w:rPr>
          <w:sz w:val="26"/>
          <w:szCs w:val="26"/>
        </w:rPr>
        <w:t xml:space="preserve">. У порівнянні з аналогічним періодом минулого року надходження ПДФО збільшилося на </w:t>
      </w:r>
      <w:r w:rsidR="006033B2" w:rsidRPr="00BD35F5">
        <w:rPr>
          <w:sz w:val="26"/>
          <w:szCs w:val="26"/>
        </w:rPr>
        <w:t>12 996,3</w:t>
      </w:r>
      <w:r w:rsidR="006D6847" w:rsidRPr="00BD35F5">
        <w:rPr>
          <w:sz w:val="26"/>
          <w:szCs w:val="26"/>
        </w:rPr>
        <w:t xml:space="preserve"> </w:t>
      </w:r>
      <w:r w:rsidR="009B7E84" w:rsidRPr="00BD35F5">
        <w:rPr>
          <w:sz w:val="26"/>
          <w:szCs w:val="26"/>
        </w:rPr>
        <w:t>тис.</w:t>
      </w:r>
      <w:r w:rsidR="004419E2" w:rsidRPr="00BD35F5">
        <w:rPr>
          <w:sz w:val="26"/>
          <w:szCs w:val="26"/>
        </w:rPr>
        <w:t xml:space="preserve"> </w:t>
      </w:r>
      <w:r w:rsidR="009B7E84" w:rsidRPr="00BD35F5">
        <w:rPr>
          <w:sz w:val="26"/>
          <w:szCs w:val="26"/>
        </w:rPr>
        <w:t>гривень</w:t>
      </w:r>
      <w:r w:rsidRPr="00BD35F5">
        <w:rPr>
          <w:sz w:val="26"/>
          <w:szCs w:val="26"/>
        </w:rPr>
        <w:t xml:space="preserve">. Також </w:t>
      </w:r>
      <w:r w:rsidR="00013242" w:rsidRPr="00BD35F5">
        <w:rPr>
          <w:sz w:val="26"/>
          <w:szCs w:val="26"/>
        </w:rPr>
        <w:t>з</w:t>
      </w:r>
      <w:r w:rsidRPr="00BD35F5">
        <w:rPr>
          <w:sz w:val="26"/>
          <w:szCs w:val="26"/>
        </w:rPr>
        <w:t xml:space="preserve"> 202</w:t>
      </w:r>
      <w:r w:rsidR="00013242" w:rsidRPr="00BD35F5">
        <w:rPr>
          <w:sz w:val="26"/>
          <w:szCs w:val="26"/>
        </w:rPr>
        <w:t>4</w:t>
      </w:r>
      <w:r w:rsidRPr="00BD35F5">
        <w:rPr>
          <w:sz w:val="26"/>
          <w:szCs w:val="26"/>
        </w:rPr>
        <w:t xml:space="preserve"> ро</w:t>
      </w:r>
      <w:r w:rsidR="00013242" w:rsidRPr="00BD35F5">
        <w:rPr>
          <w:sz w:val="26"/>
          <w:szCs w:val="26"/>
        </w:rPr>
        <w:t>ку</w:t>
      </w:r>
      <w:r w:rsidRPr="00BD35F5">
        <w:rPr>
          <w:sz w:val="26"/>
          <w:szCs w:val="26"/>
        </w:rPr>
        <w:t xml:space="preserve"> до бюджету МТГ почали сплачувати ПДФО філії АТ «</w:t>
      </w:r>
      <w:r w:rsidRPr="00BD35F5">
        <w:rPr>
          <w:bCs/>
          <w:sz w:val="26"/>
          <w:szCs w:val="26"/>
        </w:rPr>
        <w:t>НАЕК</w:t>
      </w:r>
      <w:r w:rsidRPr="00BD35F5">
        <w:rPr>
          <w:sz w:val="26"/>
          <w:szCs w:val="26"/>
        </w:rPr>
        <w:t xml:space="preserve"> «ЕНЕРГОАТОМ». У січні</w:t>
      </w:r>
      <w:r w:rsidR="006033B2" w:rsidRPr="00BD35F5">
        <w:rPr>
          <w:sz w:val="26"/>
          <w:szCs w:val="26"/>
        </w:rPr>
        <w:t>-лютому</w:t>
      </w:r>
      <w:r w:rsidR="00013242" w:rsidRPr="00BD35F5">
        <w:rPr>
          <w:sz w:val="26"/>
          <w:szCs w:val="26"/>
        </w:rPr>
        <w:t xml:space="preserve"> </w:t>
      </w:r>
      <w:r w:rsidR="00FB07FE">
        <w:rPr>
          <w:sz w:val="26"/>
          <w:szCs w:val="26"/>
        </w:rPr>
        <w:br/>
      </w:r>
      <w:r w:rsidRPr="00BD35F5">
        <w:rPr>
          <w:sz w:val="26"/>
          <w:szCs w:val="26"/>
        </w:rPr>
        <w:t>202</w:t>
      </w:r>
      <w:r w:rsidR="00013242" w:rsidRPr="00BD35F5">
        <w:rPr>
          <w:sz w:val="26"/>
          <w:szCs w:val="26"/>
        </w:rPr>
        <w:t>6</w:t>
      </w:r>
      <w:r w:rsidRPr="00BD35F5">
        <w:rPr>
          <w:sz w:val="26"/>
          <w:szCs w:val="26"/>
        </w:rPr>
        <w:t xml:space="preserve"> року від </w:t>
      </w:r>
      <w:r w:rsidRPr="00BD35F5">
        <w:rPr>
          <w:bCs/>
          <w:sz w:val="26"/>
          <w:szCs w:val="26"/>
        </w:rPr>
        <w:t xml:space="preserve">ФІЛІЇ «ВП ЗАЕС «АТ «НАЕК «ЕНЕРГОАТОМ» до бюджету МТГ надійшло </w:t>
      </w:r>
      <w:r w:rsidR="006033B2" w:rsidRPr="00BD35F5">
        <w:rPr>
          <w:bCs/>
          <w:sz w:val="26"/>
          <w:szCs w:val="26"/>
        </w:rPr>
        <w:t>2</w:t>
      </w:r>
      <w:r w:rsidR="00013242" w:rsidRPr="00BD35F5">
        <w:rPr>
          <w:bCs/>
          <w:sz w:val="26"/>
          <w:szCs w:val="26"/>
        </w:rPr>
        <w:t>17</w:t>
      </w:r>
      <w:r w:rsidR="006033B2" w:rsidRPr="00BD35F5">
        <w:rPr>
          <w:bCs/>
          <w:sz w:val="26"/>
          <w:szCs w:val="26"/>
        </w:rPr>
        <w:t>19,4</w:t>
      </w:r>
      <w:r w:rsidRPr="00BD35F5">
        <w:rPr>
          <w:bCs/>
          <w:sz w:val="26"/>
          <w:szCs w:val="26"/>
        </w:rPr>
        <w:t xml:space="preserve"> тис. грн, </w:t>
      </w:r>
      <w:r w:rsidRPr="00BD35F5">
        <w:rPr>
          <w:sz w:val="26"/>
          <w:szCs w:val="26"/>
        </w:rPr>
        <w:t>ФІЛІЇ «ВП «АТОМПРОЕКТІНЖИНІРИНГ» АТ «</w:t>
      </w:r>
      <w:r w:rsidRPr="00BD35F5">
        <w:rPr>
          <w:bCs/>
          <w:sz w:val="26"/>
          <w:szCs w:val="26"/>
        </w:rPr>
        <w:t>НАЕК</w:t>
      </w:r>
      <w:r w:rsidRPr="00BD35F5">
        <w:rPr>
          <w:sz w:val="26"/>
          <w:szCs w:val="26"/>
        </w:rPr>
        <w:t xml:space="preserve"> «ЕНЕРГОАТОМ» - </w:t>
      </w:r>
      <w:r w:rsidR="006033B2" w:rsidRPr="00BD35F5">
        <w:rPr>
          <w:sz w:val="26"/>
          <w:szCs w:val="26"/>
        </w:rPr>
        <w:t>9</w:t>
      </w:r>
      <w:r w:rsidR="00013242" w:rsidRPr="00BD35F5">
        <w:rPr>
          <w:sz w:val="26"/>
          <w:szCs w:val="26"/>
        </w:rPr>
        <w:t>00,</w:t>
      </w:r>
      <w:r w:rsidR="006033B2" w:rsidRPr="00BD35F5">
        <w:rPr>
          <w:sz w:val="26"/>
          <w:szCs w:val="26"/>
        </w:rPr>
        <w:t>8</w:t>
      </w:r>
      <w:r w:rsidRPr="00BD35F5">
        <w:rPr>
          <w:sz w:val="26"/>
          <w:szCs w:val="26"/>
        </w:rPr>
        <w:t xml:space="preserve"> тис. грн</w:t>
      </w:r>
      <w:r w:rsidR="00013242" w:rsidRPr="00BD35F5">
        <w:rPr>
          <w:sz w:val="26"/>
          <w:szCs w:val="26"/>
        </w:rPr>
        <w:t xml:space="preserve">, </w:t>
      </w:r>
      <w:r w:rsidRPr="00BD35F5">
        <w:rPr>
          <w:sz w:val="26"/>
          <w:szCs w:val="26"/>
        </w:rPr>
        <w:t>ВП «АТОМЕНЕРГОМАШ» АТ «НАЕК «ЕНЕРГОАТОМ»</w:t>
      </w:r>
      <w:r w:rsidR="00013242" w:rsidRPr="00BD35F5">
        <w:rPr>
          <w:sz w:val="26"/>
          <w:szCs w:val="26"/>
        </w:rPr>
        <w:t xml:space="preserve"> -</w:t>
      </w:r>
      <w:r w:rsidRPr="00BD35F5">
        <w:rPr>
          <w:sz w:val="26"/>
          <w:szCs w:val="26"/>
        </w:rPr>
        <w:t xml:space="preserve"> </w:t>
      </w:r>
      <w:r w:rsidR="009B7E84" w:rsidRPr="00BD35F5">
        <w:rPr>
          <w:sz w:val="26"/>
          <w:szCs w:val="26"/>
        </w:rPr>
        <w:t xml:space="preserve">  </w:t>
      </w:r>
      <w:r w:rsidR="006033B2" w:rsidRPr="00BD35F5">
        <w:rPr>
          <w:sz w:val="26"/>
          <w:szCs w:val="26"/>
        </w:rPr>
        <w:t>2 342,8</w:t>
      </w:r>
      <w:r w:rsidRPr="00BD35F5">
        <w:rPr>
          <w:sz w:val="26"/>
          <w:szCs w:val="26"/>
        </w:rPr>
        <w:t xml:space="preserve"> тис. грн</w:t>
      </w:r>
      <w:r w:rsidR="006033B2" w:rsidRPr="00BD35F5">
        <w:rPr>
          <w:sz w:val="26"/>
          <w:szCs w:val="26"/>
        </w:rPr>
        <w:t>, ФІЛІЇ «ВП»ЦЕНТРАЛІЗОВАНІ ЗАКУПІВЛІ» - 152,1 тис. гривень</w:t>
      </w:r>
      <w:r w:rsidR="006033B2">
        <w:rPr>
          <w:color w:val="000000"/>
          <w:sz w:val="26"/>
          <w:szCs w:val="26"/>
        </w:rPr>
        <w:t>.</w:t>
      </w:r>
    </w:p>
    <w:p w14:paraId="07CC4A02" w14:textId="76F9DB95" w:rsidR="00975684" w:rsidRPr="006033B2" w:rsidRDefault="00975684" w:rsidP="00975684">
      <w:pPr>
        <w:ind w:firstLine="540"/>
        <w:jc w:val="both"/>
        <w:rPr>
          <w:sz w:val="26"/>
          <w:szCs w:val="26"/>
        </w:rPr>
      </w:pPr>
      <w:r w:rsidRPr="006033B2">
        <w:rPr>
          <w:sz w:val="26"/>
          <w:szCs w:val="26"/>
        </w:rPr>
        <w:t xml:space="preserve">Частка місцевих податків і зборів у структурі власних доходів загального фонду бюджету складає </w:t>
      </w:r>
      <w:r w:rsidR="009B7E84" w:rsidRPr="006033B2">
        <w:rPr>
          <w:sz w:val="26"/>
          <w:szCs w:val="26"/>
        </w:rPr>
        <w:t>14,</w:t>
      </w:r>
      <w:r w:rsidR="004419E2" w:rsidRPr="006033B2">
        <w:rPr>
          <w:sz w:val="26"/>
          <w:szCs w:val="26"/>
        </w:rPr>
        <w:t>9</w:t>
      </w:r>
      <w:r w:rsidRPr="006033B2">
        <w:rPr>
          <w:sz w:val="26"/>
          <w:szCs w:val="26"/>
        </w:rPr>
        <w:t xml:space="preserve">%. Фактичні їх надходження склали </w:t>
      </w:r>
      <w:r w:rsidR="009B7E84" w:rsidRPr="006033B2">
        <w:rPr>
          <w:sz w:val="26"/>
          <w:szCs w:val="26"/>
        </w:rPr>
        <w:t xml:space="preserve"> </w:t>
      </w:r>
      <w:r w:rsidR="004419E2" w:rsidRPr="006033B2">
        <w:rPr>
          <w:sz w:val="26"/>
          <w:szCs w:val="26"/>
        </w:rPr>
        <w:t>28 417,2</w:t>
      </w:r>
      <w:r w:rsidR="009B7E84" w:rsidRPr="006033B2">
        <w:rPr>
          <w:sz w:val="26"/>
          <w:szCs w:val="26"/>
        </w:rPr>
        <w:t xml:space="preserve"> тис. гривень.</w:t>
      </w:r>
      <w:r w:rsidRPr="006033B2">
        <w:rPr>
          <w:sz w:val="26"/>
          <w:szCs w:val="26"/>
        </w:rPr>
        <w:t xml:space="preserve">    </w:t>
      </w:r>
    </w:p>
    <w:p w14:paraId="433FE054" w14:textId="77777777" w:rsidR="00975684" w:rsidRPr="006033B2" w:rsidRDefault="00975684" w:rsidP="00975684">
      <w:pPr>
        <w:tabs>
          <w:tab w:val="left" w:pos="567"/>
          <w:tab w:val="left" w:pos="851"/>
        </w:tabs>
        <w:ind w:firstLine="567"/>
        <w:jc w:val="both"/>
        <w:rPr>
          <w:sz w:val="26"/>
          <w:szCs w:val="26"/>
        </w:rPr>
      </w:pPr>
      <w:r w:rsidRPr="006033B2">
        <w:rPr>
          <w:sz w:val="26"/>
          <w:szCs w:val="26"/>
        </w:rPr>
        <w:t>Найбільша питома вага в структурі надходжень місцевих податків і зборів припадає на:</w:t>
      </w:r>
    </w:p>
    <w:p w14:paraId="048DD9CD" w14:textId="1020454A" w:rsidR="00975684" w:rsidRPr="006033B2" w:rsidRDefault="00975684" w:rsidP="00975684">
      <w:pPr>
        <w:tabs>
          <w:tab w:val="left" w:pos="567"/>
          <w:tab w:val="left" w:pos="851"/>
        </w:tabs>
        <w:ind w:firstLine="567"/>
        <w:jc w:val="both"/>
        <w:rPr>
          <w:sz w:val="26"/>
          <w:szCs w:val="26"/>
        </w:rPr>
      </w:pPr>
      <w:r w:rsidRPr="006033B2">
        <w:rPr>
          <w:sz w:val="26"/>
          <w:szCs w:val="26"/>
        </w:rPr>
        <w:t xml:space="preserve">плату за землю </w:t>
      </w:r>
      <w:r w:rsidR="009B7E84" w:rsidRPr="006033B2">
        <w:rPr>
          <w:sz w:val="26"/>
          <w:szCs w:val="26"/>
        </w:rPr>
        <w:t>–</w:t>
      </w:r>
      <w:r w:rsidRPr="006033B2">
        <w:rPr>
          <w:sz w:val="26"/>
          <w:szCs w:val="26"/>
        </w:rPr>
        <w:t xml:space="preserve"> </w:t>
      </w:r>
      <w:r w:rsidR="009B7E84" w:rsidRPr="006033B2">
        <w:rPr>
          <w:sz w:val="26"/>
          <w:szCs w:val="26"/>
        </w:rPr>
        <w:t>4</w:t>
      </w:r>
      <w:r w:rsidR="00707421" w:rsidRPr="006033B2">
        <w:rPr>
          <w:sz w:val="26"/>
          <w:szCs w:val="26"/>
        </w:rPr>
        <w:t>8</w:t>
      </w:r>
      <w:r w:rsidR="009B7E84" w:rsidRPr="006033B2">
        <w:rPr>
          <w:sz w:val="26"/>
          <w:szCs w:val="26"/>
        </w:rPr>
        <w:t>,</w:t>
      </w:r>
      <w:r w:rsidR="00707421" w:rsidRPr="006033B2">
        <w:rPr>
          <w:sz w:val="26"/>
          <w:szCs w:val="26"/>
        </w:rPr>
        <w:t>1</w:t>
      </w:r>
      <w:r w:rsidRPr="006033B2">
        <w:rPr>
          <w:sz w:val="26"/>
          <w:szCs w:val="26"/>
        </w:rPr>
        <w:t>% (</w:t>
      </w:r>
      <w:r w:rsidR="00707421" w:rsidRPr="006033B2">
        <w:rPr>
          <w:sz w:val="26"/>
          <w:szCs w:val="26"/>
        </w:rPr>
        <w:t>13 678,0</w:t>
      </w:r>
      <w:r w:rsidRPr="006033B2">
        <w:rPr>
          <w:sz w:val="26"/>
          <w:szCs w:val="26"/>
        </w:rPr>
        <w:t xml:space="preserve"> тис. грн). </w:t>
      </w:r>
      <w:r w:rsidR="009B7E84" w:rsidRPr="006033B2">
        <w:rPr>
          <w:sz w:val="26"/>
          <w:szCs w:val="26"/>
        </w:rPr>
        <w:t>Виконання планових показників за січень</w:t>
      </w:r>
      <w:r w:rsidR="00707421" w:rsidRPr="006033B2">
        <w:rPr>
          <w:sz w:val="26"/>
          <w:szCs w:val="26"/>
        </w:rPr>
        <w:t>-лютий</w:t>
      </w:r>
      <w:r w:rsidR="009B7E84" w:rsidRPr="006033B2">
        <w:rPr>
          <w:sz w:val="26"/>
          <w:szCs w:val="26"/>
        </w:rPr>
        <w:t xml:space="preserve"> 2026 року </w:t>
      </w:r>
      <w:r w:rsidR="00C142AA" w:rsidRPr="006033B2">
        <w:rPr>
          <w:sz w:val="26"/>
          <w:szCs w:val="26"/>
        </w:rPr>
        <w:t>становить</w:t>
      </w:r>
      <w:r w:rsidR="009B7E84" w:rsidRPr="006033B2">
        <w:rPr>
          <w:sz w:val="26"/>
          <w:szCs w:val="26"/>
        </w:rPr>
        <w:t xml:space="preserve"> 1</w:t>
      </w:r>
      <w:r w:rsidR="00707421" w:rsidRPr="006033B2">
        <w:rPr>
          <w:sz w:val="26"/>
          <w:szCs w:val="26"/>
        </w:rPr>
        <w:t>11,0</w:t>
      </w:r>
      <w:r w:rsidR="009B7E84" w:rsidRPr="006033B2">
        <w:rPr>
          <w:sz w:val="26"/>
          <w:szCs w:val="26"/>
        </w:rPr>
        <w:t>%</w:t>
      </w:r>
      <w:r w:rsidRPr="006033B2">
        <w:rPr>
          <w:sz w:val="26"/>
          <w:szCs w:val="26"/>
        </w:rPr>
        <w:t xml:space="preserve">; </w:t>
      </w:r>
    </w:p>
    <w:p w14:paraId="50E9346F" w14:textId="1825B30F" w:rsidR="00975684" w:rsidRPr="006033B2" w:rsidRDefault="00975684" w:rsidP="00975684">
      <w:pPr>
        <w:tabs>
          <w:tab w:val="left" w:pos="567"/>
          <w:tab w:val="left" w:pos="851"/>
        </w:tabs>
        <w:ind w:firstLine="567"/>
        <w:jc w:val="both"/>
        <w:rPr>
          <w:sz w:val="26"/>
          <w:szCs w:val="26"/>
        </w:rPr>
      </w:pPr>
      <w:r w:rsidRPr="006033B2">
        <w:rPr>
          <w:sz w:val="26"/>
          <w:szCs w:val="26"/>
        </w:rPr>
        <w:t>єдиний податок -</w:t>
      </w:r>
      <w:r w:rsidR="00C142AA" w:rsidRPr="006033B2">
        <w:rPr>
          <w:sz w:val="26"/>
          <w:szCs w:val="26"/>
        </w:rPr>
        <w:t xml:space="preserve"> 4</w:t>
      </w:r>
      <w:r w:rsidR="00707421" w:rsidRPr="006033B2">
        <w:rPr>
          <w:sz w:val="26"/>
          <w:szCs w:val="26"/>
        </w:rPr>
        <w:t>8</w:t>
      </w:r>
      <w:r w:rsidR="00C142AA" w:rsidRPr="006033B2">
        <w:rPr>
          <w:sz w:val="26"/>
          <w:szCs w:val="26"/>
        </w:rPr>
        <w:t>,</w:t>
      </w:r>
      <w:r w:rsidR="00707421" w:rsidRPr="006033B2">
        <w:rPr>
          <w:sz w:val="26"/>
          <w:szCs w:val="26"/>
        </w:rPr>
        <w:t>0</w:t>
      </w:r>
      <w:r w:rsidRPr="006033B2">
        <w:rPr>
          <w:sz w:val="26"/>
          <w:szCs w:val="26"/>
        </w:rPr>
        <w:t xml:space="preserve"> % (</w:t>
      </w:r>
      <w:r w:rsidR="00707421" w:rsidRPr="006033B2">
        <w:rPr>
          <w:sz w:val="26"/>
          <w:szCs w:val="26"/>
        </w:rPr>
        <w:t>13 651,0</w:t>
      </w:r>
      <w:r w:rsidRPr="006033B2">
        <w:rPr>
          <w:sz w:val="26"/>
          <w:szCs w:val="26"/>
        </w:rPr>
        <w:t xml:space="preserve"> тис. грн).</w:t>
      </w:r>
      <w:r w:rsidR="00707421" w:rsidRPr="006033B2">
        <w:rPr>
          <w:sz w:val="26"/>
          <w:szCs w:val="26"/>
        </w:rPr>
        <w:t xml:space="preserve"> </w:t>
      </w:r>
      <w:r w:rsidR="00C142AA" w:rsidRPr="006033B2">
        <w:rPr>
          <w:sz w:val="26"/>
          <w:szCs w:val="26"/>
        </w:rPr>
        <w:t>Виконання планових показників за січень</w:t>
      </w:r>
      <w:r w:rsidR="00707421" w:rsidRPr="006033B2">
        <w:rPr>
          <w:sz w:val="26"/>
          <w:szCs w:val="26"/>
        </w:rPr>
        <w:t>-лютий</w:t>
      </w:r>
      <w:r w:rsidR="00C142AA" w:rsidRPr="006033B2">
        <w:rPr>
          <w:sz w:val="26"/>
          <w:szCs w:val="26"/>
        </w:rPr>
        <w:t xml:space="preserve"> 2026 року становить </w:t>
      </w:r>
      <w:r w:rsidR="00707421" w:rsidRPr="006033B2">
        <w:rPr>
          <w:sz w:val="26"/>
          <w:szCs w:val="26"/>
        </w:rPr>
        <w:t>123,3</w:t>
      </w:r>
      <w:r w:rsidR="00C142AA" w:rsidRPr="006033B2">
        <w:rPr>
          <w:sz w:val="26"/>
          <w:szCs w:val="26"/>
        </w:rPr>
        <w:t>%.</w:t>
      </w:r>
      <w:r w:rsidRPr="006033B2">
        <w:rPr>
          <w:sz w:val="26"/>
          <w:szCs w:val="26"/>
        </w:rPr>
        <w:t xml:space="preserve"> Надходження єдиного податку проти відповідного періоду 202</w:t>
      </w:r>
      <w:r w:rsidR="00C142AA" w:rsidRPr="006033B2">
        <w:rPr>
          <w:sz w:val="26"/>
          <w:szCs w:val="26"/>
        </w:rPr>
        <w:t>5</w:t>
      </w:r>
      <w:r w:rsidRPr="006033B2">
        <w:rPr>
          <w:sz w:val="26"/>
          <w:szCs w:val="26"/>
        </w:rPr>
        <w:t xml:space="preserve"> року збільшилися на </w:t>
      </w:r>
      <w:r w:rsidR="00C142AA" w:rsidRPr="006033B2">
        <w:rPr>
          <w:sz w:val="26"/>
          <w:szCs w:val="26"/>
        </w:rPr>
        <w:t>13,</w:t>
      </w:r>
      <w:r w:rsidR="00707421" w:rsidRPr="006033B2">
        <w:rPr>
          <w:sz w:val="26"/>
          <w:szCs w:val="26"/>
        </w:rPr>
        <w:t>2</w:t>
      </w:r>
      <w:r w:rsidRPr="006033B2">
        <w:rPr>
          <w:sz w:val="26"/>
          <w:szCs w:val="26"/>
        </w:rPr>
        <w:t>% (</w:t>
      </w:r>
      <w:r w:rsidR="00707421" w:rsidRPr="006033B2">
        <w:rPr>
          <w:sz w:val="26"/>
          <w:szCs w:val="26"/>
        </w:rPr>
        <w:t>1 588,3</w:t>
      </w:r>
      <w:r w:rsidRPr="006033B2">
        <w:rPr>
          <w:sz w:val="26"/>
          <w:szCs w:val="26"/>
        </w:rPr>
        <w:t xml:space="preserve"> тис. грн). </w:t>
      </w:r>
    </w:p>
    <w:p w14:paraId="1D8D718D" w14:textId="68FBA06B" w:rsidR="00975684" w:rsidRPr="006033B2" w:rsidRDefault="00975684" w:rsidP="00975684">
      <w:pPr>
        <w:tabs>
          <w:tab w:val="left" w:pos="567"/>
          <w:tab w:val="left" w:pos="851"/>
        </w:tabs>
        <w:ind w:firstLine="567"/>
        <w:jc w:val="both"/>
        <w:rPr>
          <w:sz w:val="26"/>
          <w:szCs w:val="26"/>
        </w:rPr>
      </w:pPr>
      <w:r w:rsidRPr="006033B2">
        <w:rPr>
          <w:sz w:val="26"/>
          <w:szCs w:val="26"/>
        </w:rPr>
        <w:t xml:space="preserve">Надходження акцизного податку склали </w:t>
      </w:r>
      <w:r w:rsidR="00241DFF" w:rsidRPr="006033B2">
        <w:rPr>
          <w:sz w:val="26"/>
          <w:szCs w:val="26"/>
        </w:rPr>
        <w:t>3,</w:t>
      </w:r>
      <w:r w:rsidR="00707421" w:rsidRPr="006033B2">
        <w:rPr>
          <w:sz w:val="26"/>
          <w:szCs w:val="26"/>
        </w:rPr>
        <w:t>1</w:t>
      </w:r>
      <w:r w:rsidRPr="006033B2">
        <w:rPr>
          <w:sz w:val="26"/>
          <w:szCs w:val="26"/>
        </w:rPr>
        <w:t>% (</w:t>
      </w:r>
      <w:r w:rsidR="00707421" w:rsidRPr="006033B2">
        <w:rPr>
          <w:sz w:val="26"/>
          <w:szCs w:val="26"/>
        </w:rPr>
        <w:t>5 986,9</w:t>
      </w:r>
      <w:r w:rsidRPr="006033B2">
        <w:rPr>
          <w:sz w:val="26"/>
          <w:szCs w:val="26"/>
        </w:rPr>
        <w:t xml:space="preserve"> тис. грн) від обсягу власних доходів загального фонду бюджету.  </w:t>
      </w:r>
    </w:p>
    <w:p w14:paraId="5649DEED" w14:textId="10713576" w:rsidR="00975684" w:rsidRPr="006033B2" w:rsidRDefault="00975684" w:rsidP="00975684">
      <w:pPr>
        <w:tabs>
          <w:tab w:val="left" w:pos="567"/>
          <w:tab w:val="left" w:pos="851"/>
        </w:tabs>
        <w:jc w:val="both"/>
        <w:rPr>
          <w:sz w:val="26"/>
          <w:szCs w:val="26"/>
        </w:rPr>
      </w:pPr>
      <w:r w:rsidRPr="006033B2">
        <w:rPr>
          <w:sz w:val="26"/>
          <w:szCs w:val="26"/>
        </w:rPr>
        <w:tab/>
      </w:r>
      <w:r w:rsidR="00241DFF" w:rsidRPr="006033B2">
        <w:rPr>
          <w:sz w:val="26"/>
          <w:szCs w:val="26"/>
        </w:rPr>
        <w:t>У</w:t>
      </w:r>
      <w:r w:rsidRPr="006033B2">
        <w:rPr>
          <w:sz w:val="26"/>
          <w:szCs w:val="26"/>
        </w:rPr>
        <w:t xml:space="preserve"> січн</w:t>
      </w:r>
      <w:r w:rsidR="00241DFF" w:rsidRPr="006033B2">
        <w:rPr>
          <w:sz w:val="26"/>
          <w:szCs w:val="26"/>
        </w:rPr>
        <w:t>і</w:t>
      </w:r>
      <w:r w:rsidR="00707421" w:rsidRPr="006033B2">
        <w:rPr>
          <w:sz w:val="26"/>
          <w:szCs w:val="26"/>
        </w:rPr>
        <w:t>-лютому</w:t>
      </w:r>
      <w:r w:rsidRPr="006033B2">
        <w:rPr>
          <w:sz w:val="26"/>
          <w:szCs w:val="26"/>
        </w:rPr>
        <w:t xml:space="preserve"> 2026 року до загального фонду бюджету надійшло офіційних трансфертів </w:t>
      </w:r>
      <w:r w:rsidR="00707421" w:rsidRPr="006033B2">
        <w:rPr>
          <w:sz w:val="26"/>
          <w:szCs w:val="26"/>
        </w:rPr>
        <w:t>25 311,0</w:t>
      </w:r>
      <w:r w:rsidRPr="006033B2">
        <w:rPr>
          <w:sz w:val="26"/>
          <w:szCs w:val="26"/>
        </w:rPr>
        <w:t xml:space="preserve"> тис. грн, з них освітня субвенція становить </w:t>
      </w:r>
      <w:r w:rsidR="00707421" w:rsidRPr="006033B2">
        <w:rPr>
          <w:sz w:val="26"/>
          <w:szCs w:val="26"/>
        </w:rPr>
        <w:t>1</w:t>
      </w:r>
      <w:r w:rsidR="00241DFF" w:rsidRPr="006033B2">
        <w:rPr>
          <w:sz w:val="26"/>
          <w:szCs w:val="26"/>
        </w:rPr>
        <w:t>9</w:t>
      </w:r>
      <w:r w:rsidR="00707421" w:rsidRPr="006033B2">
        <w:rPr>
          <w:sz w:val="26"/>
          <w:szCs w:val="26"/>
        </w:rPr>
        <w:t> 481,0</w:t>
      </w:r>
      <w:r w:rsidRPr="006033B2">
        <w:rPr>
          <w:sz w:val="26"/>
          <w:szCs w:val="26"/>
        </w:rPr>
        <w:t xml:space="preserve"> тис. гривень. </w:t>
      </w:r>
    </w:p>
    <w:p w14:paraId="6AFA067B" w14:textId="54F477EF" w:rsidR="00975684" w:rsidRPr="006033B2" w:rsidRDefault="00975684" w:rsidP="00975684">
      <w:pPr>
        <w:ind w:firstLine="567"/>
        <w:jc w:val="both"/>
        <w:rPr>
          <w:sz w:val="26"/>
          <w:szCs w:val="26"/>
        </w:rPr>
      </w:pPr>
      <w:r w:rsidRPr="006033B2">
        <w:rPr>
          <w:sz w:val="26"/>
          <w:szCs w:val="26"/>
        </w:rPr>
        <w:t xml:space="preserve">До спеціального фонду бюджету (без врахування трансфертів) надійшло </w:t>
      </w:r>
      <w:r w:rsidR="00FB07FE">
        <w:rPr>
          <w:sz w:val="26"/>
          <w:szCs w:val="26"/>
        </w:rPr>
        <w:br/>
      </w:r>
      <w:r w:rsidR="008B141F" w:rsidRPr="006033B2">
        <w:rPr>
          <w:sz w:val="26"/>
          <w:szCs w:val="26"/>
        </w:rPr>
        <w:t>5 417,9</w:t>
      </w:r>
      <w:r w:rsidRPr="006033B2">
        <w:rPr>
          <w:sz w:val="26"/>
          <w:szCs w:val="26"/>
        </w:rPr>
        <w:t xml:space="preserve"> тис. грн, з яких </w:t>
      </w:r>
      <w:r w:rsidR="008B141F" w:rsidRPr="006033B2">
        <w:rPr>
          <w:sz w:val="26"/>
          <w:szCs w:val="26"/>
        </w:rPr>
        <w:t>1924,6</w:t>
      </w:r>
      <w:r w:rsidRPr="006033B2">
        <w:rPr>
          <w:sz w:val="26"/>
          <w:szCs w:val="26"/>
        </w:rPr>
        <w:t xml:space="preserve"> тис. грн, або </w:t>
      </w:r>
      <w:r w:rsidR="008B141F" w:rsidRPr="006033B2">
        <w:rPr>
          <w:sz w:val="26"/>
          <w:szCs w:val="26"/>
        </w:rPr>
        <w:t>35,5</w:t>
      </w:r>
      <w:r w:rsidRPr="006033B2">
        <w:rPr>
          <w:sz w:val="26"/>
          <w:szCs w:val="26"/>
        </w:rPr>
        <w:t xml:space="preserve">% складають власні надходження бюджетних установ.  </w:t>
      </w:r>
    </w:p>
    <w:p w14:paraId="56E8A6EB" w14:textId="1E636023" w:rsidR="00C00C3A" w:rsidRPr="006033B2" w:rsidRDefault="007C05DF" w:rsidP="004004E4">
      <w:pPr>
        <w:pStyle w:val="a3"/>
        <w:tabs>
          <w:tab w:val="left" w:pos="540"/>
        </w:tabs>
        <w:ind w:firstLine="567"/>
        <w:rPr>
          <w:sz w:val="26"/>
          <w:szCs w:val="26"/>
        </w:rPr>
      </w:pPr>
      <w:r w:rsidRPr="006033B2">
        <w:rPr>
          <w:sz w:val="26"/>
          <w:szCs w:val="26"/>
        </w:rPr>
        <w:lastRenderedPageBreak/>
        <w:t>Станом на 01.</w:t>
      </w:r>
      <w:r w:rsidR="009277D9" w:rsidRPr="006033B2">
        <w:rPr>
          <w:sz w:val="26"/>
          <w:szCs w:val="26"/>
        </w:rPr>
        <w:t>03</w:t>
      </w:r>
      <w:r w:rsidRPr="006033B2">
        <w:rPr>
          <w:sz w:val="26"/>
          <w:szCs w:val="26"/>
        </w:rPr>
        <w:t>.202</w:t>
      </w:r>
      <w:r w:rsidR="00E1237F" w:rsidRPr="006033B2">
        <w:rPr>
          <w:sz w:val="26"/>
          <w:szCs w:val="26"/>
        </w:rPr>
        <w:t>6</w:t>
      </w:r>
      <w:r w:rsidRPr="006033B2">
        <w:rPr>
          <w:sz w:val="26"/>
          <w:szCs w:val="26"/>
        </w:rPr>
        <w:t xml:space="preserve"> року виконання бюджету </w:t>
      </w:r>
      <w:proofErr w:type="spellStart"/>
      <w:r w:rsidR="0017469B" w:rsidRPr="006033B2">
        <w:rPr>
          <w:sz w:val="26"/>
          <w:szCs w:val="26"/>
        </w:rPr>
        <w:t>Нетішинської</w:t>
      </w:r>
      <w:proofErr w:type="spellEnd"/>
      <w:r w:rsidRPr="006033B2">
        <w:rPr>
          <w:sz w:val="26"/>
          <w:szCs w:val="26"/>
        </w:rPr>
        <w:t xml:space="preserve"> міської територіальної громади по видатках становить</w:t>
      </w:r>
      <w:r w:rsidR="0093693F" w:rsidRPr="006033B2">
        <w:rPr>
          <w:sz w:val="26"/>
          <w:szCs w:val="26"/>
        </w:rPr>
        <w:t xml:space="preserve"> </w:t>
      </w:r>
      <w:r w:rsidR="00951038" w:rsidRPr="006033B2">
        <w:rPr>
          <w:sz w:val="26"/>
          <w:szCs w:val="26"/>
        </w:rPr>
        <w:t>16,7</w:t>
      </w:r>
      <w:r w:rsidR="00106042" w:rsidRPr="006033B2">
        <w:rPr>
          <w:sz w:val="26"/>
          <w:szCs w:val="26"/>
          <w:lang w:val="ru-RU"/>
        </w:rPr>
        <w:t xml:space="preserve"> </w:t>
      </w:r>
      <w:r w:rsidRPr="006033B2">
        <w:rPr>
          <w:sz w:val="26"/>
          <w:szCs w:val="26"/>
        </w:rPr>
        <w:t>% до</w:t>
      </w:r>
      <w:r w:rsidR="00977EC9" w:rsidRPr="006033B2">
        <w:rPr>
          <w:sz w:val="26"/>
          <w:szCs w:val="26"/>
        </w:rPr>
        <w:t xml:space="preserve"> затвердженого розписом на звітний рік</w:t>
      </w:r>
      <w:r w:rsidRPr="006033B2">
        <w:rPr>
          <w:sz w:val="26"/>
          <w:szCs w:val="26"/>
        </w:rPr>
        <w:t>, у тому числі:</w:t>
      </w:r>
    </w:p>
    <w:p w14:paraId="36585FBC" w14:textId="4E00DB75" w:rsidR="00C00C3A" w:rsidRPr="006033B2" w:rsidRDefault="007C05DF" w:rsidP="004004E4">
      <w:pPr>
        <w:pStyle w:val="a3"/>
        <w:tabs>
          <w:tab w:val="left" w:pos="540"/>
        </w:tabs>
        <w:ind w:firstLine="567"/>
        <w:rPr>
          <w:sz w:val="26"/>
          <w:szCs w:val="26"/>
        </w:rPr>
      </w:pPr>
      <w:r w:rsidRPr="006033B2">
        <w:rPr>
          <w:sz w:val="26"/>
          <w:szCs w:val="26"/>
        </w:rPr>
        <w:t>по загальному фонду –</w:t>
      </w:r>
      <w:r w:rsidR="0050202F" w:rsidRPr="006033B2">
        <w:rPr>
          <w:sz w:val="26"/>
          <w:szCs w:val="26"/>
        </w:rPr>
        <w:t xml:space="preserve"> 187634,9</w:t>
      </w:r>
      <w:r w:rsidR="004F7716" w:rsidRPr="006033B2">
        <w:rPr>
          <w:sz w:val="26"/>
          <w:szCs w:val="26"/>
        </w:rPr>
        <w:t xml:space="preserve"> </w:t>
      </w:r>
      <w:r w:rsidR="0075473D" w:rsidRPr="006033B2">
        <w:rPr>
          <w:sz w:val="26"/>
          <w:szCs w:val="26"/>
        </w:rPr>
        <w:t xml:space="preserve">тис. грн, </w:t>
      </w:r>
      <w:r w:rsidR="006078BF" w:rsidRPr="006033B2">
        <w:rPr>
          <w:sz w:val="26"/>
          <w:szCs w:val="26"/>
        </w:rPr>
        <w:t xml:space="preserve">або </w:t>
      </w:r>
      <w:r w:rsidR="0050202F" w:rsidRPr="006033B2">
        <w:rPr>
          <w:sz w:val="26"/>
          <w:szCs w:val="26"/>
          <w:lang w:val="ru-RU"/>
        </w:rPr>
        <w:t>16,8</w:t>
      </w:r>
      <w:r w:rsidR="00A06F80" w:rsidRPr="006033B2">
        <w:rPr>
          <w:sz w:val="26"/>
          <w:szCs w:val="26"/>
          <w:lang w:val="ru-RU"/>
        </w:rPr>
        <w:t xml:space="preserve"> </w:t>
      </w:r>
      <w:r w:rsidRPr="006033B2">
        <w:rPr>
          <w:sz w:val="26"/>
          <w:szCs w:val="26"/>
        </w:rPr>
        <w:t xml:space="preserve">%, </w:t>
      </w:r>
    </w:p>
    <w:p w14:paraId="775D8B61" w14:textId="5896A23E" w:rsidR="00C00C3A" w:rsidRPr="006033B2" w:rsidRDefault="007C05DF" w:rsidP="00C00C3A">
      <w:pPr>
        <w:pStyle w:val="a3"/>
        <w:tabs>
          <w:tab w:val="left" w:pos="540"/>
        </w:tabs>
        <w:ind w:firstLine="567"/>
        <w:rPr>
          <w:sz w:val="26"/>
          <w:szCs w:val="26"/>
        </w:rPr>
      </w:pPr>
      <w:r w:rsidRPr="006033B2">
        <w:rPr>
          <w:sz w:val="26"/>
          <w:szCs w:val="26"/>
        </w:rPr>
        <w:t>по спеціальному фонду –</w:t>
      </w:r>
      <w:r w:rsidR="009C71CB" w:rsidRPr="006033B2">
        <w:rPr>
          <w:sz w:val="26"/>
          <w:szCs w:val="26"/>
        </w:rPr>
        <w:t xml:space="preserve"> </w:t>
      </w:r>
      <w:r w:rsidR="0050202F" w:rsidRPr="006033B2">
        <w:rPr>
          <w:sz w:val="26"/>
          <w:szCs w:val="26"/>
        </w:rPr>
        <w:t>866,8</w:t>
      </w:r>
      <w:r w:rsidR="005B6BCE" w:rsidRPr="006033B2">
        <w:rPr>
          <w:sz w:val="26"/>
          <w:szCs w:val="26"/>
        </w:rPr>
        <w:t xml:space="preserve"> </w:t>
      </w:r>
      <w:r w:rsidR="0093693F" w:rsidRPr="006033B2">
        <w:rPr>
          <w:sz w:val="26"/>
          <w:szCs w:val="26"/>
        </w:rPr>
        <w:t xml:space="preserve">тис. грн, </w:t>
      </w:r>
      <w:r w:rsidR="006078BF" w:rsidRPr="006033B2">
        <w:rPr>
          <w:sz w:val="26"/>
          <w:szCs w:val="26"/>
        </w:rPr>
        <w:t xml:space="preserve">або </w:t>
      </w:r>
      <w:r w:rsidR="0050202F" w:rsidRPr="006033B2">
        <w:rPr>
          <w:sz w:val="26"/>
          <w:szCs w:val="26"/>
        </w:rPr>
        <w:t>10,6</w:t>
      </w:r>
      <w:r w:rsidR="005C596D" w:rsidRPr="006033B2">
        <w:rPr>
          <w:sz w:val="26"/>
          <w:szCs w:val="26"/>
        </w:rPr>
        <w:t xml:space="preserve"> </w:t>
      </w:r>
      <w:r w:rsidRPr="006033B2">
        <w:rPr>
          <w:sz w:val="26"/>
          <w:szCs w:val="26"/>
        </w:rPr>
        <w:t xml:space="preserve">%. </w:t>
      </w:r>
    </w:p>
    <w:p w14:paraId="5AB91181" w14:textId="2C13F777" w:rsidR="007C05DF" w:rsidRPr="006033B2" w:rsidRDefault="00C00C3A" w:rsidP="00C00C3A">
      <w:pPr>
        <w:pStyle w:val="a3"/>
        <w:tabs>
          <w:tab w:val="clear" w:pos="851"/>
          <w:tab w:val="left" w:pos="540"/>
          <w:tab w:val="left" w:pos="567"/>
        </w:tabs>
        <w:rPr>
          <w:sz w:val="26"/>
          <w:szCs w:val="26"/>
        </w:rPr>
      </w:pPr>
      <w:r w:rsidRPr="006033B2">
        <w:rPr>
          <w:sz w:val="26"/>
          <w:szCs w:val="26"/>
        </w:rPr>
        <w:tab/>
        <w:t>При</w:t>
      </w:r>
      <w:r w:rsidR="007C05DF" w:rsidRPr="006033B2">
        <w:rPr>
          <w:sz w:val="26"/>
          <w:szCs w:val="26"/>
        </w:rPr>
        <w:t xml:space="preserve"> </w:t>
      </w:r>
      <w:r w:rsidR="00977EC9" w:rsidRPr="006033B2">
        <w:rPr>
          <w:sz w:val="26"/>
          <w:szCs w:val="26"/>
        </w:rPr>
        <w:t xml:space="preserve">затвердженому </w:t>
      </w:r>
      <w:r w:rsidR="007C05DF" w:rsidRPr="006033B2">
        <w:rPr>
          <w:sz w:val="26"/>
          <w:szCs w:val="26"/>
        </w:rPr>
        <w:t xml:space="preserve">плані </w:t>
      </w:r>
      <w:r w:rsidR="00912070" w:rsidRPr="006033B2">
        <w:rPr>
          <w:sz w:val="26"/>
          <w:szCs w:val="26"/>
        </w:rPr>
        <w:t xml:space="preserve">на </w:t>
      </w:r>
      <w:r w:rsidR="000E0736" w:rsidRPr="006033B2">
        <w:rPr>
          <w:sz w:val="26"/>
          <w:szCs w:val="26"/>
        </w:rPr>
        <w:t>січень</w:t>
      </w:r>
      <w:r w:rsidR="009277D9" w:rsidRPr="006033B2">
        <w:rPr>
          <w:sz w:val="26"/>
          <w:szCs w:val="26"/>
        </w:rPr>
        <w:t>-лютий</w:t>
      </w:r>
      <w:r w:rsidR="000E0736" w:rsidRPr="006033B2">
        <w:rPr>
          <w:sz w:val="26"/>
          <w:szCs w:val="26"/>
        </w:rPr>
        <w:t xml:space="preserve"> </w:t>
      </w:r>
      <w:r w:rsidR="007C05DF" w:rsidRPr="006033B2">
        <w:rPr>
          <w:sz w:val="26"/>
          <w:szCs w:val="26"/>
        </w:rPr>
        <w:t>20</w:t>
      </w:r>
      <w:r w:rsidR="00E1237F" w:rsidRPr="006033B2">
        <w:rPr>
          <w:sz w:val="26"/>
          <w:szCs w:val="26"/>
        </w:rPr>
        <w:t>26</w:t>
      </w:r>
      <w:r w:rsidR="007C05DF" w:rsidRPr="006033B2">
        <w:rPr>
          <w:sz w:val="26"/>
          <w:szCs w:val="26"/>
        </w:rPr>
        <w:t xml:space="preserve"> року </w:t>
      </w:r>
      <w:r w:rsidR="00106042" w:rsidRPr="006033B2">
        <w:rPr>
          <w:sz w:val="26"/>
          <w:szCs w:val="26"/>
        </w:rPr>
        <w:t xml:space="preserve">в сумі </w:t>
      </w:r>
      <w:r w:rsidR="0050202F" w:rsidRPr="006033B2">
        <w:rPr>
          <w:sz w:val="26"/>
          <w:szCs w:val="26"/>
        </w:rPr>
        <w:t>260209,8</w:t>
      </w:r>
      <w:r w:rsidRPr="006033B2">
        <w:rPr>
          <w:sz w:val="26"/>
          <w:szCs w:val="26"/>
        </w:rPr>
        <w:t xml:space="preserve">  </w:t>
      </w:r>
      <w:r w:rsidR="007C05DF" w:rsidRPr="006033B2">
        <w:rPr>
          <w:sz w:val="26"/>
          <w:szCs w:val="26"/>
        </w:rPr>
        <w:t>тис.</w:t>
      </w:r>
      <w:r w:rsidR="0017469B" w:rsidRPr="006033B2">
        <w:rPr>
          <w:sz w:val="26"/>
          <w:szCs w:val="26"/>
        </w:rPr>
        <w:t xml:space="preserve"> </w:t>
      </w:r>
      <w:r w:rsidR="007C05DF" w:rsidRPr="006033B2">
        <w:rPr>
          <w:sz w:val="26"/>
          <w:szCs w:val="26"/>
        </w:rPr>
        <w:t xml:space="preserve">грн, на утримання бюджетних установ та виконання програмних завдань використано </w:t>
      </w:r>
      <w:r w:rsidR="0050202F" w:rsidRPr="006033B2">
        <w:rPr>
          <w:sz w:val="26"/>
          <w:szCs w:val="26"/>
        </w:rPr>
        <w:t>188501,7</w:t>
      </w:r>
      <w:r w:rsidR="00A06F80" w:rsidRPr="006033B2">
        <w:rPr>
          <w:sz w:val="26"/>
          <w:szCs w:val="26"/>
        </w:rPr>
        <w:t xml:space="preserve"> </w:t>
      </w:r>
      <w:r w:rsidR="007C05DF" w:rsidRPr="006033B2">
        <w:rPr>
          <w:sz w:val="26"/>
          <w:szCs w:val="26"/>
        </w:rPr>
        <w:t>тис.</w:t>
      </w:r>
      <w:r w:rsidR="0017469B" w:rsidRPr="006033B2">
        <w:rPr>
          <w:sz w:val="26"/>
          <w:szCs w:val="26"/>
        </w:rPr>
        <w:t xml:space="preserve"> </w:t>
      </w:r>
      <w:r w:rsidR="00F370CC" w:rsidRPr="006033B2">
        <w:rPr>
          <w:sz w:val="26"/>
          <w:szCs w:val="26"/>
        </w:rPr>
        <w:t>гривень.</w:t>
      </w:r>
      <w:r w:rsidR="007C05DF" w:rsidRPr="006033B2">
        <w:rPr>
          <w:sz w:val="26"/>
          <w:szCs w:val="26"/>
        </w:rPr>
        <w:t xml:space="preserve"> </w:t>
      </w:r>
    </w:p>
    <w:p w14:paraId="08E17914" w14:textId="54E1DE07" w:rsidR="000B5FB5" w:rsidRPr="006033B2" w:rsidRDefault="00EE4C45" w:rsidP="00D43314">
      <w:pPr>
        <w:pStyle w:val="22"/>
        <w:ind w:firstLine="567"/>
        <w:jc w:val="both"/>
        <w:rPr>
          <w:color w:val="000000"/>
          <w:sz w:val="26"/>
          <w:szCs w:val="26"/>
          <w:lang w:val="uk-UA"/>
        </w:rPr>
      </w:pPr>
      <w:r w:rsidRPr="006033B2">
        <w:rPr>
          <w:color w:val="000000"/>
          <w:sz w:val="26"/>
          <w:szCs w:val="26"/>
          <w:lang w:val="uk-UA"/>
        </w:rPr>
        <w:t>За січень</w:t>
      </w:r>
      <w:r w:rsidR="009277D9" w:rsidRPr="006033B2">
        <w:rPr>
          <w:color w:val="000000"/>
          <w:sz w:val="26"/>
          <w:szCs w:val="26"/>
          <w:lang w:val="uk-UA"/>
        </w:rPr>
        <w:t>-лютий</w:t>
      </w:r>
      <w:r w:rsidR="00111152" w:rsidRPr="006033B2">
        <w:rPr>
          <w:color w:val="000000"/>
          <w:sz w:val="26"/>
          <w:szCs w:val="26"/>
          <w:lang w:val="uk-UA"/>
        </w:rPr>
        <w:t xml:space="preserve"> </w:t>
      </w:r>
      <w:r w:rsidR="005B6BCE" w:rsidRPr="006033B2">
        <w:rPr>
          <w:color w:val="000000"/>
          <w:sz w:val="26"/>
          <w:szCs w:val="26"/>
          <w:lang w:val="uk-UA"/>
        </w:rPr>
        <w:t>202</w:t>
      </w:r>
      <w:r w:rsidR="00E1237F" w:rsidRPr="006033B2">
        <w:rPr>
          <w:color w:val="000000"/>
          <w:sz w:val="26"/>
          <w:szCs w:val="26"/>
          <w:lang w:val="uk-UA"/>
        </w:rPr>
        <w:t>6</w:t>
      </w:r>
      <w:r w:rsidR="00D43314" w:rsidRPr="006033B2">
        <w:rPr>
          <w:color w:val="000000"/>
          <w:sz w:val="26"/>
          <w:szCs w:val="26"/>
          <w:lang w:val="uk-UA"/>
        </w:rPr>
        <w:t xml:space="preserve"> року з бюджету </w:t>
      </w:r>
      <w:proofErr w:type="spellStart"/>
      <w:r w:rsidR="00D43314" w:rsidRPr="006033B2">
        <w:rPr>
          <w:color w:val="000000"/>
          <w:sz w:val="26"/>
          <w:szCs w:val="26"/>
          <w:lang w:val="uk-UA"/>
        </w:rPr>
        <w:t>Нетішинської</w:t>
      </w:r>
      <w:proofErr w:type="spellEnd"/>
      <w:r w:rsidR="00D43314" w:rsidRPr="006033B2">
        <w:rPr>
          <w:color w:val="000000"/>
          <w:sz w:val="26"/>
          <w:szCs w:val="26"/>
          <w:lang w:val="uk-UA"/>
        </w:rPr>
        <w:t xml:space="preserve"> міської ТГ проведено видатків </w:t>
      </w:r>
      <w:r w:rsidR="004B52E4" w:rsidRPr="006033B2">
        <w:rPr>
          <w:color w:val="000000"/>
          <w:sz w:val="26"/>
          <w:szCs w:val="26"/>
          <w:lang w:val="uk-UA"/>
        </w:rPr>
        <w:t xml:space="preserve">по загальному фонду </w:t>
      </w:r>
      <w:r w:rsidR="00D43314" w:rsidRPr="006033B2">
        <w:rPr>
          <w:color w:val="000000"/>
          <w:sz w:val="26"/>
          <w:szCs w:val="26"/>
          <w:lang w:val="uk-UA"/>
        </w:rPr>
        <w:t xml:space="preserve">на суму </w:t>
      </w:r>
      <w:r w:rsidR="00F867DF" w:rsidRPr="006033B2">
        <w:rPr>
          <w:color w:val="000000"/>
          <w:sz w:val="26"/>
          <w:szCs w:val="26"/>
          <w:lang w:val="uk-UA"/>
        </w:rPr>
        <w:t>187634,9</w:t>
      </w:r>
      <w:r w:rsidR="00D43314" w:rsidRPr="006033B2">
        <w:rPr>
          <w:color w:val="000000"/>
          <w:sz w:val="26"/>
          <w:szCs w:val="26"/>
          <w:lang w:val="uk-UA"/>
        </w:rPr>
        <w:t xml:space="preserve"> тис. грн, що становить </w:t>
      </w:r>
      <w:r w:rsidR="00F867DF" w:rsidRPr="006033B2">
        <w:rPr>
          <w:color w:val="000000"/>
          <w:sz w:val="26"/>
          <w:szCs w:val="26"/>
          <w:lang w:val="uk-UA"/>
        </w:rPr>
        <w:t>16,8</w:t>
      </w:r>
      <w:r w:rsidR="00C855A4" w:rsidRPr="006033B2">
        <w:rPr>
          <w:color w:val="000000"/>
          <w:sz w:val="26"/>
          <w:szCs w:val="26"/>
          <w:lang w:val="uk-UA"/>
        </w:rPr>
        <w:t xml:space="preserve"> </w:t>
      </w:r>
      <w:r w:rsidR="00D43314" w:rsidRPr="006033B2">
        <w:rPr>
          <w:color w:val="000000"/>
          <w:sz w:val="26"/>
          <w:szCs w:val="26"/>
          <w:lang w:val="uk-UA"/>
        </w:rPr>
        <w:t xml:space="preserve">% видатків затвердженого бюджету на рік. </w:t>
      </w:r>
    </w:p>
    <w:p w14:paraId="4CEEA75E" w14:textId="77777777" w:rsidR="00D43314" w:rsidRPr="006033B2" w:rsidRDefault="00D43314" w:rsidP="00D43314">
      <w:pPr>
        <w:pStyle w:val="22"/>
        <w:ind w:firstLine="567"/>
        <w:jc w:val="both"/>
        <w:rPr>
          <w:color w:val="000000"/>
          <w:sz w:val="26"/>
          <w:szCs w:val="26"/>
          <w:lang w:val="uk-UA"/>
        </w:rPr>
      </w:pPr>
      <w:r w:rsidRPr="006033B2">
        <w:rPr>
          <w:color w:val="000000"/>
          <w:sz w:val="26"/>
          <w:szCs w:val="26"/>
          <w:lang w:val="uk-UA"/>
        </w:rPr>
        <w:t>Найбільша питома вага видатків загального фонду становить по:</w:t>
      </w:r>
    </w:p>
    <w:p w14:paraId="7A979657" w14:textId="679D00E0" w:rsidR="004F7716" w:rsidRPr="006033B2" w:rsidRDefault="00763A13" w:rsidP="004F7716">
      <w:pPr>
        <w:pStyle w:val="22"/>
        <w:numPr>
          <w:ilvl w:val="0"/>
          <w:numId w:val="6"/>
        </w:numPr>
        <w:rPr>
          <w:color w:val="000000"/>
          <w:sz w:val="26"/>
          <w:szCs w:val="26"/>
          <w:lang w:val="uk-UA"/>
        </w:rPr>
      </w:pPr>
      <w:r w:rsidRPr="006033B2">
        <w:rPr>
          <w:color w:val="000000"/>
          <w:sz w:val="26"/>
          <w:szCs w:val="26"/>
          <w:lang w:val="uk-UA"/>
        </w:rPr>
        <w:t xml:space="preserve">освіті </w:t>
      </w:r>
      <w:r w:rsidR="00683089" w:rsidRPr="006033B2">
        <w:rPr>
          <w:color w:val="000000"/>
          <w:sz w:val="26"/>
          <w:szCs w:val="26"/>
          <w:lang w:val="uk-UA"/>
        </w:rPr>
        <w:t xml:space="preserve">- </w:t>
      </w:r>
      <w:r w:rsidRPr="006033B2">
        <w:rPr>
          <w:color w:val="000000"/>
          <w:sz w:val="26"/>
          <w:szCs w:val="26"/>
          <w:lang w:val="uk-UA"/>
        </w:rPr>
        <w:t>71201,8 тис. грн – 37,9</w:t>
      </w:r>
      <w:r w:rsidR="004F7716" w:rsidRPr="006033B2">
        <w:rPr>
          <w:color w:val="000000"/>
          <w:sz w:val="26"/>
          <w:szCs w:val="26"/>
          <w:lang w:val="uk-UA"/>
        </w:rPr>
        <w:t xml:space="preserve"> % ;</w:t>
      </w:r>
    </w:p>
    <w:p w14:paraId="246F759A" w14:textId="48DB02E4" w:rsidR="004F7716" w:rsidRPr="006033B2" w:rsidRDefault="00DC14A3" w:rsidP="004F7716">
      <w:pPr>
        <w:pStyle w:val="22"/>
        <w:numPr>
          <w:ilvl w:val="0"/>
          <w:numId w:val="6"/>
        </w:numPr>
        <w:rPr>
          <w:color w:val="000000"/>
          <w:sz w:val="26"/>
          <w:szCs w:val="26"/>
          <w:lang w:val="uk-UA"/>
        </w:rPr>
      </w:pPr>
      <w:r w:rsidRPr="006033B2">
        <w:rPr>
          <w:color w:val="000000"/>
          <w:sz w:val="26"/>
          <w:szCs w:val="26"/>
          <w:lang w:val="uk-UA"/>
        </w:rPr>
        <w:t xml:space="preserve">реверсна дотація – </w:t>
      </w:r>
      <w:r w:rsidR="00763A13" w:rsidRPr="006033B2">
        <w:rPr>
          <w:color w:val="000000"/>
          <w:sz w:val="26"/>
          <w:szCs w:val="26"/>
          <w:lang w:val="uk-UA"/>
        </w:rPr>
        <w:t>38383,4 тис. грн – 20,5</w:t>
      </w:r>
      <w:r w:rsidR="004F7716" w:rsidRPr="006033B2">
        <w:rPr>
          <w:color w:val="000000"/>
          <w:sz w:val="26"/>
          <w:szCs w:val="26"/>
          <w:lang w:val="uk-UA"/>
        </w:rPr>
        <w:t xml:space="preserve"> %;</w:t>
      </w:r>
    </w:p>
    <w:p w14:paraId="23E10CB7" w14:textId="1D289670" w:rsidR="00763A13" w:rsidRPr="006033B2" w:rsidRDefault="00763A13" w:rsidP="00763A13">
      <w:pPr>
        <w:pStyle w:val="22"/>
        <w:numPr>
          <w:ilvl w:val="0"/>
          <w:numId w:val="6"/>
        </w:numPr>
        <w:rPr>
          <w:color w:val="000000"/>
          <w:sz w:val="26"/>
          <w:szCs w:val="26"/>
          <w:lang w:val="uk-UA"/>
        </w:rPr>
      </w:pPr>
      <w:r w:rsidRPr="006033B2">
        <w:rPr>
          <w:color w:val="000000"/>
          <w:sz w:val="26"/>
          <w:szCs w:val="26"/>
          <w:lang w:val="uk-UA"/>
        </w:rPr>
        <w:t>інша діяльність – 18279,5 тис. грн, - 9,7 %.</w:t>
      </w:r>
    </w:p>
    <w:p w14:paraId="62FF614C" w14:textId="57CC1A72" w:rsidR="004F7716" w:rsidRPr="006033B2" w:rsidRDefault="004F7716" w:rsidP="004F7716">
      <w:pPr>
        <w:pStyle w:val="22"/>
        <w:numPr>
          <w:ilvl w:val="0"/>
          <w:numId w:val="6"/>
        </w:numPr>
        <w:rPr>
          <w:color w:val="000000"/>
          <w:sz w:val="26"/>
          <w:szCs w:val="26"/>
          <w:lang w:val="uk-UA"/>
        </w:rPr>
      </w:pPr>
      <w:r w:rsidRPr="006033B2">
        <w:rPr>
          <w:color w:val="000000"/>
          <w:sz w:val="26"/>
          <w:szCs w:val="26"/>
          <w:lang w:val="uk-UA"/>
        </w:rPr>
        <w:t>де</w:t>
      </w:r>
      <w:r w:rsidR="00763A13" w:rsidRPr="006033B2">
        <w:rPr>
          <w:color w:val="000000"/>
          <w:sz w:val="26"/>
          <w:szCs w:val="26"/>
          <w:lang w:val="uk-UA"/>
        </w:rPr>
        <w:t>ржавному  управлінню  –  18188,9 тис. грн – 9,7</w:t>
      </w:r>
      <w:r w:rsidRPr="006033B2">
        <w:rPr>
          <w:color w:val="000000"/>
          <w:sz w:val="26"/>
          <w:szCs w:val="26"/>
          <w:lang w:val="uk-UA"/>
        </w:rPr>
        <w:t xml:space="preserve"> % ;</w:t>
      </w:r>
    </w:p>
    <w:p w14:paraId="69E5D7AA" w14:textId="77777777" w:rsidR="00763A13" w:rsidRPr="006033B2" w:rsidRDefault="00763A13" w:rsidP="00763A13">
      <w:pPr>
        <w:pStyle w:val="22"/>
        <w:numPr>
          <w:ilvl w:val="0"/>
          <w:numId w:val="6"/>
        </w:numPr>
        <w:rPr>
          <w:color w:val="000000"/>
          <w:sz w:val="26"/>
          <w:szCs w:val="26"/>
          <w:lang w:val="uk-UA"/>
        </w:rPr>
      </w:pPr>
      <w:r w:rsidRPr="006033B2">
        <w:rPr>
          <w:color w:val="000000"/>
          <w:sz w:val="26"/>
          <w:szCs w:val="26"/>
          <w:lang w:val="uk-UA"/>
        </w:rPr>
        <w:t>соціальному захисту та соціальному забезпечення – 14069,0 тис. грн –7,5%;</w:t>
      </w:r>
    </w:p>
    <w:p w14:paraId="7A447DF7" w14:textId="093504A4" w:rsidR="004F7716" w:rsidRPr="006033B2" w:rsidRDefault="004F7716" w:rsidP="004F7716">
      <w:pPr>
        <w:pStyle w:val="22"/>
        <w:numPr>
          <w:ilvl w:val="0"/>
          <w:numId w:val="6"/>
        </w:numPr>
        <w:rPr>
          <w:color w:val="000000"/>
          <w:sz w:val="26"/>
          <w:szCs w:val="26"/>
          <w:lang w:val="uk-UA"/>
        </w:rPr>
      </w:pPr>
      <w:r w:rsidRPr="006033B2">
        <w:rPr>
          <w:color w:val="000000"/>
          <w:sz w:val="26"/>
          <w:szCs w:val="26"/>
          <w:lang w:val="uk-UA"/>
        </w:rPr>
        <w:t>житлово – ком</w:t>
      </w:r>
      <w:r w:rsidR="00763A13" w:rsidRPr="006033B2">
        <w:rPr>
          <w:color w:val="000000"/>
          <w:sz w:val="26"/>
          <w:szCs w:val="26"/>
          <w:lang w:val="uk-UA"/>
        </w:rPr>
        <w:t>унальному господарстві – 10791,2 тис. грн – 5,7</w:t>
      </w:r>
      <w:r w:rsidRPr="006033B2">
        <w:rPr>
          <w:color w:val="000000"/>
          <w:sz w:val="26"/>
          <w:szCs w:val="26"/>
          <w:lang w:val="uk-UA"/>
        </w:rPr>
        <w:t xml:space="preserve"> %;</w:t>
      </w:r>
    </w:p>
    <w:p w14:paraId="752E7FD1" w14:textId="7F69D34A" w:rsidR="004F7716" w:rsidRPr="006033B2" w:rsidRDefault="00763A13" w:rsidP="004F7716">
      <w:pPr>
        <w:pStyle w:val="22"/>
        <w:numPr>
          <w:ilvl w:val="0"/>
          <w:numId w:val="6"/>
        </w:numPr>
        <w:rPr>
          <w:color w:val="000000"/>
          <w:sz w:val="26"/>
          <w:szCs w:val="26"/>
          <w:lang w:val="uk-UA"/>
        </w:rPr>
      </w:pPr>
      <w:r w:rsidRPr="006033B2">
        <w:rPr>
          <w:color w:val="000000"/>
          <w:sz w:val="26"/>
          <w:szCs w:val="26"/>
          <w:lang w:val="uk-UA"/>
        </w:rPr>
        <w:t>культурі і мистецтву – 4488,5 тис. грн – 2,4</w:t>
      </w:r>
      <w:r w:rsidR="004F7716" w:rsidRPr="006033B2">
        <w:rPr>
          <w:color w:val="000000"/>
          <w:sz w:val="26"/>
          <w:szCs w:val="26"/>
          <w:lang w:val="uk-UA"/>
        </w:rPr>
        <w:t xml:space="preserve"> %;</w:t>
      </w:r>
    </w:p>
    <w:p w14:paraId="212F8C42" w14:textId="03A88540" w:rsidR="00993106" w:rsidRPr="006033B2" w:rsidRDefault="00DC14A3" w:rsidP="00993106">
      <w:pPr>
        <w:pStyle w:val="22"/>
        <w:numPr>
          <w:ilvl w:val="0"/>
          <w:numId w:val="6"/>
        </w:numPr>
        <w:rPr>
          <w:color w:val="000000"/>
          <w:sz w:val="26"/>
          <w:szCs w:val="26"/>
          <w:lang w:val="uk-UA"/>
        </w:rPr>
      </w:pPr>
      <w:r w:rsidRPr="006033B2">
        <w:rPr>
          <w:color w:val="000000"/>
          <w:sz w:val="26"/>
          <w:szCs w:val="26"/>
          <w:lang w:val="uk-UA"/>
        </w:rPr>
        <w:t>економічна діяльність –</w:t>
      </w:r>
      <w:r w:rsidR="00763A13" w:rsidRPr="006033B2">
        <w:rPr>
          <w:color w:val="000000"/>
          <w:sz w:val="26"/>
          <w:szCs w:val="26"/>
          <w:lang w:val="uk-UA"/>
        </w:rPr>
        <w:t xml:space="preserve"> 640,4 тис. грн – 0,3</w:t>
      </w:r>
      <w:r w:rsidR="003C76EC" w:rsidRPr="006033B2">
        <w:rPr>
          <w:color w:val="000000"/>
          <w:sz w:val="26"/>
          <w:szCs w:val="26"/>
          <w:lang w:val="uk-UA"/>
        </w:rPr>
        <w:t xml:space="preserve"> %;</w:t>
      </w:r>
    </w:p>
    <w:p w14:paraId="382477E0" w14:textId="77777777" w:rsidR="004F7716" w:rsidRPr="006033B2" w:rsidRDefault="004F7716" w:rsidP="004F7716">
      <w:pPr>
        <w:pStyle w:val="22"/>
        <w:rPr>
          <w:color w:val="000000"/>
          <w:sz w:val="26"/>
          <w:szCs w:val="26"/>
          <w:lang w:val="uk-UA"/>
        </w:rPr>
      </w:pPr>
      <w:r w:rsidRPr="006033B2">
        <w:rPr>
          <w:color w:val="000000"/>
          <w:sz w:val="26"/>
          <w:szCs w:val="26"/>
          <w:lang w:val="uk-UA"/>
        </w:rPr>
        <w:t>Основні суми видатків спрямовані на:</w:t>
      </w:r>
    </w:p>
    <w:p w14:paraId="6A17932E" w14:textId="12AF2E67" w:rsidR="004F7716" w:rsidRPr="006033B2" w:rsidRDefault="004F7716" w:rsidP="004F7716">
      <w:pPr>
        <w:pStyle w:val="22"/>
        <w:numPr>
          <w:ilvl w:val="0"/>
          <w:numId w:val="6"/>
        </w:numPr>
        <w:rPr>
          <w:color w:val="000000"/>
          <w:sz w:val="26"/>
          <w:szCs w:val="26"/>
          <w:lang w:val="uk-UA"/>
        </w:rPr>
      </w:pPr>
      <w:r w:rsidRPr="006033B2">
        <w:rPr>
          <w:color w:val="000000"/>
          <w:sz w:val="26"/>
          <w:szCs w:val="26"/>
          <w:lang w:val="uk-UA"/>
        </w:rPr>
        <w:t>оплату праці і нарахуван</w:t>
      </w:r>
      <w:r w:rsidR="00763A13" w:rsidRPr="006033B2">
        <w:rPr>
          <w:color w:val="000000"/>
          <w:sz w:val="26"/>
          <w:szCs w:val="26"/>
          <w:lang w:val="uk-UA"/>
        </w:rPr>
        <w:t>ня на заробітну плату – 90344,1</w:t>
      </w:r>
      <w:r w:rsidR="007F5B01" w:rsidRPr="006033B2">
        <w:rPr>
          <w:color w:val="000000"/>
          <w:sz w:val="26"/>
          <w:szCs w:val="26"/>
          <w:lang w:val="uk-UA"/>
        </w:rPr>
        <w:t xml:space="preserve"> тис. грн –48,1</w:t>
      </w:r>
      <w:r w:rsidRPr="006033B2">
        <w:rPr>
          <w:color w:val="000000"/>
          <w:sz w:val="26"/>
          <w:szCs w:val="26"/>
          <w:lang w:val="uk-UA"/>
        </w:rPr>
        <w:t xml:space="preserve">%; </w:t>
      </w:r>
    </w:p>
    <w:p w14:paraId="25763E81" w14:textId="6455CD45" w:rsidR="004F7716" w:rsidRPr="006033B2" w:rsidRDefault="00F867DF" w:rsidP="004F7716">
      <w:pPr>
        <w:pStyle w:val="22"/>
        <w:numPr>
          <w:ilvl w:val="0"/>
          <w:numId w:val="6"/>
        </w:numPr>
        <w:tabs>
          <w:tab w:val="left" w:pos="3420"/>
          <w:tab w:val="left" w:pos="3960"/>
          <w:tab w:val="left" w:pos="4140"/>
        </w:tabs>
        <w:rPr>
          <w:color w:val="000000"/>
          <w:sz w:val="26"/>
          <w:szCs w:val="26"/>
          <w:lang w:val="uk-UA"/>
        </w:rPr>
      </w:pPr>
      <w:r w:rsidRPr="006033B2">
        <w:rPr>
          <w:color w:val="000000"/>
          <w:sz w:val="26"/>
          <w:szCs w:val="26"/>
          <w:lang w:val="uk-UA"/>
        </w:rPr>
        <w:t>поточні трансферти – 53865,3</w:t>
      </w:r>
      <w:r w:rsidR="007F5B01" w:rsidRPr="006033B2">
        <w:rPr>
          <w:color w:val="000000"/>
          <w:sz w:val="26"/>
          <w:szCs w:val="26"/>
          <w:lang w:val="uk-UA"/>
        </w:rPr>
        <w:t xml:space="preserve"> тис. грн – 28,7</w:t>
      </w:r>
      <w:r w:rsidR="004F7716" w:rsidRPr="006033B2">
        <w:rPr>
          <w:color w:val="000000"/>
          <w:sz w:val="26"/>
          <w:szCs w:val="26"/>
          <w:lang w:val="uk-UA"/>
        </w:rPr>
        <w:t>% ;</w:t>
      </w:r>
    </w:p>
    <w:p w14:paraId="22D78DDC" w14:textId="6225480A" w:rsidR="007F5B01" w:rsidRPr="006033B2" w:rsidRDefault="007F5B01" w:rsidP="007F5B01">
      <w:pPr>
        <w:pStyle w:val="22"/>
        <w:numPr>
          <w:ilvl w:val="0"/>
          <w:numId w:val="6"/>
        </w:numPr>
        <w:tabs>
          <w:tab w:val="left" w:pos="3420"/>
          <w:tab w:val="left" w:pos="3960"/>
          <w:tab w:val="left" w:pos="4140"/>
        </w:tabs>
        <w:rPr>
          <w:i/>
          <w:color w:val="000000"/>
          <w:sz w:val="26"/>
          <w:szCs w:val="26"/>
          <w:lang w:val="uk-UA"/>
        </w:rPr>
      </w:pPr>
      <w:r w:rsidRPr="006033B2">
        <w:rPr>
          <w:color w:val="000000"/>
          <w:sz w:val="26"/>
          <w:szCs w:val="26"/>
          <w:lang w:val="uk-UA"/>
        </w:rPr>
        <w:t>предмети, матеріали, обладнання та інвентар –18994,3тис. грн  – 10,1 %;</w:t>
      </w:r>
    </w:p>
    <w:p w14:paraId="02E2CE09" w14:textId="3E7A60B7" w:rsidR="004E23BF" w:rsidRPr="006033B2" w:rsidRDefault="00F867DF" w:rsidP="004E23BF">
      <w:pPr>
        <w:pStyle w:val="22"/>
        <w:numPr>
          <w:ilvl w:val="0"/>
          <w:numId w:val="6"/>
        </w:numPr>
        <w:tabs>
          <w:tab w:val="left" w:pos="3420"/>
          <w:tab w:val="left" w:pos="3960"/>
          <w:tab w:val="left" w:pos="4140"/>
          <w:tab w:val="left" w:pos="6840"/>
        </w:tabs>
        <w:rPr>
          <w:sz w:val="26"/>
          <w:szCs w:val="26"/>
        </w:rPr>
      </w:pPr>
      <w:r w:rsidRPr="006033B2">
        <w:rPr>
          <w:color w:val="000000"/>
          <w:sz w:val="26"/>
          <w:szCs w:val="26"/>
          <w:lang w:val="uk-UA"/>
        </w:rPr>
        <w:t>соціальне забезпечення – 10287,3</w:t>
      </w:r>
      <w:r w:rsidR="007F5B01" w:rsidRPr="006033B2">
        <w:rPr>
          <w:color w:val="000000"/>
          <w:sz w:val="26"/>
          <w:szCs w:val="26"/>
          <w:lang w:val="uk-UA"/>
        </w:rPr>
        <w:t xml:space="preserve"> тис. грн –5,5</w:t>
      </w:r>
      <w:r w:rsidR="004E23BF" w:rsidRPr="006033B2">
        <w:rPr>
          <w:color w:val="000000"/>
          <w:sz w:val="26"/>
          <w:szCs w:val="26"/>
          <w:lang w:val="uk-UA"/>
        </w:rPr>
        <w:t xml:space="preserve"> %;</w:t>
      </w:r>
    </w:p>
    <w:p w14:paraId="77768224" w14:textId="0E04EB60" w:rsidR="00F867DF" w:rsidRPr="006033B2" w:rsidRDefault="00F867DF" w:rsidP="00F867DF">
      <w:pPr>
        <w:pStyle w:val="22"/>
        <w:numPr>
          <w:ilvl w:val="0"/>
          <w:numId w:val="6"/>
        </w:numPr>
        <w:tabs>
          <w:tab w:val="left" w:pos="3420"/>
          <w:tab w:val="left" w:pos="3960"/>
          <w:tab w:val="left" w:pos="4140"/>
          <w:tab w:val="left" w:pos="6840"/>
        </w:tabs>
        <w:rPr>
          <w:sz w:val="26"/>
          <w:szCs w:val="26"/>
        </w:rPr>
      </w:pPr>
      <w:r w:rsidRPr="006033B2">
        <w:rPr>
          <w:color w:val="000000"/>
          <w:sz w:val="26"/>
          <w:szCs w:val="26"/>
          <w:lang w:val="uk-UA"/>
        </w:rPr>
        <w:t>капітальні видатки – 7643,5</w:t>
      </w:r>
      <w:r w:rsidR="007F5B01" w:rsidRPr="006033B2">
        <w:rPr>
          <w:color w:val="000000"/>
          <w:sz w:val="26"/>
          <w:szCs w:val="26"/>
          <w:lang w:val="uk-UA"/>
        </w:rPr>
        <w:t xml:space="preserve"> тис. грн –4,1</w:t>
      </w:r>
      <w:r w:rsidRPr="006033B2">
        <w:rPr>
          <w:color w:val="000000"/>
          <w:sz w:val="26"/>
          <w:szCs w:val="26"/>
          <w:lang w:val="uk-UA"/>
        </w:rPr>
        <w:t xml:space="preserve"> %;</w:t>
      </w:r>
    </w:p>
    <w:p w14:paraId="210803CF" w14:textId="5A5F6912" w:rsidR="007F5B01" w:rsidRPr="006033B2" w:rsidRDefault="007F5B01" w:rsidP="007F5B01">
      <w:pPr>
        <w:pStyle w:val="22"/>
        <w:numPr>
          <w:ilvl w:val="0"/>
          <w:numId w:val="6"/>
        </w:numPr>
        <w:tabs>
          <w:tab w:val="left" w:pos="3420"/>
          <w:tab w:val="left" w:pos="3960"/>
          <w:tab w:val="left" w:pos="4140"/>
        </w:tabs>
        <w:rPr>
          <w:color w:val="000000"/>
          <w:sz w:val="26"/>
          <w:szCs w:val="26"/>
          <w:lang w:val="uk-UA"/>
        </w:rPr>
      </w:pPr>
      <w:r w:rsidRPr="006033B2">
        <w:rPr>
          <w:color w:val="000000"/>
          <w:sz w:val="26"/>
          <w:szCs w:val="26"/>
          <w:lang w:val="uk-UA"/>
        </w:rPr>
        <w:t>комунальні послуги –  2989,4 тис. грн –1,6 %.</w:t>
      </w:r>
    </w:p>
    <w:p w14:paraId="6B751F3C" w14:textId="7C56D360" w:rsidR="004E23BF" w:rsidRPr="006033B2" w:rsidRDefault="00763A13" w:rsidP="004E23BF">
      <w:pPr>
        <w:pStyle w:val="22"/>
        <w:numPr>
          <w:ilvl w:val="0"/>
          <w:numId w:val="6"/>
        </w:numPr>
        <w:tabs>
          <w:tab w:val="left" w:pos="3420"/>
          <w:tab w:val="left" w:pos="3960"/>
          <w:tab w:val="left" w:pos="4140"/>
        </w:tabs>
        <w:rPr>
          <w:color w:val="000000"/>
          <w:sz w:val="26"/>
          <w:szCs w:val="26"/>
          <w:lang w:val="uk-UA"/>
        </w:rPr>
      </w:pPr>
      <w:r w:rsidRPr="006033B2">
        <w:rPr>
          <w:color w:val="000000"/>
          <w:sz w:val="26"/>
          <w:szCs w:val="26"/>
          <w:lang w:val="uk-UA"/>
        </w:rPr>
        <w:t>продукти харчування – 1552,5</w:t>
      </w:r>
      <w:r w:rsidR="004E23BF" w:rsidRPr="006033B2">
        <w:rPr>
          <w:color w:val="000000"/>
          <w:sz w:val="26"/>
          <w:szCs w:val="26"/>
          <w:lang w:val="uk-UA"/>
        </w:rPr>
        <w:t xml:space="preserve"> тис. грн – 0,8 %;</w:t>
      </w:r>
    </w:p>
    <w:p w14:paraId="30FC0481" w14:textId="65C3942C" w:rsidR="004E23BF" w:rsidRPr="006033B2" w:rsidRDefault="004E23BF" w:rsidP="004E23BF">
      <w:pPr>
        <w:pStyle w:val="22"/>
        <w:numPr>
          <w:ilvl w:val="0"/>
          <w:numId w:val="6"/>
        </w:numPr>
        <w:tabs>
          <w:tab w:val="left" w:pos="3420"/>
          <w:tab w:val="left" w:pos="3960"/>
          <w:tab w:val="left" w:pos="4140"/>
        </w:tabs>
        <w:rPr>
          <w:color w:val="000000"/>
          <w:sz w:val="26"/>
          <w:szCs w:val="26"/>
          <w:lang w:val="uk-UA"/>
        </w:rPr>
      </w:pPr>
      <w:r w:rsidRPr="006033B2">
        <w:rPr>
          <w:color w:val="000000"/>
          <w:sz w:val="26"/>
          <w:szCs w:val="26"/>
          <w:lang w:val="uk-UA"/>
        </w:rPr>
        <w:t>оплата п</w:t>
      </w:r>
      <w:r w:rsidR="00763A13" w:rsidRPr="006033B2">
        <w:rPr>
          <w:color w:val="000000"/>
          <w:sz w:val="26"/>
          <w:szCs w:val="26"/>
          <w:lang w:val="uk-UA"/>
        </w:rPr>
        <w:t>ослуг (крім комунальних) – 1286,5</w:t>
      </w:r>
      <w:r w:rsidR="007F5B01" w:rsidRPr="006033B2">
        <w:rPr>
          <w:color w:val="000000"/>
          <w:sz w:val="26"/>
          <w:szCs w:val="26"/>
          <w:lang w:val="uk-UA"/>
        </w:rPr>
        <w:t xml:space="preserve"> тис. грн – 0,7</w:t>
      </w:r>
      <w:r w:rsidRPr="006033B2">
        <w:rPr>
          <w:color w:val="000000"/>
          <w:sz w:val="26"/>
          <w:szCs w:val="26"/>
          <w:lang w:val="uk-UA"/>
        </w:rPr>
        <w:t xml:space="preserve"> %;</w:t>
      </w:r>
    </w:p>
    <w:p w14:paraId="4B1E3673" w14:textId="2F5A5418" w:rsidR="00E11E19" w:rsidRPr="006033B2" w:rsidRDefault="00D43314" w:rsidP="00E11E19">
      <w:pPr>
        <w:pStyle w:val="30"/>
        <w:ind w:firstLine="567"/>
        <w:jc w:val="both"/>
        <w:rPr>
          <w:sz w:val="26"/>
          <w:szCs w:val="26"/>
          <w:lang w:val="uk-UA"/>
        </w:rPr>
      </w:pPr>
      <w:r w:rsidRPr="006033B2">
        <w:rPr>
          <w:sz w:val="26"/>
          <w:szCs w:val="26"/>
          <w:lang w:val="uk-UA"/>
        </w:rPr>
        <w:tab/>
      </w:r>
      <w:r w:rsidR="00DD4250" w:rsidRPr="006033B2">
        <w:rPr>
          <w:sz w:val="26"/>
          <w:szCs w:val="26"/>
          <w:lang w:val="uk-UA"/>
        </w:rPr>
        <w:t>По спеціальному фонду б</w:t>
      </w:r>
      <w:r w:rsidR="007F5B01" w:rsidRPr="006033B2">
        <w:rPr>
          <w:sz w:val="26"/>
          <w:szCs w:val="26"/>
          <w:lang w:val="uk-UA"/>
        </w:rPr>
        <w:t>юджету при плані в сумі 8154,1</w:t>
      </w:r>
      <w:r w:rsidR="00DD4250" w:rsidRPr="006033B2">
        <w:rPr>
          <w:sz w:val="26"/>
          <w:szCs w:val="26"/>
          <w:lang w:val="uk-UA"/>
        </w:rPr>
        <w:t xml:space="preserve"> </w:t>
      </w:r>
      <w:r w:rsidR="007F5B01" w:rsidRPr="006033B2">
        <w:rPr>
          <w:sz w:val="26"/>
          <w:szCs w:val="26"/>
          <w:lang w:val="uk-UA"/>
        </w:rPr>
        <w:t>тис. грн, виконано  866,8</w:t>
      </w:r>
      <w:r w:rsidR="00DD4250" w:rsidRPr="006033B2">
        <w:rPr>
          <w:sz w:val="26"/>
          <w:szCs w:val="26"/>
          <w:lang w:val="uk-UA"/>
        </w:rPr>
        <w:t xml:space="preserve"> тис. грн, зокрема по галузях:</w:t>
      </w:r>
      <w:r w:rsidR="007F5B01" w:rsidRPr="006033B2">
        <w:rPr>
          <w:sz w:val="26"/>
          <w:szCs w:val="26"/>
          <w:lang w:val="uk-UA"/>
        </w:rPr>
        <w:t xml:space="preserve"> «Освіта» - 751,5</w:t>
      </w:r>
      <w:r w:rsidR="00DD4250" w:rsidRPr="006033B2">
        <w:rPr>
          <w:sz w:val="26"/>
          <w:szCs w:val="26"/>
          <w:lang w:val="uk-UA"/>
        </w:rPr>
        <w:t xml:space="preserve"> тис. грн,  «Соціальний захист та </w:t>
      </w:r>
      <w:r w:rsidR="007F5B01" w:rsidRPr="006033B2">
        <w:rPr>
          <w:sz w:val="26"/>
          <w:szCs w:val="26"/>
          <w:lang w:val="uk-UA"/>
        </w:rPr>
        <w:t>соціальне забезпечення» - 95,6</w:t>
      </w:r>
      <w:r w:rsidR="00DD4250" w:rsidRPr="006033B2">
        <w:rPr>
          <w:sz w:val="26"/>
          <w:szCs w:val="26"/>
          <w:lang w:val="uk-UA"/>
        </w:rPr>
        <w:t xml:space="preserve"> тис. грн,  «Культура і мистецтво» -</w:t>
      </w:r>
      <w:r w:rsidR="007F5B01" w:rsidRPr="006033B2">
        <w:rPr>
          <w:sz w:val="26"/>
          <w:szCs w:val="26"/>
          <w:lang w:val="uk-UA"/>
        </w:rPr>
        <w:t xml:space="preserve"> 19,7 тис.</w:t>
      </w:r>
      <w:r w:rsidR="00DD4250" w:rsidRPr="006033B2">
        <w:rPr>
          <w:sz w:val="26"/>
          <w:szCs w:val="26"/>
          <w:lang w:val="uk-UA"/>
        </w:rPr>
        <w:t xml:space="preserve"> гривень.</w:t>
      </w:r>
    </w:p>
    <w:p w14:paraId="611BB45D" w14:textId="46C377D0" w:rsidR="00D51736" w:rsidRPr="006033B2" w:rsidRDefault="00D51736" w:rsidP="00C00C3A">
      <w:pPr>
        <w:pStyle w:val="a3"/>
        <w:tabs>
          <w:tab w:val="clear" w:pos="851"/>
          <w:tab w:val="left" w:pos="540"/>
          <w:tab w:val="left" w:pos="567"/>
        </w:tabs>
        <w:rPr>
          <w:sz w:val="26"/>
          <w:szCs w:val="26"/>
        </w:rPr>
      </w:pPr>
      <w:r w:rsidRPr="006033B2">
        <w:rPr>
          <w:sz w:val="26"/>
          <w:szCs w:val="26"/>
        </w:rPr>
        <w:tab/>
        <w:t xml:space="preserve">На звітну дату  виконання по кредитуванню </w:t>
      </w:r>
      <w:r w:rsidR="00865159" w:rsidRPr="006033B2">
        <w:rPr>
          <w:sz w:val="26"/>
          <w:szCs w:val="26"/>
        </w:rPr>
        <w:t xml:space="preserve">спеціального фонду </w:t>
      </w:r>
      <w:r w:rsidRPr="006033B2">
        <w:rPr>
          <w:sz w:val="26"/>
          <w:szCs w:val="26"/>
        </w:rPr>
        <w:t xml:space="preserve">становить </w:t>
      </w:r>
      <w:r w:rsidR="00865159" w:rsidRPr="006033B2">
        <w:rPr>
          <w:sz w:val="26"/>
          <w:szCs w:val="26"/>
        </w:rPr>
        <w:t xml:space="preserve">         </w:t>
      </w:r>
      <w:r w:rsidR="007F5B01" w:rsidRPr="006033B2">
        <w:rPr>
          <w:sz w:val="26"/>
          <w:szCs w:val="26"/>
        </w:rPr>
        <w:t>(-) 60,3</w:t>
      </w:r>
      <w:r w:rsidRPr="006033B2">
        <w:rPr>
          <w:sz w:val="26"/>
          <w:szCs w:val="26"/>
        </w:rPr>
        <w:t xml:space="preserve"> тис. гр</w:t>
      </w:r>
      <w:r w:rsidR="00141992" w:rsidRPr="006033B2">
        <w:rPr>
          <w:sz w:val="26"/>
          <w:szCs w:val="26"/>
        </w:rPr>
        <w:t>н – повернення внутрішніх кредитів, наданих громадянам на придбання житла.</w:t>
      </w:r>
    </w:p>
    <w:p w14:paraId="41D3F75A" w14:textId="29D62655" w:rsidR="00A9665C" w:rsidRPr="006033B2" w:rsidRDefault="00F42370" w:rsidP="0033503D">
      <w:pPr>
        <w:jc w:val="both"/>
        <w:rPr>
          <w:sz w:val="26"/>
          <w:szCs w:val="26"/>
        </w:rPr>
      </w:pPr>
      <w:r w:rsidRPr="006033B2">
        <w:rPr>
          <w:sz w:val="26"/>
          <w:szCs w:val="26"/>
        </w:rPr>
        <w:tab/>
      </w:r>
      <w:r w:rsidR="00DE69A6" w:rsidRPr="006033B2">
        <w:rPr>
          <w:rStyle w:val="rvts0"/>
          <w:sz w:val="26"/>
          <w:szCs w:val="26"/>
        </w:rPr>
        <w:t xml:space="preserve"> </w:t>
      </w:r>
      <w:r w:rsidR="00A9665C" w:rsidRPr="006033B2">
        <w:rPr>
          <w:sz w:val="26"/>
          <w:szCs w:val="26"/>
        </w:rPr>
        <w:t>Станом на 01 березня 2026 року к</w:t>
      </w:r>
      <w:r w:rsidR="00A9665C" w:rsidRPr="006033B2">
        <w:rPr>
          <w:bCs/>
          <w:sz w:val="26"/>
          <w:szCs w:val="26"/>
        </w:rPr>
        <w:t>редиторська</w:t>
      </w:r>
      <w:r w:rsidR="00A9665C" w:rsidRPr="006033B2">
        <w:rPr>
          <w:sz w:val="26"/>
          <w:szCs w:val="26"/>
        </w:rPr>
        <w:t xml:space="preserve"> заборгованість установ та  організацій, що утримуються за рахунок коштів бюджету </w:t>
      </w:r>
      <w:proofErr w:type="spellStart"/>
      <w:r w:rsidR="00A9665C" w:rsidRPr="006033B2">
        <w:rPr>
          <w:sz w:val="26"/>
          <w:szCs w:val="26"/>
        </w:rPr>
        <w:t>Нетішинської</w:t>
      </w:r>
      <w:proofErr w:type="spellEnd"/>
      <w:r w:rsidR="00A9665C" w:rsidRPr="006033B2">
        <w:rPr>
          <w:sz w:val="26"/>
          <w:szCs w:val="26"/>
        </w:rPr>
        <w:t xml:space="preserve"> міської ТГ по загальному фо</w:t>
      </w:r>
      <w:r w:rsidR="0033503D">
        <w:rPr>
          <w:sz w:val="26"/>
          <w:szCs w:val="26"/>
        </w:rPr>
        <w:t>нду становить 36,4 тис. грн – заборгованість по управлінню освіти ВК НМР за п</w:t>
      </w:r>
      <w:r w:rsidR="0033503D" w:rsidRPr="0033503D">
        <w:rPr>
          <w:sz w:val="26"/>
          <w:szCs w:val="26"/>
        </w:rPr>
        <w:t>роведення (надання) додаткових психолого</w:t>
      </w:r>
      <w:r w:rsidR="0033503D">
        <w:rPr>
          <w:sz w:val="26"/>
          <w:szCs w:val="26"/>
        </w:rPr>
        <w:t xml:space="preserve"> </w:t>
      </w:r>
      <w:r w:rsidR="0033503D" w:rsidRPr="0033503D">
        <w:rPr>
          <w:sz w:val="26"/>
          <w:szCs w:val="26"/>
        </w:rPr>
        <w:t>педагогічних і корекційно-</w:t>
      </w:r>
      <w:proofErr w:type="spellStart"/>
      <w:r w:rsidR="0033503D" w:rsidRPr="0033503D">
        <w:rPr>
          <w:sz w:val="26"/>
          <w:szCs w:val="26"/>
        </w:rPr>
        <w:t>розвиткових</w:t>
      </w:r>
      <w:proofErr w:type="spellEnd"/>
      <w:r w:rsidR="0033503D" w:rsidRPr="0033503D">
        <w:rPr>
          <w:sz w:val="26"/>
          <w:szCs w:val="26"/>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0033503D">
        <w:rPr>
          <w:sz w:val="26"/>
          <w:szCs w:val="26"/>
        </w:rPr>
        <w:t>, в тому числі КЕКВ 2110 - 29,9 тис. грн, КЕКВ 2120 - 6,5 тис. гривень.</w:t>
      </w:r>
    </w:p>
    <w:p w14:paraId="7BC51474" w14:textId="559B3F5B" w:rsidR="00A9665C" w:rsidRPr="00FB07FE" w:rsidRDefault="00A9665C" w:rsidP="00A9665C">
      <w:pPr>
        <w:pStyle w:val="a3"/>
        <w:tabs>
          <w:tab w:val="clear" w:pos="851"/>
          <w:tab w:val="left" w:pos="567"/>
        </w:tabs>
        <w:rPr>
          <w:sz w:val="26"/>
          <w:szCs w:val="26"/>
        </w:rPr>
      </w:pPr>
      <w:r>
        <w:rPr>
          <w:szCs w:val="28"/>
        </w:rPr>
        <w:tab/>
      </w:r>
      <w:r w:rsidRPr="00FB07FE">
        <w:rPr>
          <w:rStyle w:val="rvts0"/>
          <w:sz w:val="26"/>
          <w:szCs w:val="26"/>
        </w:rPr>
        <w:t xml:space="preserve">Кредиторська заборгованість виникла у зв’язку з тим, що </w:t>
      </w:r>
      <w:r w:rsidRPr="00FB07FE">
        <w:rPr>
          <w:sz w:val="26"/>
          <w:szCs w:val="26"/>
        </w:rPr>
        <w:t>фактичні нарахування перевищують затверджені бюджетні призначення за планом асигнувань звітного місяця.</w:t>
      </w:r>
      <w:r w:rsidRPr="00FB07FE">
        <w:rPr>
          <w:rStyle w:val="rvts0"/>
          <w:sz w:val="26"/>
          <w:szCs w:val="26"/>
        </w:rPr>
        <w:t xml:space="preserve">   </w:t>
      </w:r>
    </w:p>
    <w:p w14:paraId="6173FE0F" w14:textId="77777777" w:rsidR="00B6762F" w:rsidRPr="00E55D7B" w:rsidRDefault="00B6762F" w:rsidP="00B129FE">
      <w:pPr>
        <w:pStyle w:val="a3"/>
        <w:tabs>
          <w:tab w:val="left" w:pos="540"/>
        </w:tabs>
        <w:rPr>
          <w:sz w:val="27"/>
          <w:szCs w:val="27"/>
        </w:rPr>
      </w:pPr>
    </w:p>
    <w:p w14:paraId="39E66F40" w14:textId="77777777" w:rsidR="009D6195" w:rsidRPr="00E55D7B" w:rsidRDefault="00B129FE" w:rsidP="00B129FE">
      <w:pPr>
        <w:pStyle w:val="a3"/>
        <w:tabs>
          <w:tab w:val="left" w:pos="540"/>
        </w:tabs>
        <w:rPr>
          <w:sz w:val="27"/>
          <w:szCs w:val="27"/>
        </w:rPr>
      </w:pPr>
      <w:r w:rsidRPr="00E55D7B">
        <w:rPr>
          <w:sz w:val="27"/>
          <w:szCs w:val="27"/>
        </w:rPr>
        <w:t>Н</w:t>
      </w:r>
      <w:r w:rsidR="009D6195" w:rsidRPr="00E55D7B">
        <w:rPr>
          <w:sz w:val="27"/>
          <w:szCs w:val="27"/>
        </w:rPr>
        <w:t xml:space="preserve">ачальник </w:t>
      </w:r>
      <w:r w:rsidRPr="00E55D7B">
        <w:rPr>
          <w:sz w:val="27"/>
          <w:szCs w:val="27"/>
        </w:rPr>
        <w:t>фінансового управління</w:t>
      </w:r>
      <w:r w:rsidR="009C4DC5" w:rsidRPr="00E55D7B">
        <w:rPr>
          <w:sz w:val="27"/>
          <w:szCs w:val="27"/>
        </w:rPr>
        <w:t xml:space="preserve">                             </w:t>
      </w:r>
      <w:r w:rsidR="001A7A4D" w:rsidRPr="00E55D7B">
        <w:rPr>
          <w:sz w:val="27"/>
          <w:szCs w:val="27"/>
        </w:rPr>
        <w:t xml:space="preserve">          </w:t>
      </w:r>
      <w:r w:rsidRPr="00E55D7B">
        <w:rPr>
          <w:sz w:val="27"/>
          <w:szCs w:val="27"/>
        </w:rPr>
        <w:t>Валентина КРАВЧУК</w:t>
      </w:r>
      <w:r w:rsidR="009D6195" w:rsidRPr="00E55D7B">
        <w:rPr>
          <w:sz w:val="27"/>
          <w:szCs w:val="27"/>
        </w:rPr>
        <w:t xml:space="preserve">  </w:t>
      </w:r>
    </w:p>
    <w:p w14:paraId="329BA33C" w14:textId="5D1397F6" w:rsidR="00DE69A6" w:rsidRDefault="00DE69A6" w:rsidP="009D6195">
      <w:pPr>
        <w:pStyle w:val="a3"/>
        <w:tabs>
          <w:tab w:val="left" w:pos="567"/>
        </w:tabs>
        <w:rPr>
          <w:sz w:val="20"/>
        </w:rPr>
      </w:pPr>
    </w:p>
    <w:p w14:paraId="17D211B6" w14:textId="692821DB" w:rsidR="009D6195" w:rsidRDefault="00300A90" w:rsidP="009D6195">
      <w:pPr>
        <w:pStyle w:val="a3"/>
        <w:tabs>
          <w:tab w:val="left" w:pos="567"/>
        </w:tabs>
        <w:rPr>
          <w:sz w:val="20"/>
        </w:rPr>
      </w:pPr>
      <w:r>
        <w:rPr>
          <w:sz w:val="20"/>
        </w:rPr>
        <w:t xml:space="preserve"> </w:t>
      </w:r>
      <w:r w:rsidR="00007005">
        <w:rPr>
          <w:sz w:val="20"/>
        </w:rPr>
        <w:t>Надія ПАНСЮК</w:t>
      </w:r>
      <w:bookmarkStart w:id="0" w:name="_GoBack"/>
      <w:bookmarkEnd w:id="0"/>
      <w:r w:rsidR="00B6762F">
        <w:rPr>
          <w:sz w:val="20"/>
        </w:rPr>
        <w:t xml:space="preserve"> </w:t>
      </w:r>
      <w:r w:rsidR="00B129FE">
        <w:rPr>
          <w:sz w:val="20"/>
        </w:rPr>
        <w:t>9</w:t>
      </w:r>
      <w:r w:rsidR="00FD2078">
        <w:rPr>
          <w:sz w:val="20"/>
        </w:rPr>
        <w:t>-14-82</w:t>
      </w:r>
    </w:p>
    <w:p w14:paraId="70FE2F95" w14:textId="77777777" w:rsidR="009D6195" w:rsidRPr="00A30E24" w:rsidRDefault="00FD2078" w:rsidP="009D6195">
      <w:pPr>
        <w:pStyle w:val="a3"/>
        <w:tabs>
          <w:tab w:val="left" w:pos="567"/>
        </w:tabs>
        <w:rPr>
          <w:sz w:val="20"/>
        </w:rPr>
      </w:pPr>
      <w:r>
        <w:rPr>
          <w:sz w:val="20"/>
        </w:rPr>
        <w:t xml:space="preserve"> Катерина САМЧУК 9-13-96</w:t>
      </w:r>
    </w:p>
    <w:p w14:paraId="6274575F" w14:textId="77777777" w:rsidR="009D6195" w:rsidRDefault="009D6195" w:rsidP="009D6195">
      <w:pPr>
        <w:pStyle w:val="a3"/>
        <w:tabs>
          <w:tab w:val="left" w:pos="567"/>
        </w:tabs>
        <w:rPr>
          <w:sz w:val="20"/>
        </w:rPr>
      </w:pPr>
      <w:r>
        <w:rPr>
          <w:sz w:val="20"/>
        </w:rPr>
        <w:t xml:space="preserve"> </w:t>
      </w:r>
      <w:r w:rsidR="00FD2078">
        <w:rPr>
          <w:sz w:val="20"/>
        </w:rPr>
        <w:t>Галина СИРГІ 9-00-23</w:t>
      </w:r>
      <w:r w:rsidRPr="00A30E24">
        <w:rPr>
          <w:sz w:val="20"/>
        </w:rPr>
        <w:t xml:space="preserve"> </w:t>
      </w:r>
    </w:p>
    <w:p w14:paraId="2448B540" w14:textId="77777777" w:rsidR="00232A98" w:rsidRDefault="00232A98" w:rsidP="004058BD">
      <w:pPr>
        <w:pStyle w:val="a3"/>
        <w:tabs>
          <w:tab w:val="left" w:pos="567"/>
        </w:tabs>
      </w:pPr>
    </w:p>
    <w:sectPr w:rsidR="00232A98" w:rsidSect="00E55D7B">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0062F"/>
    <w:multiLevelType w:val="hybridMultilevel"/>
    <w:tmpl w:val="B2E22402"/>
    <w:lvl w:ilvl="0" w:tplc="E3B637C4">
      <w:numFmt w:val="bullet"/>
      <w:lvlText w:val="-"/>
      <w:lvlJc w:val="left"/>
      <w:pPr>
        <w:tabs>
          <w:tab w:val="num" w:pos="1005"/>
        </w:tabs>
        <w:ind w:left="1005" w:hanging="64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2" w15:restartNumberingAfterBreak="0">
    <w:nsid w:val="42200C7A"/>
    <w:multiLevelType w:val="hybridMultilevel"/>
    <w:tmpl w:val="933046C8"/>
    <w:lvl w:ilvl="0" w:tplc="0419000B">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43EC0739"/>
    <w:multiLevelType w:val="hybridMultilevel"/>
    <w:tmpl w:val="657CD64E"/>
    <w:lvl w:ilvl="0" w:tplc="5152097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5D1554A"/>
    <w:multiLevelType w:val="hybridMultilevel"/>
    <w:tmpl w:val="BC9C493E"/>
    <w:lvl w:ilvl="0" w:tplc="0D1A128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70278A6"/>
    <w:multiLevelType w:val="multilevel"/>
    <w:tmpl w:val="6C543E44"/>
    <w:lvl w:ilvl="0">
      <w:numFmt w:val="bullet"/>
      <w:lvlText w:val="-"/>
      <w:lvlJc w:val="left"/>
      <w:pPr>
        <w:tabs>
          <w:tab w:val="num" w:pos="721"/>
        </w:tabs>
        <w:ind w:left="721" w:hanging="360"/>
      </w:pPr>
      <w:rPr>
        <w:rFonts w:ascii="Times New Roman" w:eastAsia="Times New Roman" w:hAnsi="Times New Roman" w:cs="Times New Roman" w:hint="default"/>
      </w:rPr>
    </w:lvl>
    <w:lvl w:ilvl="1" w:tentative="1">
      <w:start w:val="1"/>
      <w:numFmt w:val="bullet"/>
      <w:lvlText w:val="o"/>
      <w:lvlJc w:val="left"/>
      <w:pPr>
        <w:tabs>
          <w:tab w:val="num" w:pos="1441"/>
        </w:tabs>
        <w:ind w:left="1441" w:hanging="360"/>
      </w:pPr>
      <w:rPr>
        <w:rFonts w:ascii="Courier New" w:hAnsi="Courier New" w:hint="default"/>
      </w:rPr>
    </w:lvl>
    <w:lvl w:ilvl="2" w:tentative="1">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tentative="1">
      <w:start w:val="1"/>
      <w:numFmt w:val="bullet"/>
      <w:lvlText w:val="o"/>
      <w:lvlJc w:val="left"/>
      <w:pPr>
        <w:tabs>
          <w:tab w:val="num" w:pos="3601"/>
        </w:tabs>
        <w:ind w:left="3601" w:hanging="360"/>
      </w:pPr>
      <w:rPr>
        <w:rFonts w:ascii="Courier New" w:hAnsi="Courier New" w:hint="default"/>
      </w:rPr>
    </w:lvl>
    <w:lvl w:ilvl="5" w:tentative="1">
      <w:start w:val="1"/>
      <w:numFmt w:val="bullet"/>
      <w:lvlText w:val=""/>
      <w:lvlJc w:val="left"/>
      <w:pPr>
        <w:tabs>
          <w:tab w:val="num" w:pos="4321"/>
        </w:tabs>
        <w:ind w:left="4321" w:hanging="360"/>
      </w:pPr>
      <w:rPr>
        <w:rFonts w:ascii="Wingdings" w:hAnsi="Wingdings" w:hint="default"/>
      </w:rPr>
    </w:lvl>
    <w:lvl w:ilvl="6" w:tentative="1">
      <w:start w:val="1"/>
      <w:numFmt w:val="bullet"/>
      <w:lvlText w:val=""/>
      <w:lvlJc w:val="left"/>
      <w:pPr>
        <w:tabs>
          <w:tab w:val="num" w:pos="5041"/>
        </w:tabs>
        <w:ind w:left="5041" w:hanging="360"/>
      </w:pPr>
      <w:rPr>
        <w:rFonts w:ascii="Symbol" w:hAnsi="Symbol" w:hint="default"/>
      </w:rPr>
    </w:lvl>
    <w:lvl w:ilvl="7" w:tentative="1">
      <w:start w:val="1"/>
      <w:numFmt w:val="bullet"/>
      <w:lvlText w:val="o"/>
      <w:lvlJc w:val="left"/>
      <w:pPr>
        <w:tabs>
          <w:tab w:val="num" w:pos="5761"/>
        </w:tabs>
        <w:ind w:left="5761" w:hanging="360"/>
      </w:pPr>
      <w:rPr>
        <w:rFonts w:ascii="Courier New" w:hAnsi="Courier New" w:hint="default"/>
      </w:rPr>
    </w:lvl>
    <w:lvl w:ilvl="8" w:tentative="1">
      <w:start w:val="1"/>
      <w:numFmt w:val="bullet"/>
      <w:lvlText w:val=""/>
      <w:lvlJc w:val="left"/>
      <w:pPr>
        <w:tabs>
          <w:tab w:val="num" w:pos="6481"/>
        </w:tabs>
        <w:ind w:left="6481"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A759F4"/>
    <w:rsid w:val="00005A1D"/>
    <w:rsid w:val="00007005"/>
    <w:rsid w:val="00010324"/>
    <w:rsid w:val="00011B8F"/>
    <w:rsid w:val="00012866"/>
    <w:rsid w:val="00013242"/>
    <w:rsid w:val="00014E0B"/>
    <w:rsid w:val="000167BE"/>
    <w:rsid w:val="00022B1C"/>
    <w:rsid w:val="00025832"/>
    <w:rsid w:val="00026E01"/>
    <w:rsid w:val="000305E6"/>
    <w:rsid w:val="00031693"/>
    <w:rsid w:val="00032ABA"/>
    <w:rsid w:val="0003432C"/>
    <w:rsid w:val="00037622"/>
    <w:rsid w:val="000379A9"/>
    <w:rsid w:val="00040864"/>
    <w:rsid w:val="000412D9"/>
    <w:rsid w:val="00041BBB"/>
    <w:rsid w:val="000440E8"/>
    <w:rsid w:val="00050E0C"/>
    <w:rsid w:val="00054B50"/>
    <w:rsid w:val="00056524"/>
    <w:rsid w:val="00057907"/>
    <w:rsid w:val="00057BD5"/>
    <w:rsid w:val="00060109"/>
    <w:rsid w:val="0006674E"/>
    <w:rsid w:val="00066BDB"/>
    <w:rsid w:val="000672BE"/>
    <w:rsid w:val="00067889"/>
    <w:rsid w:val="00070124"/>
    <w:rsid w:val="00070327"/>
    <w:rsid w:val="00070D96"/>
    <w:rsid w:val="0007291B"/>
    <w:rsid w:val="0007408A"/>
    <w:rsid w:val="0007506F"/>
    <w:rsid w:val="00075984"/>
    <w:rsid w:val="000819A4"/>
    <w:rsid w:val="000836D1"/>
    <w:rsid w:val="00083887"/>
    <w:rsid w:val="000867E7"/>
    <w:rsid w:val="00091437"/>
    <w:rsid w:val="00091E13"/>
    <w:rsid w:val="0009674A"/>
    <w:rsid w:val="00096B9C"/>
    <w:rsid w:val="0009778D"/>
    <w:rsid w:val="000A1292"/>
    <w:rsid w:val="000A3BA6"/>
    <w:rsid w:val="000A6A11"/>
    <w:rsid w:val="000A6F93"/>
    <w:rsid w:val="000A7A95"/>
    <w:rsid w:val="000B10E1"/>
    <w:rsid w:val="000B2730"/>
    <w:rsid w:val="000B44C7"/>
    <w:rsid w:val="000B56DD"/>
    <w:rsid w:val="000B58D7"/>
    <w:rsid w:val="000B5FB5"/>
    <w:rsid w:val="000B642B"/>
    <w:rsid w:val="000B66B4"/>
    <w:rsid w:val="000C3E8A"/>
    <w:rsid w:val="000C437C"/>
    <w:rsid w:val="000C598E"/>
    <w:rsid w:val="000C5DD0"/>
    <w:rsid w:val="000D0CE6"/>
    <w:rsid w:val="000D19B5"/>
    <w:rsid w:val="000D3349"/>
    <w:rsid w:val="000D48CE"/>
    <w:rsid w:val="000D5379"/>
    <w:rsid w:val="000D722C"/>
    <w:rsid w:val="000D74BD"/>
    <w:rsid w:val="000E0365"/>
    <w:rsid w:val="000E0736"/>
    <w:rsid w:val="000E127D"/>
    <w:rsid w:val="000E47E1"/>
    <w:rsid w:val="000E5BBD"/>
    <w:rsid w:val="000E5DDF"/>
    <w:rsid w:val="000E6B00"/>
    <w:rsid w:val="000F28CE"/>
    <w:rsid w:val="001023E2"/>
    <w:rsid w:val="00106042"/>
    <w:rsid w:val="00111152"/>
    <w:rsid w:val="00111799"/>
    <w:rsid w:val="0011553D"/>
    <w:rsid w:val="00116FF7"/>
    <w:rsid w:val="00117AFB"/>
    <w:rsid w:val="001200BA"/>
    <w:rsid w:val="001208DC"/>
    <w:rsid w:val="00125BD1"/>
    <w:rsid w:val="00125E3F"/>
    <w:rsid w:val="00125F01"/>
    <w:rsid w:val="001261F8"/>
    <w:rsid w:val="001321EF"/>
    <w:rsid w:val="00132FFE"/>
    <w:rsid w:val="00133020"/>
    <w:rsid w:val="00133568"/>
    <w:rsid w:val="0013416A"/>
    <w:rsid w:val="00136631"/>
    <w:rsid w:val="001366EA"/>
    <w:rsid w:val="00140075"/>
    <w:rsid w:val="001401ED"/>
    <w:rsid w:val="00140AD3"/>
    <w:rsid w:val="00141992"/>
    <w:rsid w:val="00142D8E"/>
    <w:rsid w:val="001508EB"/>
    <w:rsid w:val="001515EC"/>
    <w:rsid w:val="00153DCD"/>
    <w:rsid w:val="001551C7"/>
    <w:rsid w:val="001559E0"/>
    <w:rsid w:val="00157231"/>
    <w:rsid w:val="00160617"/>
    <w:rsid w:val="00161503"/>
    <w:rsid w:val="00161962"/>
    <w:rsid w:val="0016247A"/>
    <w:rsid w:val="00166475"/>
    <w:rsid w:val="00167949"/>
    <w:rsid w:val="00170800"/>
    <w:rsid w:val="0017137B"/>
    <w:rsid w:val="00171F31"/>
    <w:rsid w:val="001727B3"/>
    <w:rsid w:val="0017468E"/>
    <w:rsid w:val="0017469B"/>
    <w:rsid w:val="00176025"/>
    <w:rsid w:val="00180517"/>
    <w:rsid w:val="001805C2"/>
    <w:rsid w:val="00185E78"/>
    <w:rsid w:val="0018740E"/>
    <w:rsid w:val="00197BAD"/>
    <w:rsid w:val="001A48FD"/>
    <w:rsid w:val="001A7A4D"/>
    <w:rsid w:val="001B079D"/>
    <w:rsid w:val="001B59AE"/>
    <w:rsid w:val="001B6F2D"/>
    <w:rsid w:val="001C4CF8"/>
    <w:rsid w:val="001C57AB"/>
    <w:rsid w:val="001C620C"/>
    <w:rsid w:val="001C768F"/>
    <w:rsid w:val="001C7838"/>
    <w:rsid w:val="001D1917"/>
    <w:rsid w:val="001D3153"/>
    <w:rsid w:val="001D376C"/>
    <w:rsid w:val="001D4546"/>
    <w:rsid w:val="001D74A4"/>
    <w:rsid w:val="001E081C"/>
    <w:rsid w:val="001E2597"/>
    <w:rsid w:val="001E2A63"/>
    <w:rsid w:val="001E3063"/>
    <w:rsid w:val="001E5701"/>
    <w:rsid w:val="001E6DE4"/>
    <w:rsid w:val="001E79D2"/>
    <w:rsid w:val="001F01F7"/>
    <w:rsid w:val="001F0343"/>
    <w:rsid w:val="001F103D"/>
    <w:rsid w:val="001F3190"/>
    <w:rsid w:val="001F32C1"/>
    <w:rsid w:val="001F4F42"/>
    <w:rsid w:val="00200EA1"/>
    <w:rsid w:val="00202820"/>
    <w:rsid w:val="002029C6"/>
    <w:rsid w:val="00205A16"/>
    <w:rsid w:val="00210411"/>
    <w:rsid w:val="00217A3E"/>
    <w:rsid w:val="00220889"/>
    <w:rsid w:val="0022123A"/>
    <w:rsid w:val="002260DA"/>
    <w:rsid w:val="00226CB5"/>
    <w:rsid w:val="002307AD"/>
    <w:rsid w:val="00232A98"/>
    <w:rsid w:val="00236FB4"/>
    <w:rsid w:val="00241737"/>
    <w:rsid w:val="00241DFF"/>
    <w:rsid w:val="00244B03"/>
    <w:rsid w:val="00244B47"/>
    <w:rsid w:val="002452F9"/>
    <w:rsid w:val="00250EE0"/>
    <w:rsid w:val="00252306"/>
    <w:rsid w:val="00253725"/>
    <w:rsid w:val="00257572"/>
    <w:rsid w:val="00261237"/>
    <w:rsid w:val="00262CAE"/>
    <w:rsid w:val="0026383F"/>
    <w:rsid w:val="00263FB4"/>
    <w:rsid w:val="002657F9"/>
    <w:rsid w:val="002702D6"/>
    <w:rsid w:val="00274279"/>
    <w:rsid w:val="002767D7"/>
    <w:rsid w:val="00277F9E"/>
    <w:rsid w:val="002857C5"/>
    <w:rsid w:val="00285927"/>
    <w:rsid w:val="0028607A"/>
    <w:rsid w:val="00287A5A"/>
    <w:rsid w:val="00290DFE"/>
    <w:rsid w:val="00291058"/>
    <w:rsid w:val="00293D00"/>
    <w:rsid w:val="00293D95"/>
    <w:rsid w:val="002950CF"/>
    <w:rsid w:val="00296A92"/>
    <w:rsid w:val="002A26B9"/>
    <w:rsid w:val="002B002B"/>
    <w:rsid w:val="002B1208"/>
    <w:rsid w:val="002B384D"/>
    <w:rsid w:val="002B6714"/>
    <w:rsid w:val="002C7241"/>
    <w:rsid w:val="002C726B"/>
    <w:rsid w:val="002D1F23"/>
    <w:rsid w:val="002D4C8A"/>
    <w:rsid w:val="002E1C59"/>
    <w:rsid w:val="002E4E06"/>
    <w:rsid w:val="002E658A"/>
    <w:rsid w:val="002E7F82"/>
    <w:rsid w:val="002F0219"/>
    <w:rsid w:val="002F0BC4"/>
    <w:rsid w:val="002F1A9A"/>
    <w:rsid w:val="002F4574"/>
    <w:rsid w:val="002F48CB"/>
    <w:rsid w:val="002F52AB"/>
    <w:rsid w:val="002F565A"/>
    <w:rsid w:val="002F615B"/>
    <w:rsid w:val="002F7496"/>
    <w:rsid w:val="00300A90"/>
    <w:rsid w:val="00301B57"/>
    <w:rsid w:val="00302020"/>
    <w:rsid w:val="003057C7"/>
    <w:rsid w:val="00307C8C"/>
    <w:rsid w:val="00307CF7"/>
    <w:rsid w:val="00311027"/>
    <w:rsid w:val="00312322"/>
    <w:rsid w:val="0031417C"/>
    <w:rsid w:val="003141E9"/>
    <w:rsid w:val="00316AA1"/>
    <w:rsid w:val="00316ADF"/>
    <w:rsid w:val="00317840"/>
    <w:rsid w:val="00317A15"/>
    <w:rsid w:val="00321763"/>
    <w:rsid w:val="0032368D"/>
    <w:rsid w:val="00323856"/>
    <w:rsid w:val="003330F3"/>
    <w:rsid w:val="00334280"/>
    <w:rsid w:val="0033503D"/>
    <w:rsid w:val="00344121"/>
    <w:rsid w:val="00350C01"/>
    <w:rsid w:val="00351292"/>
    <w:rsid w:val="00354E03"/>
    <w:rsid w:val="00355C4A"/>
    <w:rsid w:val="00362560"/>
    <w:rsid w:val="003634F0"/>
    <w:rsid w:val="003659CF"/>
    <w:rsid w:val="00365F3A"/>
    <w:rsid w:val="003674ED"/>
    <w:rsid w:val="003676E0"/>
    <w:rsid w:val="00367EB9"/>
    <w:rsid w:val="00371EA2"/>
    <w:rsid w:val="00373390"/>
    <w:rsid w:val="0037624D"/>
    <w:rsid w:val="0037714E"/>
    <w:rsid w:val="00377601"/>
    <w:rsid w:val="003801EC"/>
    <w:rsid w:val="00382DF8"/>
    <w:rsid w:val="00383A29"/>
    <w:rsid w:val="00383CDD"/>
    <w:rsid w:val="00384315"/>
    <w:rsid w:val="00385246"/>
    <w:rsid w:val="00387C98"/>
    <w:rsid w:val="00390053"/>
    <w:rsid w:val="0039221D"/>
    <w:rsid w:val="00395824"/>
    <w:rsid w:val="00396EB1"/>
    <w:rsid w:val="003A2E3A"/>
    <w:rsid w:val="003A4A7E"/>
    <w:rsid w:val="003A7F4C"/>
    <w:rsid w:val="003B04B5"/>
    <w:rsid w:val="003B1DFA"/>
    <w:rsid w:val="003B29BD"/>
    <w:rsid w:val="003B636C"/>
    <w:rsid w:val="003C3C07"/>
    <w:rsid w:val="003C632B"/>
    <w:rsid w:val="003C76EC"/>
    <w:rsid w:val="003C7A1B"/>
    <w:rsid w:val="003C7C17"/>
    <w:rsid w:val="003D18FC"/>
    <w:rsid w:val="003D31BF"/>
    <w:rsid w:val="003D334D"/>
    <w:rsid w:val="003D5A64"/>
    <w:rsid w:val="003E0711"/>
    <w:rsid w:val="003E0DAC"/>
    <w:rsid w:val="003E149D"/>
    <w:rsid w:val="003E369B"/>
    <w:rsid w:val="003E4A73"/>
    <w:rsid w:val="003E68D0"/>
    <w:rsid w:val="003F1AC3"/>
    <w:rsid w:val="003F3B6B"/>
    <w:rsid w:val="003F4110"/>
    <w:rsid w:val="003F6CD9"/>
    <w:rsid w:val="004004E4"/>
    <w:rsid w:val="00400A5A"/>
    <w:rsid w:val="00403587"/>
    <w:rsid w:val="00404839"/>
    <w:rsid w:val="00404C11"/>
    <w:rsid w:val="004058BD"/>
    <w:rsid w:val="00411DDD"/>
    <w:rsid w:val="00416633"/>
    <w:rsid w:val="00417143"/>
    <w:rsid w:val="00420AE6"/>
    <w:rsid w:val="0042181D"/>
    <w:rsid w:val="00430559"/>
    <w:rsid w:val="00432126"/>
    <w:rsid w:val="00433827"/>
    <w:rsid w:val="004419E2"/>
    <w:rsid w:val="00442455"/>
    <w:rsid w:val="00444C86"/>
    <w:rsid w:val="004517B0"/>
    <w:rsid w:val="00466324"/>
    <w:rsid w:val="00471610"/>
    <w:rsid w:val="004769B0"/>
    <w:rsid w:val="004769BD"/>
    <w:rsid w:val="004806C2"/>
    <w:rsid w:val="00486B51"/>
    <w:rsid w:val="00490569"/>
    <w:rsid w:val="004937BE"/>
    <w:rsid w:val="0049678C"/>
    <w:rsid w:val="004971D6"/>
    <w:rsid w:val="00497A4F"/>
    <w:rsid w:val="004A07F9"/>
    <w:rsid w:val="004A3F75"/>
    <w:rsid w:val="004A5080"/>
    <w:rsid w:val="004A56CF"/>
    <w:rsid w:val="004A66D1"/>
    <w:rsid w:val="004A679D"/>
    <w:rsid w:val="004B1074"/>
    <w:rsid w:val="004B1D0F"/>
    <w:rsid w:val="004B3C45"/>
    <w:rsid w:val="004B52E4"/>
    <w:rsid w:val="004C4E3C"/>
    <w:rsid w:val="004C5D68"/>
    <w:rsid w:val="004C6AAE"/>
    <w:rsid w:val="004C7C69"/>
    <w:rsid w:val="004C7CD7"/>
    <w:rsid w:val="004D2580"/>
    <w:rsid w:val="004D3C8A"/>
    <w:rsid w:val="004D43C3"/>
    <w:rsid w:val="004D4DDD"/>
    <w:rsid w:val="004E0F2D"/>
    <w:rsid w:val="004E119B"/>
    <w:rsid w:val="004E23BF"/>
    <w:rsid w:val="004E2CDE"/>
    <w:rsid w:val="004E3A46"/>
    <w:rsid w:val="004E3F16"/>
    <w:rsid w:val="004E606E"/>
    <w:rsid w:val="004E620D"/>
    <w:rsid w:val="004E7E58"/>
    <w:rsid w:val="004F0E0E"/>
    <w:rsid w:val="004F2043"/>
    <w:rsid w:val="004F3156"/>
    <w:rsid w:val="004F6B28"/>
    <w:rsid w:val="004F76EE"/>
    <w:rsid w:val="004F7716"/>
    <w:rsid w:val="00501682"/>
    <w:rsid w:val="005017EF"/>
    <w:rsid w:val="0050202F"/>
    <w:rsid w:val="0050207B"/>
    <w:rsid w:val="00502D7B"/>
    <w:rsid w:val="00503A3F"/>
    <w:rsid w:val="00503C7A"/>
    <w:rsid w:val="00506523"/>
    <w:rsid w:val="00506F5A"/>
    <w:rsid w:val="005078C4"/>
    <w:rsid w:val="00507AB1"/>
    <w:rsid w:val="00510AA5"/>
    <w:rsid w:val="005110E3"/>
    <w:rsid w:val="005152AD"/>
    <w:rsid w:val="00516F3A"/>
    <w:rsid w:val="00524426"/>
    <w:rsid w:val="00525470"/>
    <w:rsid w:val="00526015"/>
    <w:rsid w:val="005266C6"/>
    <w:rsid w:val="005267EB"/>
    <w:rsid w:val="00527DBC"/>
    <w:rsid w:val="00530CC6"/>
    <w:rsid w:val="00532D4A"/>
    <w:rsid w:val="00536BF8"/>
    <w:rsid w:val="005401F6"/>
    <w:rsid w:val="00540262"/>
    <w:rsid w:val="00541959"/>
    <w:rsid w:val="005429B3"/>
    <w:rsid w:val="00544B89"/>
    <w:rsid w:val="00547254"/>
    <w:rsid w:val="00557E32"/>
    <w:rsid w:val="00560067"/>
    <w:rsid w:val="00561765"/>
    <w:rsid w:val="005635C3"/>
    <w:rsid w:val="00565B7B"/>
    <w:rsid w:val="0056643C"/>
    <w:rsid w:val="005732E3"/>
    <w:rsid w:val="00575003"/>
    <w:rsid w:val="00575BC9"/>
    <w:rsid w:val="0057799F"/>
    <w:rsid w:val="00583E24"/>
    <w:rsid w:val="00590873"/>
    <w:rsid w:val="0059351C"/>
    <w:rsid w:val="005A071B"/>
    <w:rsid w:val="005A0ABA"/>
    <w:rsid w:val="005B045F"/>
    <w:rsid w:val="005B09FB"/>
    <w:rsid w:val="005B1491"/>
    <w:rsid w:val="005B38A5"/>
    <w:rsid w:val="005B54D2"/>
    <w:rsid w:val="005B6BCE"/>
    <w:rsid w:val="005B736D"/>
    <w:rsid w:val="005C0C71"/>
    <w:rsid w:val="005C0DEE"/>
    <w:rsid w:val="005C404D"/>
    <w:rsid w:val="005C4579"/>
    <w:rsid w:val="005C54D7"/>
    <w:rsid w:val="005C596D"/>
    <w:rsid w:val="005C6063"/>
    <w:rsid w:val="005C798D"/>
    <w:rsid w:val="005D15C8"/>
    <w:rsid w:val="005D21F5"/>
    <w:rsid w:val="005D2C86"/>
    <w:rsid w:val="005D5C8A"/>
    <w:rsid w:val="005E0360"/>
    <w:rsid w:val="005E2EC6"/>
    <w:rsid w:val="005E4B54"/>
    <w:rsid w:val="005E4DE3"/>
    <w:rsid w:val="005E5FBE"/>
    <w:rsid w:val="005F1890"/>
    <w:rsid w:val="005F3C6B"/>
    <w:rsid w:val="005F463A"/>
    <w:rsid w:val="005F7051"/>
    <w:rsid w:val="0060041B"/>
    <w:rsid w:val="00600CFD"/>
    <w:rsid w:val="006018F6"/>
    <w:rsid w:val="006021B1"/>
    <w:rsid w:val="006033B2"/>
    <w:rsid w:val="006034C7"/>
    <w:rsid w:val="0060354D"/>
    <w:rsid w:val="0060460B"/>
    <w:rsid w:val="0060645F"/>
    <w:rsid w:val="006078BF"/>
    <w:rsid w:val="00610EB1"/>
    <w:rsid w:val="00611824"/>
    <w:rsid w:val="00612293"/>
    <w:rsid w:val="00612EB5"/>
    <w:rsid w:val="00616EE9"/>
    <w:rsid w:val="00617921"/>
    <w:rsid w:val="00622046"/>
    <w:rsid w:val="0062393A"/>
    <w:rsid w:val="006241BA"/>
    <w:rsid w:val="00626548"/>
    <w:rsid w:val="00627DBF"/>
    <w:rsid w:val="006317D4"/>
    <w:rsid w:val="0063719D"/>
    <w:rsid w:val="0063788C"/>
    <w:rsid w:val="00640E5B"/>
    <w:rsid w:val="00642AFC"/>
    <w:rsid w:val="006431C3"/>
    <w:rsid w:val="00651D3A"/>
    <w:rsid w:val="006533EB"/>
    <w:rsid w:val="0065492F"/>
    <w:rsid w:val="00656357"/>
    <w:rsid w:val="006611D4"/>
    <w:rsid w:val="006611ED"/>
    <w:rsid w:val="00663ED9"/>
    <w:rsid w:val="006642A8"/>
    <w:rsid w:val="0066430F"/>
    <w:rsid w:val="0066497E"/>
    <w:rsid w:val="00664C29"/>
    <w:rsid w:val="00665758"/>
    <w:rsid w:val="006718FE"/>
    <w:rsid w:val="00671C48"/>
    <w:rsid w:val="006778D1"/>
    <w:rsid w:val="00681546"/>
    <w:rsid w:val="00683089"/>
    <w:rsid w:val="006830B2"/>
    <w:rsid w:val="0068547B"/>
    <w:rsid w:val="00685B40"/>
    <w:rsid w:val="00685DA4"/>
    <w:rsid w:val="00690443"/>
    <w:rsid w:val="00691819"/>
    <w:rsid w:val="00694564"/>
    <w:rsid w:val="00695B9F"/>
    <w:rsid w:val="00697768"/>
    <w:rsid w:val="006B02B5"/>
    <w:rsid w:val="006B17AF"/>
    <w:rsid w:val="006B5A20"/>
    <w:rsid w:val="006B75BC"/>
    <w:rsid w:val="006B7778"/>
    <w:rsid w:val="006C0985"/>
    <w:rsid w:val="006C1DCB"/>
    <w:rsid w:val="006C2110"/>
    <w:rsid w:val="006C57C7"/>
    <w:rsid w:val="006C5C0C"/>
    <w:rsid w:val="006D0C69"/>
    <w:rsid w:val="006D1488"/>
    <w:rsid w:val="006D1A86"/>
    <w:rsid w:val="006D22FE"/>
    <w:rsid w:val="006D3ADC"/>
    <w:rsid w:val="006D6847"/>
    <w:rsid w:val="006E03D4"/>
    <w:rsid w:val="006E6114"/>
    <w:rsid w:val="006E7BB4"/>
    <w:rsid w:val="006F004B"/>
    <w:rsid w:val="006F0A4C"/>
    <w:rsid w:val="006F0EFB"/>
    <w:rsid w:val="006F2B4A"/>
    <w:rsid w:val="006F524F"/>
    <w:rsid w:val="00700BAA"/>
    <w:rsid w:val="00700C97"/>
    <w:rsid w:val="00706F2C"/>
    <w:rsid w:val="00707421"/>
    <w:rsid w:val="00710485"/>
    <w:rsid w:val="00710F9A"/>
    <w:rsid w:val="00712383"/>
    <w:rsid w:val="00712A99"/>
    <w:rsid w:val="00714642"/>
    <w:rsid w:val="00714B4F"/>
    <w:rsid w:val="00715557"/>
    <w:rsid w:val="00717041"/>
    <w:rsid w:val="00721A71"/>
    <w:rsid w:val="007246A4"/>
    <w:rsid w:val="00727E14"/>
    <w:rsid w:val="00730420"/>
    <w:rsid w:val="00730DC2"/>
    <w:rsid w:val="00731A8C"/>
    <w:rsid w:val="007344E8"/>
    <w:rsid w:val="007376AD"/>
    <w:rsid w:val="007403F9"/>
    <w:rsid w:val="0074703A"/>
    <w:rsid w:val="00752C81"/>
    <w:rsid w:val="007539FA"/>
    <w:rsid w:val="00754270"/>
    <w:rsid w:val="0075473D"/>
    <w:rsid w:val="00755539"/>
    <w:rsid w:val="0075705B"/>
    <w:rsid w:val="00757435"/>
    <w:rsid w:val="00757BE2"/>
    <w:rsid w:val="0076080E"/>
    <w:rsid w:val="00760CE0"/>
    <w:rsid w:val="00760D0E"/>
    <w:rsid w:val="007611EC"/>
    <w:rsid w:val="00762B15"/>
    <w:rsid w:val="00763A13"/>
    <w:rsid w:val="0076617F"/>
    <w:rsid w:val="007667DD"/>
    <w:rsid w:val="007717B0"/>
    <w:rsid w:val="007737E5"/>
    <w:rsid w:val="00782091"/>
    <w:rsid w:val="007825AA"/>
    <w:rsid w:val="00784002"/>
    <w:rsid w:val="00792234"/>
    <w:rsid w:val="0079312F"/>
    <w:rsid w:val="00794922"/>
    <w:rsid w:val="00794F69"/>
    <w:rsid w:val="00797411"/>
    <w:rsid w:val="00797651"/>
    <w:rsid w:val="007A0E92"/>
    <w:rsid w:val="007A120F"/>
    <w:rsid w:val="007A43A5"/>
    <w:rsid w:val="007A51F4"/>
    <w:rsid w:val="007A536A"/>
    <w:rsid w:val="007B08E9"/>
    <w:rsid w:val="007B607C"/>
    <w:rsid w:val="007B6A54"/>
    <w:rsid w:val="007B73C3"/>
    <w:rsid w:val="007C0393"/>
    <w:rsid w:val="007C05DF"/>
    <w:rsid w:val="007C1A15"/>
    <w:rsid w:val="007C7C78"/>
    <w:rsid w:val="007D1D81"/>
    <w:rsid w:val="007D2A50"/>
    <w:rsid w:val="007D2C16"/>
    <w:rsid w:val="007D4645"/>
    <w:rsid w:val="007D6A06"/>
    <w:rsid w:val="007D7F77"/>
    <w:rsid w:val="007E04F6"/>
    <w:rsid w:val="007E2326"/>
    <w:rsid w:val="007E463B"/>
    <w:rsid w:val="007E4F24"/>
    <w:rsid w:val="007E54ED"/>
    <w:rsid w:val="007E782B"/>
    <w:rsid w:val="007F0D39"/>
    <w:rsid w:val="007F44E4"/>
    <w:rsid w:val="007F5B01"/>
    <w:rsid w:val="00801715"/>
    <w:rsid w:val="008032FF"/>
    <w:rsid w:val="00803311"/>
    <w:rsid w:val="008042C8"/>
    <w:rsid w:val="008106DD"/>
    <w:rsid w:val="0081126D"/>
    <w:rsid w:val="008132F8"/>
    <w:rsid w:val="008209E3"/>
    <w:rsid w:val="00820CC4"/>
    <w:rsid w:val="008217C4"/>
    <w:rsid w:val="0082595C"/>
    <w:rsid w:val="00825FA7"/>
    <w:rsid w:val="00832412"/>
    <w:rsid w:val="008338B5"/>
    <w:rsid w:val="008411A5"/>
    <w:rsid w:val="00841C2F"/>
    <w:rsid w:val="00845C88"/>
    <w:rsid w:val="00851168"/>
    <w:rsid w:val="008527AE"/>
    <w:rsid w:val="00855494"/>
    <w:rsid w:val="008575D7"/>
    <w:rsid w:val="00861777"/>
    <w:rsid w:val="00861854"/>
    <w:rsid w:val="00863E3F"/>
    <w:rsid w:val="00865159"/>
    <w:rsid w:val="00866CFB"/>
    <w:rsid w:val="00867F7B"/>
    <w:rsid w:val="00867FC9"/>
    <w:rsid w:val="00870373"/>
    <w:rsid w:val="00871490"/>
    <w:rsid w:val="00873D6A"/>
    <w:rsid w:val="00876F2A"/>
    <w:rsid w:val="008773F4"/>
    <w:rsid w:val="008774B6"/>
    <w:rsid w:val="008777C1"/>
    <w:rsid w:val="00883842"/>
    <w:rsid w:val="00883905"/>
    <w:rsid w:val="008862B0"/>
    <w:rsid w:val="00890196"/>
    <w:rsid w:val="008905D5"/>
    <w:rsid w:val="00892317"/>
    <w:rsid w:val="008A0559"/>
    <w:rsid w:val="008A0BEC"/>
    <w:rsid w:val="008A154E"/>
    <w:rsid w:val="008A4525"/>
    <w:rsid w:val="008A58F8"/>
    <w:rsid w:val="008A6C8A"/>
    <w:rsid w:val="008B141F"/>
    <w:rsid w:val="008B405F"/>
    <w:rsid w:val="008B6C77"/>
    <w:rsid w:val="008C478D"/>
    <w:rsid w:val="008C5F8F"/>
    <w:rsid w:val="008D11F6"/>
    <w:rsid w:val="008D1504"/>
    <w:rsid w:val="008D1A10"/>
    <w:rsid w:val="008E0DA9"/>
    <w:rsid w:val="008E3F93"/>
    <w:rsid w:val="008E433D"/>
    <w:rsid w:val="008E52F6"/>
    <w:rsid w:val="008E6152"/>
    <w:rsid w:val="008F066E"/>
    <w:rsid w:val="008F31D1"/>
    <w:rsid w:val="008F36D5"/>
    <w:rsid w:val="008F5E78"/>
    <w:rsid w:val="008F737D"/>
    <w:rsid w:val="0090075C"/>
    <w:rsid w:val="00900965"/>
    <w:rsid w:val="00906040"/>
    <w:rsid w:val="00907A05"/>
    <w:rsid w:val="00910ABF"/>
    <w:rsid w:val="00912070"/>
    <w:rsid w:val="00916981"/>
    <w:rsid w:val="00916BE1"/>
    <w:rsid w:val="00917F18"/>
    <w:rsid w:val="00920522"/>
    <w:rsid w:val="00922094"/>
    <w:rsid w:val="00925844"/>
    <w:rsid w:val="00925B30"/>
    <w:rsid w:val="009277D9"/>
    <w:rsid w:val="0093076E"/>
    <w:rsid w:val="00930D61"/>
    <w:rsid w:val="00933E78"/>
    <w:rsid w:val="0093423D"/>
    <w:rsid w:val="00934F31"/>
    <w:rsid w:val="009363C4"/>
    <w:rsid w:val="0093693F"/>
    <w:rsid w:val="00940DBD"/>
    <w:rsid w:val="00943292"/>
    <w:rsid w:val="00943563"/>
    <w:rsid w:val="00944056"/>
    <w:rsid w:val="00945C60"/>
    <w:rsid w:val="00946A46"/>
    <w:rsid w:val="00947FAD"/>
    <w:rsid w:val="00951038"/>
    <w:rsid w:val="0095408A"/>
    <w:rsid w:val="0095482B"/>
    <w:rsid w:val="00956232"/>
    <w:rsid w:val="00957BC2"/>
    <w:rsid w:val="00957BC6"/>
    <w:rsid w:val="009615BB"/>
    <w:rsid w:val="00963A8A"/>
    <w:rsid w:val="00971B10"/>
    <w:rsid w:val="0097266B"/>
    <w:rsid w:val="00972A6D"/>
    <w:rsid w:val="00973F9C"/>
    <w:rsid w:val="0097525B"/>
    <w:rsid w:val="00975684"/>
    <w:rsid w:val="00976AF5"/>
    <w:rsid w:val="0097729F"/>
    <w:rsid w:val="00977EC9"/>
    <w:rsid w:val="00985BEF"/>
    <w:rsid w:val="00987746"/>
    <w:rsid w:val="00993106"/>
    <w:rsid w:val="0099730F"/>
    <w:rsid w:val="009A39B6"/>
    <w:rsid w:val="009A4A9C"/>
    <w:rsid w:val="009A5659"/>
    <w:rsid w:val="009A60A4"/>
    <w:rsid w:val="009A6A06"/>
    <w:rsid w:val="009A764C"/>
    <w:rsid w:val="009B399F"/>
    <w:rsid w:val="009B3D50"/>
    <w:rsid w:val="009B7E84"/>
    <w:rsid w:val="009C0023"/>
    <w:rsid w:val="009C0AC6"/>
    <w:rsid w:val="009C2582"/>
    <w:rsid w:val="009C4DC5"/>
    <w:rsid w:val="009C5BFF"/>
    <w:rsid w:val="009C71CB"/>
    <w:rsid w:val="009D482E"/>
    <w:rsid w:val="009D6195"/>
    <w:rsid w:val="009E0CFE"/>
    <w:rsid w:val="009E1628"/>
    <w:rsid w:val="009E7766"/>
    <w:rsid w:val="009F695D"/>
    <w:rsid w:val="009F7854"/>
    <w:rsid w:val="00A02C27"/>
    <w:rsid w:val="00A04559"/>
    <w:rsid w:val="00A051EC"/>
    <w:rsid w:val="00A05A90"/>
    <w:rsid w:val="00A06A87"/>
    <w:rsid w:val="00A06F80"/>
    <w:rsid w:val="00A0741A"/>
    <w:rsid w:val="00A11FCF"/>
    <w:rsid w:val="00A1250F"/>
    <w:rsid w:val="00A13E37"/>
    <w:rsid w:val="00A14EEA"/>
    <w:rsid w:val="00A171A1"/>
    <w:rsid w:val="00A1722C"/>
    <w:rsid w:val="00A17958"/>
    <w:rsid w:val="00A17F7C"/>
    <w:rsid w:val="00A20149"/>
    <w:rsid w:val="00A21228"/>
    <w:rsid w:val="00A22B82"/>
    <w:rsid w:val="00A23194"/>
    <w:rsid w:val="00A23A34"/>
    <w:rsid w:val="00A262EE"/>
    <w:rsid w:val="00A30E24"/>
    <w:rsid w:val="00A312D3"/>
    <w:rsid w:val="00A327DA"/>
    <w:rsid w:val="00A32D16"/>
    <w:rsid w:val="00A33085"/>
    <w:rsid w:val="00A33699"/>
    <w:rsid w:val="00A37028"/>
    <w:rsid w:val="00A3743D"/>
    <w:rsid w:val="00A42B69"/>
    <w:rsid w:val="00A46224"/>
    <w:rsid w:val="00A462F2"/>
    <w:rsid w:val="00A530A6"/>
    <w:rsid w:val="00A54501"/>
    <w:rsid w:val="00A564B8"/>
    <w:rsid w:val="00A6068E"/>
    <w:rsid w:val="00A61B59"/>
    <w:rsid w:val="00A61C6A"/>
    <w:rsid w:val="00A62CC4"/>
    <w:rsid w:val="00A63B53"/>
    <w:rsid w:val="00A652DA"/>
    <w:rsid w:val="00A661F0"/>
    <w:rsid w:val="00A736AD"/>
    <w:rsid w:val="00A74B95"/>
    <w:rsid w:val="00A759F4"/>
    <w:rsid w:val="00A75B6C"/>
    <w:rsid w:val="00A761F0"/>
    <w:rsid w:val="00A76306"/>
    <w:rsid w:val="00A769B8"/>
    <w:rsid w:val="00A77C0F"/>
    <w:rsid w:val="00A82250"/>
    <w:rsid w:val="00A83FD7"/>
    <w:rsid w:val="00A8491A"/>
    <w:rsid w:val="00A8561D"/>
    <w:rsid w:val="00A861C4"/>
    <w:rsid w:val="00A879E8"/>
    <w:rsid w:val="00A93DB8"/>
    <w:rsid w:val="00A95845"/>
    <w:rsid w:val="00A9665C"/>
    <w:rsid w:val="00A96B25"/>
    <w:rsid w:val="00AA0762"/>
    <w:rsid w:val="00AA3E2B"/>
    <w:rsid w:val="00AA421C"/>
    <w:rsid w:val="00AA4E3A"/>
    <w:rsid w:val="00AB2F5A"/>
    <w:rsid w:val="00AB3DB6"/>
    <w:rsid w:val="00AB4CED"/>
    <w:rsid w:val="00AB7061"/>
    <w:rsid w:val="00AC5ADF"/>
    <w:rsid w:val="00AC7CBE"/>
    <w:rsid w:val="00AD01B3"/>
    <w:rsid w:val="00AD1243"/>
    <w:rsid w:val="00AD5D0F"/>
    <w:rsid w:val="00AD6D3C"/>
    <w:rsid w:val="00AD6FAB"/>
    <w:rsid w:val="00AD756B"/>
    <w:rsid w:val="00AD7E80"/>
    <w:rsid w:val="00AE2A21"/>
    <w:rsid w:val="00AE31D4"/>
    <w:rsid w:val="00AE5809"/>
    <w:rsid w:val="00AE7B6C"/>
    <w:rsid w:val="00AF0184"/>
    <w:rsid w:val="00AF1603"/>
    <w:rsid w:val="00AF5114"/>
    <w:rsid w:val="00AF6235"/>
    <w:rsid w:val="00AF7778"/>
    <w:rsid w:val="00B012C6"/>
    <w:rsid w:val="00B02445"/>
    <w:rsid w:val="00B06E76"/>
    <w:rsid w:val="00B07C5A"/>
    <w:rsid w:val="00B11B40"/>
    <w:rsid w:val="00B11E3D"/>
    <w:rsid w:val="00B129FE"/>
    <w:rsid w:val="00B12EA9"/>
    <w:rsid w:val="00B2026A"/>
    <w:rsid w:val="00B224C3"/>
    <w:rsid w:val="00B2375D"/>
    <w:rsid w:val="00B2530C"/>
    <w:rsid w:val="00B27762"/>
    <w:rsid w:val="00B27F72"/>
    <w:rsid w:val="00B306F7"/>
    <w:rsid w:val="00B31D0C"/>
    <w:rsid w:val="00B333AF"/>
    <w:rsid w:val="00B37C0A"/>
    <w:rsid w:val="00B42A77"/>
    <w:rsid w:val="00B461A0"/>
    <w:rsid w:val="00B50A80"/>
    <w:rsid w:val="00B552A3"/>
    <w:rsid w:val="00B568AD"/>
    <w:rsid w:val="00B64023"/>
    <w:rsid w:val="00B64683"/>
    <w:rsid w:val="00B64730"/>
    <w:rsid w:val="00B6762F"/>
    <w:rsid w:val="00B67C12"/>
    <w:rsid w:val="00B70BF8"/>
    <w:rsid w:val="00B70E5D"/>
    <w:rsid w:val="00B72735"/>
    <w:rsid w:val="00B733BE"/>
    <w:rsid w:val="00B741B6"/>
    <w:rsid w:val="00B74589"/>
    <w:rsid w:val="00B75B22"/>
    <w:rsid w:val="00B80F8C"/>
    <w:rsid w:val="00B81CC3"/>
    <w:rsid w:val="00B869FE"/>
    <w:rsid w:val="00B87609"/>
    <w:rsid w:val="00B9277B"/>
    <w:rsid w:val="00B9482C"/>
    <w:rsid w:val="00B95CA9"/>
    <w:rsid w:val="00B96623"/>
    <w:rsid w:val="00B97466"/>
    <w:rsid w:val="00BA1119"/>
    <w:rsid w:val="00BA3B25"/>
    <w:rsid w:val="00BA48E7"/>
    <w:rsid w:val="00BA5875"/>
    <w:rsid w:val="00BA609C"/>
    <w:rsid w:val="00BA701A"/>
    <w:rsid w:val="00BB373B"/>
    <w:rsid w:val="00BB4408"/>
    <w:rsid w:val="00BB4820"/>
    <w:rsid w:val="00BB4CEF"/>
    <w:rsid w:val="00BB72F5"/>
    <w:rsid w:val="00BC0763"/>
    <w:rsid w:val="00BC11B9"/>
    <w:rsid w:val="00BC3617"/>
    <w:rsid w:val="00BC7DBE"/>
    <w:rsid w:val="00BD2C7D"/>
    <w:rsid w:val="00BD35F5"/>
    <w:rsid w:val="00BD5AEC"/>
    <w:rsid w:val="00BD6E05"/>
    <w:rsid w:val="00BD7944"/>
    <w:rsid w:val="00BD7CAD"/>
    <w:rsid w:val="00BE0292"/>
    <w:rsid w:val="00BE1B62"/>
    <w:rsid w:val="00BE2D5A"/>
    <w:rsid w:val="00BE442D"/>
    <w:rsid w:val="00BF5614"/>
    <w:rsid w:val="00BF7A0E"/>
    <w:rsid w:val="00BF7E71"/>
    <w:rsid w:val="00C00C3A"/>
    <w:rsid w:val="00C01689"/>
    <w:rsid w:val="00C05917"/>
    <w:rsid w:val="00C059E9"/>
    <w:rsid w:val="00C05B6F"/>
    <w:rsid w:val="00C075DA"/>
    <w:rsid w:val="00C10A32"/>
    <w:rsid w:val="00C12C5F"/>
    <w:rsid w:val="00C142AA"/>
    <w:rsid w:val="00C1534C"/>
    <w:rsid w:val="00C153F6"/>
    <w:rsid w:val="00C15904"/>
    <w:rsid w:val="00C1721B"/>
    <w:rsid w:val="00C2039B"/>
    <w:rsid w:val="00C203FC"/>
    <w:rsid w:val="00C24423"/>
    <w:rsid w:val="00C259D5"/>
    <w:rsid w:val="00C30D34"/>
    <w:rsid w:val="00C321E0"/>
    <w:rsid w:val="00C321E2"/>
    <w:rsid w:val="00C32288"/>
    <w:rsid w:val="00C3599A"/>
    <w:rsid w:val="00C373FE"/>
    <w:rsid w:val="00C37EDF"/>
    <w:rsid w:val="00C42425"/>
    <w:rsid w:val="00C4592E"/>
    <w:rsid w:val="00C4726C"/>
    <w:rsid w:val="00C53EC6"/>
    <w:rsid w:val="00C5722B"/>
    <w:rsid w:val="00C610FC"/>
    <w:rsid w:val="00C6270E"/>
    <w:rsid w:val="00C6299E"/>
    <w:rsid w:val="00C62EC0"/>
    <w:rsid w:val="00C63620"/>
    <w:rsid w:val="00C6429A"/>
    <w:rsid w:val="00C65D32"/>
    <w:rsid w:val="00C66E95"/>
    <w:rsid w:val="00C672B5"/>
    <w:rsid w:val="00C70BCA"/>
    <w:rsid w:val="00C72CAA"/>
    <w:rsid w:val="00C736F1"/>
    <w:rsid w:val="00C81E01"/>
    <w:rsid w:val="00C820DA"/>
    <w:rsid w:val="00C83510"/>
    <w:rsid w:val="00C855A4"/>
    <w:rsid w:val="00C85B03"/>
    <w:rsid w:val="00C8607D"/>
    <w:rsid w:val="00C8671D"/>
    <w:rsid w:val="00C91364"/>
    <w:rsid w:val="00C94F22"/>
    <w:rsid w:val="00C95906"/>
    <w:rsid w:val="00C964B6"/>
    <w:rsid w:val="00C96AC9"/>
    <w:rsid w:val="00C97ABD"/>
    <w:rsid w:val="00CA178E"/>
    <w:rsid w:val="00CA2311"/>
    <w:rsid w:val="00CA3D1E"/>
    <w:rsid w:val="00CA3D24"/>
    <w:rsid w:val="00CA454D"/>
    <w:rsid w:val="00CB1C52"/>
    <w:rsid w:val="00CB741B"/>
    <w:rsid w:val="00CB77CA"/>
    <w:rsid w:val="00CC01C6"/>
    <w:rsid w:val="00CC158B"/>
    <w:rsid w:val="00CC3485"/>
    <w:rsid w:val="00CC69B7"/>
    <w:rsid w:val="00CC6A9E"/>
    <w:rsid w:val="00CC7C97"/>
    <w:rsid w:val="00CD1926"/>
    <w:rsid w:val="00CD1D66"/>
    <w:rsid w:val="00CD2D56"/>
    <w:rsid w:val="00CE0056"/>
    <w:rsid w:val="00CE3087"/>
    <w:rsid w:val="00CE43AC"/>
    <w:rsid w:val="00CF1D72"/>
    <w:rsid w:val="00CF75EA"/>
    <w:rsid w:val="00CF7B9C"/>
    <w:rsid w:val="00D02380"/>
    <w:rsid w:val="00D07B7E"/>
    <w:rsid w:val="00D11CBC"/>
    <w:rsid w:val="00D13B93"/>
    <w:rsid w:val="00D13C14"/>
    <w:rsid w:val="00D13F02"/>
    <w:rsid w:val="00D1443A"/>
    <w:rsid w:val="00D14A0F"/>
    <w:rsid w:val="00D16DAF"/>
    <w:rsid w:val="00D16F08"/>
    <w:rsid w:val="00D22444"/>
    <w:rsid w:val="00D23466"/>
    <w:rsid w:val="00D26155"/>
    <w:rsid w:val="00D30B2F"/>
    <w:rsid w:val="00D31F67"/>
    <w:rsid w:val="00D32679"/>
    <w:rsid w:val="00D37221"/>
    <w:rsid w:val="00D379A1"/>
    <w:rsid w:val="00D40F23"/>
    <w:rsid w:val="00D41713"/>
    <w:rsid w:val="00D4194E"/>
    <w:rsid w:val="00D42767"/>
    <w:rsid w:val="00D43314"/>
    <w:rsid w:val="00D474F1"/>
    <w:rsid w:val="00D47CD3"/>
    <w:rsid w:val="00D51736"/>
    <w:rsid w:val="00D532C4"/>
    <w:rsid w:val="00D56864"/>
    <w:rsid w:val="00D575A3"/>
    <w:rsid w:val="00D6022C"/>
    <w:rsid w:val="00D629A6"/>
    <w:rsid w:val="00D64470"/>
    <w:rsid w:val="00D65E6F"/>
    <w:rsid w:val="00D66302"/>
    <w:rsid w:val="00D6691D"/>
    <w:rsid w:val="00D75698"/>
    <w:rsid w:val="00D75FA7"/>
    <w:rsid w:val="00D767F3"/>
    <w:rsid w:val="00D80840"/>
    <w:rsid w:val="00D80B83"/>
    <w:rsid w:val="00D835A8"/>
    <w:rsid w:val="00D83DCC"/>
    <w:rsid w:val="00D87701"/>
    <w:rsid w:val="00D919E0"/>
    <w:rsid w:val="00D924B1"/>
    <w:rsid w:val="00D938DD"/>
    <w:rsid w:val="00D949AF"/>
    <w:rsid w:val="00D9681D"/>
    <w:rsid w:val="00D9792F"/>
    <w:rsid w:val="00D97D23"/>
    <w:rsid w:val="00DA1A91"/>
    <w:rsid w:val="00DA1CC4"/>
    <w:rsid w:val="00DB068E"/>
    <w:rsid w:val="00DB2103"/>
    <w:rsid w:val="00DB2708"/>
    <w:rsid w:val="00DB4D38"/>
    <w:rsid w:val="00DB5078"/>
    <w:rsid w:val="00DB6ADA"/>
    <w:rsid w:val="00DB6F40"/>
    <w:rsid w:val="00DC075E"/>
    <w:rsid w:val="00DC126F"/>
    <w:rsid w:val="00DC14A3"/>
    <w:rsid w:val="00DC4A9C"/>
    <w:rsid w:val="00DC675C"/>
    <w:rsid w:val="00DC67A7"/>
    <w:rsid w:val="00DC6E4D"/>
    <w:rsid w:val="00DC7559"/>
    <w:rsid w:val="00DC780B"/>
    <w:rsid w:val="00DC7935"/>
    <w:rsid w:val="00DC79DA"/>
    <w:rsid w:val="00DD0524"/>
    <w:rsid w:val="00DD0E41"/>
    <w:rsid w:val="00DD0ED1"/>
    <w:rsid w:val="00DD4250"/>
    <w:rsid w:val="00DD6EA6"/>
    <w:rsid w:val="00DD6F79"/>
    <w:rsid w:val="00DE13A8"/>
    <w:rsid w:val="00DE3FF2"/>
    <w:rsid w:val="00DE4045"/>
    <w:rsid w:val="00DE67C0"/>
    <w:rsid w:val="00DE69A6"/>
    <w:rsid w:val="00DF1D1B"/>
    <w:rsid w:val="00DF3E3E"/>
    <w:rsid w:val="00DF44AC"/>
    <w:rsid w:val="00DF50EA"/>
    <w:rsid w:val="00DF5C75"/>
    <w:rsid w:val="00DF5F26"/>
    <w:rsid w:val="00DF684F"/>
    <w:rsid w:val="00DF75A2"/>
    <w:rsid w:val="00DF780C"/>
    <w:rsid w:val="00DF7AA6"/>
    <w:rsid w:val="00E01452"/>
    <w:rsid w:val="00E020EB"/>
    <w:rsid w:val="00E02F27"/>
    <w:rsid w:val="00E04A8C"/>
    <w:rsid w:val="00E1080F"/>
    <w:rsid w:val="00E11E19"/>
    <w:rsid w:val="00E1237F"/>
    <w:rsid w:val="00E13B5C"/>
    <w:rsid w:val="00E1694A"/>
    <w:rsid w:val="00E17E25"/>
    <w:rsid w:val="00E20B4C"/>
    <w:rsid w:val="00E20C2F"/>
    <w:rsid w:val="00E21E6C"/>
    <w:rsid w:val="00E2328E"/>
    <w:rsid w:val="00E23478"/>
    <w:rsid w:val="00E25A2C"/>
    <w:rsid w:val="00E27B33"/>
    <w:rsid w:val="00E312EC"/>
    <w:rsid w:val="00E327B6"/>
    <w:rsid w:val="00E32DAD"/>
    <w:rsid w:val="00E33F95"/>
    <w:rsid w:val="00E35A0C"/>
    <w:rsid w:val="00E35A8A"/>
    <w:rsid w:val="00E37085"/>
    <w:rsid w:val="00E411A9"/>
    <w:rsid w:val="00E46569"/>
    <w:rsid w:val="00E474B4"/>
    <w:rsid w:val="00E55D7B"/>
    <w:rsid w:val="00E56E63"/>
    <w:rsid w:val="00E57174"/>
    <w:rsid w:val="00E5794B"/>
    <w:rsid w:val="00E600E3"/>
    <w:rsid w:val="00E62371"/>
    <w:rsid w:val="00E62C1B"/>
    <w:rsid w:val="00E63603"/>
    <w:rsid w:val="00E65730"/>
    <w:rsid w:val="00E739B3"/>
    <w:rsid w:val="00E7500B"/>
    <w:rsid w:val="00E753D7"/>
    <w:rsid w:val="00E84C91"/>
    <w:rsid w:val="00E84D2C"/>
    <w:rsid w:val="00E87443"/>
    <w:rsid w:val="00E876DA"/>
    <w:rsid w:val="00E90CA8"/>
    <w:rsid w:val="00E91DD4"/>
    <w:rsid w:val="00E928DC"/>
    <w:rsid w:val="00E934A4"/>
    <w:rsid w:val="00E956CB"/>
    <w:rsid w:val="00E95EE1"/>
    <w:rsid w:val="00E9785F"/>
    <w:rsid w:val="00EA4C62"/>
    <w:rsid w:val="00EA7429"/>
    <w:rsid w:val="00EB02A8"/>
    <w:rsid w:val="00EB1076"/>
    <w:rsid w:val="00EB7DCF"/>
    <w:rsid w:val="00ED215A"/>
    <w:rsid w:val="00ED29E4"/>
    <w:rsid w:val="00ED3AC4"/>
    <w:rsid w:val="00ED6519"/>
    <w:rsid w:val="00ED7170"/>
    <w:rsid w:val="00EE275B"/>
    <w:rsid w:val="00EE4284"/>
    <w:rsid w:val="00EE4C45"/>
    <w:rsid w:val="00EE6657"/>
    <w:rsid w:val="00EF2DD1"/>
    <w:rsid w:val="00EF30FF"/>
    <w:rsid w:val="00EF33E6"/>
    <w:rsid w:val="00EF42D4"/>
    <w:rsid w:val="00EF5ED2"/>
    <w:rsid w:val="00EF733F"/>
    <w:rsid w:val="00F00007"/>
    <w:rsid w:val="00F00EC8"/>
    <w:rsid w:val="00F022B3"/>
    <w:rsid w:val="00F032E1"/>
    <w:rsid w:val="00F04BCD"/>
    <w:rsid w:val="00F06AC0"/>
    <w:rsid w:val="00F07852"/>
    <w:rsid w:val="00F1088A"/>
    <w:rsid w:val="00F11A7F"/>
    <w:rsid w:val="00F17A9D"/>
    <w:rsid w:val="00F21598"/>
    <w:rsid w:val="00F2164C"/>
    <w:rsid w:val="00F24104"/>
    <w:rsid w:val="00F25691"/>
    <w:rsid w:val="00F25D3B"/>
    <w:rsid w:val="00F25F58"/>
    <w:rsid w:val="00F26BFB"/>
    <w:rsid w:val="00F27C6A"/>
    <w:rsid w:val="00F30C20"/>
    <w:rsid w:val="00F328C0"/>
    <w:rsid w:val="00F33502"/>
    <w:rsid w:val="00F36941"/>
    <w:rsid w:val="00F370CC"/>
    <w:rsid w:val="00F3788D"/>
    <w:rsid w:val="00F4000D"/>
    <w:rsid w:val="00F42194"/>
    <w:rsid w:val="00F42370"/>
    <w:rsid w:val="00F4306A"/>
    <w:rsid w:val="00F478E2"/>
    <w:rsid w:val="00F50413"/>
    <w:rsid w:val="00F50A05"/>
    <w:rsid w:val="00F5232F"/>
    <w:rsid w:val="00F53087"/>
    <w:rsid w:val="00F5533F"/>
    <w:rsid w:val="00F56FBB"/>
    <w:rsid w:val="00F60967"/>
    <w:rsid w:val="00F60BF8"/>
    <w:rsid w:val="00F639A2"/>
    <w:rsid w:val="00F64F44"/>
    <w:rsid w:val="00F651BD"/>
    <w:rsid w:val="00F677F9"/>
    <w:rsid w:val="00F67B1B"/>
    <w:rsid w:val="00F7133D"/>
    <w:rsid w:val="00F73B5E"/>
    <w:rsid w:val="00F763C0"/>
    <w:rsid w:val="00F76E93"/>
    <w:rsid w:val="00F77D90"/>
    <w:rsid w:val="00F867DF"/>
    <w:rsid w:val="00F873C0"/>
    <w:rsid w:val="00F9087F"/>
    <w:rsid w:val="00F91C24"/>
    <w:rsid w:val="00F94BB9"/>
    <w:rsid w:val="00FA1328"/>
    <w:rsid w:val="00FA2012"/>
    <w:rsid w:val="00FA2331"/>
    <w:rsid w:val="00FA586E"/>
    <w:rsid w:val="00FA6511"/>
    <w:rsid w:val="00FB05D4"/>
    <w:rsid w:val="00FB07FE"/>
    <w:rsid w:val="00FB253A"/>
    <w:rsid w:val="00FB290A"/>
    <w:rsid w:val="00FB5226"/>
    <w:rsid w:val="00FB5902"/>
    <w:rsid w:val="00FC48E4"/>
    <w:rsid w:val="00FC4BDD"/>
    <w:rsid w:val="00FC4DB4"/>
    <w:rsid w:val="00FC4DBA"/>
    <w:rsid w:val="00FC68E9"/>
    <w:rsid w:val="00FC7AB9"/>
    <w:rsid w:val="00FD0B98"/>
    <w:rsid w:val="00FD0D50"/>
    <w:rsid w:val="00FD2078"/>
    <w:rsid w:val="00FD3B28"/>
    <w:rsid w:val="00FD4437"/>
    <w:rsid w:val="00FD49C8"/>
    <w:rsid w:val="00FD5AB0"/>
    <w:rsid w:val="00FE06A5"/>
    <w:rsid w:val="00FE112A"/>
    <w:rsid w:val="00FE19BF"/>
    <w:rsid w:val="00FE26DD"/>
    <w:rsid w:val="00FE2A84"/>
    <w:rsid w:val="00FE4A04"/>
    <w:rsid w:val="00FE5C8B"/>
    <w:rsid w:val="00FE655D"/>
    <w:rsid w:val="00FF154F"/>
    <w:rsid w:val="00FF40F7"/>
    <w:rsid w:val="00FF4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AC0D9"/>
  <w15:docId w15:val="{3AD56964-B323-4926-A076-A57F0689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DBC"/>
    <w:rPr>
      <w:sz w:val="24"/>
      <w:szCs w:val="24"/>
      <w:lang w:val="uk-UA" w:eastAsia="uk-UA"/>
    </w:rPr>
  </w:style>
  <w:style w:type="paragraph" w:styleId="2">
    <w:name w:val="heading 2"/>
    <w:basedOn w:val="a"/>
    <w:next w:val="a"/>
    <w:qFormat/>
    <w:rsid w:val="00D575A3"/>
    <w:pPr>
      <w:keepNext/>
      <w:spacing w:before="240" w:after="60"/>
      <w:outlineLvl w:val="1"/>
    </w:pPr>
    <w:rPr>
      <w:rFonts w:ascii="Arial" w:hAnsi="Arial" w:cs="Arial"/>
      <w:b/>
      <w:bCs/>
      <w:i/>
      <w:iCs/>
      <w:sz w:val="28"/>
      <w:szCs w:val="28"/>
    </w:rPr>
  </w:style>
  <w:style w:type="paragraph" w:styleId="3">
    <w:name w:val="heading 3"/>
    <w:basedOn w:val="a"/>
    <w:next w:val="a"/>
    <w:qFormat/>
    <w:rsid w:val="00D575A3"/>
    <w:pPr>
      <w:keepNext/>
      <w:spacing w:before="240" w:after="60"/>
      <w:outlineLvl w:val="2"/>
    </w:pPr>
    <w:rPr>
      <w:rFonts w:ascii="Arial" w:hAnsi="Arial" w:cs="Arial"/>
      <w:b/>
      <w:bCs/>
      <w:sz w:val="26"/>
      <w:szCs w:val="26"/>
    </w:rPr>
  </w:style>
  <w:style w:type="paragraph" w:styleId="5">
    <w:name w:val="heading 5"/>
    <w:basedOn w:val="a"/>
    <w:next w:val="a"/>
    <w:qFormat/>
    <w:rsid w:val="002B384D"/>
    <w:pPr>
      <w:keepNext/>
      <w:jc w:val="both"/>
      <w:outlineLvl w:val="4"/>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B384D"/>
    <w:pPr>
      <w:tabs>
        <w:tab w:val="left" w:pos="851"/>
      </w:tabs>
      <w:jc w:val="both"/>
    </w:pPr>
    <w:rPr>
      <w:sz w:val="28"/>
      <w:szCs w:val="20"/>
    </w:rPr>
  </w:style>
  <w:style w:type="paragraph" w:styleId="20">
    <w:name w:val="Body Text 2"/>
    <w:basedOn w:val="a"/>
    <w:rsid w:val="002B384D"/>
    <w:pPr>
      <w:spacing w:after="120" w:line="480" w:lineRule="auto"/>
    </w:pPr>
    <w:rPr>
      <w:sz w:val="20"/>
      <w:szCs w:val="20"/>
      <w:lang w:val="ru-RU"/>
    </w:rPr>
  </w:style>
  <w:style w:type="paragraph" w:styleId="a5">
    <w:name w:val="Body Text Indent"/>
    <w:basedOn w:val="a"/>
    <w:rsid w:val="006F0A4C"/>
    <w:pPr>
      <w:spacing w:after="120"/>
      <w:ind w:left="283"/>
    </w:pPr>
  </w:style>
  <w:style w:type="paragraph" w:styleId="21">
    <w:name w:val="Body Text Indent 2"/>
    <w:basedOn w:val="a"/>
    <w:rsid w:val="00560067"/>
    <w:pPr>
      <w:spacing w:after="120" w:line="480" w:lineRule="auto"/>
      <w:ind w:left="283"/>
    </w:pPr>
    <w:rPr>
      <w:lang w:val="ru-RU" w:eastAsia="ru-RU"/>
    </w:rPr>
  </w:style>
  <w:style w:type="paragraph" w:styleId="a6">
    <w:name w:val="Balloon Text"/>
    <w:basedOn w:val="a"/>
    <w:semiHidden/>
    <w:rsid w:val="00C2039B"/>
    <w:rPr>
      <w:rFonts w:ascii="Tahoma" w:hAnsi="Tahoma" w:cs="Tahoma"/>
      <w:sz w:val="16"/>
      <w:szCs w:val="16"/>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FD2078"/>
    <w:rPr>
      <w:rFonts w:ascii="Verdana" w:hAnsi="Verdana" w:cs="Verdana"/>
      <w:sz w:val="20"/>
      <w:szCs w:val="20"/>
      <w:lang w:val="en-US" w:eastAsia="en-US"/>
    </w:rPr>
  </w:style>
  <w:style w:type="character" w:customStyle="1" w:styleId="rvts0">
    <w:name w:val="rvts0"/>
    <w:rsid w:val="00F42370"/>
  </w:style>
  <w:style w:type="character" w:customStyle="1" w:styleId="rvts23">
    <w:name w:val="rvts23"/>
    <w:rsid w:val="00F42370"/>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2370"/>
    <w:rPr>
      <w:rFonts w:ascii="Verdana" w:hAnsi="Verdana" w:cs="Verdana"/>
      <w:sz w:val="20"/>
      <w:szCs w:val="20"/>
      <w:lang w:val="en-US" w:eastAsia="en-US"/>
    </w:rPr>
  </w:style>
  <w:style w:type="table" w:styleId="a7">
    <w:name w:val="Table Grid"/>
    <w:basedOn w:val="a1"/>
    <w:rsid w:val="009C0AC6"/>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A83FD7"/>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43314"/>
    <w:rPr>
      <w:rFonts w:ascii="Verdana" w:hAnsi="Verdana" w:cs="Verdana"/>
      <w:sz w:val="20"/>
      <w:szCs w:val="20"/>
      <w:lang w:val="en-US" w:eastAsia="en-US"/>
    </w:rPr>
  </w:style>
  <w:style w:type="paragraph" w:customStyle="1" w:styleId="22">
    <w:name w:val="Обычный2"/>
    <w:rsid w:val="00D43314"/>
  </w:style>
  <w:style w:type="paragraph" w:styleId="a8">
    <w:name w:val="No Spacing"/>
    <w:uiPriority w:val="1"/>
    <w:qFormat/>
    <w:rsid w:val="00176025"/>
    <w:rPr>
      <w:sz w:val="24"/>
      <w:szCs w:val="24"/>
      <w:lang w:val="uk-UA" w:eastAsia="uk-UA"/>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69A6"/>
    <w:rPr>
      <w:rFonts w:ascii="Verdana" w:hAnsi="Verdana" w:cs="Verdana"/>
      <w:sz w:val="20"/>
      <w:szCs w:val="20"/>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E11E19"/>
    <w:rPr>
      <w:rFonts w:ascii="Verdana" w:hAnsi="Verdana" w:cs="Verdana"/>
      <w:sz w:val="20"/>
      <w:szCs w:val="20"/>
      <w:lang w:val="en-US" w:eastAsia="en-US"/>
    </w:rPr>
  </w:style>
  <w:style w:type="paragraph" w:customStyle="1" w:styleId="30">
    <w:name w:val="Обычный3"/>
    <w:rsid w:val="00E11E19"/>
  </w:style>
  <w:style w:type="character" w:customStyle="1" w:styleId="a4">
    <w:name w:val="Основной текст Знак"/>
    <w:basedOn w:val="a0"/>
    <w:link w:val="a3"/>
    <w:rsid w:val="008E3F93"/>
    <w:rPr>
      <w:sz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741">
      <w:bodyDiv w:val="1"/>
      <w:marLeft w:val="0"/>
      <w:marRight w:val="0"/>
      <w:marTop w:val="0"/>
      <w:marBottom w:val="0"/>
      <w:divBdr>
        <w:top w:val="none" w:sz="0" w:space="0" w:color="auto"/>
        <w:left w:val="none" w:sz="0" w:space="0" w:color="auto"/>
        <w:bottom w:val="none" w:sz="0" w:space="0" w:color="auto"/>
        <w:right w:val="none" w:sz="0" w:space="0" w:color="auto"/>
      </w:divBdr>
    </w:div>
    <w:div w:id="511799261">
      <w:bodyDiv w:val="1"/>
      <w:marLeft w:val="0"/>
      <w:marRight w:val="0"/>
      <w:marTop w:val="0"/>
      <w:marBottom w:val="0"/>
      <w:divBdr>
        <w:top w:val="none" w:sz="0" w:space="0" w:color="auto"/>
        <w:left w:val="none" w:sz="0" w:space="0" w:color="auto"/>
        <w:bottom w:val="none" w:sz="0" w:space="0" w:color="auto"/>
        <w:right w:val="none" w:sz="0" w:space="0" w:color="auto"/>
      </w:divBdr>
    </w:div>
    <w:div w:id="881862373">
      <w:bodyDiv w:val="1"/>
      <w:marLeft w:val="0"/>
      <w:marRight w:val="0"/>
      <w:marTop w:val="0"/>
      <w:marBottom w:val="0"/>
      <w:divBdr>
        <w:top w:val="none" w:sz="0" w:space="0" w:color="auto"/>
        <w:left w:val="none" w:sz="0" w:space="0" w:color="auto"/>
        <w:bottom w:val="none" w:sz="0" w:space="0" w:color="auto"/>
        <w:right w:val="none" w:sz="0" w:space="0" w:color="auto"/>
      </w:divBdr>
    </w:div>
    <w:div w:id="1288659465">
      <w:bodyDiv w:val="1"/>
      <w:marLeft w:val="0"/>
      <w:marRight w:val="0"/>
      <w:marTop w:val="0"/>
      <w:marBottom w:val="0"/>
      <w:divBdr>
        <w:top w:val="none" w:sz="0" w:space="0" w:color="auto"/>
        <w:left w:val="none" w:sz="0" w:space="0" w:color="auto"/>
        <w:bottom w:val="none" w:sz="0" w:space="0" w:color="auto"/>
        <w:right w:val="none" w:sz="0" w:space="0" w:color="auto"/>
      </w:divBdr>
    </w:div>
    <w:div w:id="17738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5610</TotalTime>
  <Pages>3</Pages>
  <Words>3821</Words>
  <Characters>2178</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Виконання доходної частини бюджету за 2006 рік</vt:lpstr>
      <vt:lpstr>Виконання доходної частини бюджету за 2006 рік</vt:lpstr>
    </vt:vector>
  </TitlesOfParts>
  <Company>Відділ доходів</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доходної частини бюджету за 2006 рік</dc:title>
  <dc:creator>Лена</dc:creator>
  <cp:lastModifiedBy>Галина КАЛЕНИК</cp:lastModifiedBy>
  <cp:revision>341</cp:revision>
  <cp:lastPrinted>2026-03-10T09:27:00Z</cp:lastPrinted>
  <dcterms:created xsi:type="dcterms:W3CDTF">2021-10-11T06:58:00Z</dcterms:created>
  <dcterms:modified xsi:type="dcterms:W3CDTF">2026-03-10T09:30:00Z</dcterms:modified>
</cp:coreProperties>
</file>