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D3" w:rsidRPr="00575739" w:rsidRDefault="00C240D3" w:rsidP="00C240D3">
      <w:pPr>
        <w:jc w:val="center"/>
        <w:rPr>
          <w:b/>
          <w:bCs/>
          <w:sz w:val="28"/>
          <w:szCs w:val="28"/>
        </w:rPr>
      </w:pPr>
      <w:r w:rsidRPr="00575739">
        <w:rPr>
          <w:b/>
          <w:sz w:val="28"/>
          <w:szCs w:val="28"/>
        </w:rPr>
        <w:t>З</w:t>
      </w:r>
      <w:r w:rsidRPr="00575739">
        <w:rPr>
          <w:b/>
          <w:bCs/>
          <w:sz w:val="28"/>
          <w:szCs w:val="28"/>
        </w:rPr>
        <w:t>аступник міського голови з питань</w:t>
      </w:r>
    </w:p>
    <w:p w:rsidR="00C240D3" w:rsidRPr="00575739" w:rsidRDefault="00C240D3" w:rsidP="00C240D3">
      <w:pPr>
        <w:jc w:val="center"/>
        <w:rPr>
          <w:b/>
          <w:bCs/>
          <w:sz w:val="28"/>
          <w:szCs w:val="28"/>
        </w:rPr>
      </w:pPr>
      <w:r w:rsidRPr="00575739">
        <w:rPr>
          <w:b/>
          <w:bCs/>
          <w:sz w:val="28"/>
          <w:szCs w:val="28"/>
        </w:rPr>
        <w:t xml:space="preserve">діяльності виконавчих органів </w:t>
      </w:r>
      <w:r>
        <w:rPr>
          <w:b/>
          <w:bCs/>
          <w:sz w:val="28"/>
          <w:szCs w:val="28"/>
        </w:rPr>
        <w:t>ради</w:t>
      </w:r>
    </w:p>
    <w:p w:rsidR="00C240D3" w:rsidRDefault="00C240D3" w:rsidP="00C240D3">
      <w:pPr>
        <w:jc w:val="center"/>
        <w:rPr>
          <w:b/>
          <w:bCs/>
          <w:sz w:val="28"/>
          <w:szCs w:val="28"/>
        </w:rPr>
      </w:pPr>
      <w:r w:rsidRPr="00575739">
        <w:rPr>
          <w:b/>
          <w:bCs/>
          <w:sz w:val="28"/>
          <w:szCs w:val="28"/>
        </w:rPr>
        <w:t>БИКОВА Р.Ю.</w:t>
      </w:r>
    </w:p>
    <w:p w:rsidR="00C240D3" w:rsidRPr="00575739" w:rsidRDefault="00C240D3" w:rsidP="00C240D3">
      <w:pPr>
        <w:jc w:val="center"/>
        <w:rPr>
          <w:b/>
          <w:bCs/>
          <w:sz w:val="28"/>
          <w:szCs w:val="28"/>
        </w:rPr>
      </w:pPr>
    </w:p>
    <w:p w:rsidR="00C240D3" w:rsidRPr="0005767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</w:rPr>
        <w:t xml:space="preserve">Забезпечує організацію здійснення власних повноважень органів місцевого самоврядування та делегованих повноважень органів виконавчої влади з питань, державно-будівельного контролю, </w:t>
      </w:r>
      <w:r w:rsidRPr="00AC6319">
        <w:rPr>
          <w:sz w:val="28"/>
          <w:szCs w:val="28"/>
          <w:shd w:val="clear" w:color="auto" w:fill="FFFFFF"/>
        </w:rPr>
        <w:t>архітектури,</w:t>
      </w:r>
      <w:r w:rsidRPr="00AC6319">
        <w:rPr>
          <w:sz w:val="28"/>
        </w:rPr>
        <w:t xml:space="preserve"> </w:t>
      </w:r>
      <w:r>
        <w:rPr>
          <w:sz w:val="28"/>
        </w:rPr>
        <w:t xml:space="preserve">охорони культурної спадщини, </w:t>
      </w:r>
      <w:r w:rsidRPr="00AC6319">
        <w:rPr>
          <w:sz w:val="28"/>
          <w:szCs w:val="28"/>
        </w:rPr>
        <w:t>освіти</w:t>
      </w:r>
      <w:r w:rsidRPr="00575739">
        <w:rPr>
          <w:sz w:val="28"/>
          <w:szCs w:val="28"/>
        </w:rPr>
        <w:t>, надання адміністративних та інших публічних послуг, обліку, розподілу та приватизації житла,</w:t>
      </w:r>
      <w:r w:rsidRPr="00575739">
        <w:rPr>
          <w:sz w:val="28"/>
        </w:rPr>
        <w:t xml:space="preserve"> </w:t>
      </w:r>
      <w:r w:rsidRPr="00575739">
        <w:rPr>
          <w:sz w:val="28"/>
          <w:szCs w:val="28"/>
        </w:rPr>
        <w:t>передбачених Законом України «Про місцеве самоврядування в Україні», іншими законодавчими актами України. Крім того</w:t>
      </w:r>
      <w:r w:rsidRPr="0073770E">
        <w:rPr>
          <w:color w:val="2E74B5" w:themeColor="accent1" w:themeShade="BF"/>
          <w:sz w:val="28"/>
        </w:rPr>
        <w:t>,</w:t>
      </w:r>
      <w:r w:rsidRPr="00575739">
        <w:rPr>
          <w:sz w:val="28"/>
          <w:szCs w:val="28"/>
        </w:rPr>
        <w:t xml:space="preserve"> забезпечує організацію </w:t>
      </w:r>
      <w:r w:rsidRPr="00575739">
        <w:rPr>
          <w:sz w:val="28"/>
        </w:rPr>
        <w:t>запровадження і розвитку інформаційних технологій,</w:t>
      </w:r>
      <w:r w:rsidRPr="00575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цифрової трансформації, </w:t>
      </w:r>
      <w:r w:rsidRPr="00575739">
        <w:rPr>
          <w:sz w:val="28"/>
          <w:szCs w:val="28"/>
        </w:rPr>
        <w:t>захисту прав та законн</w:t>
      </w:r>
      <w:r w:rsidRPr="00057679">
        <w:rPr>
          <w:sz w:val="28"/>
          <w:szCs w:val="28"/>
        </w:rPr>
        <w:t>их інтересів органу місцевого самоврядування відповідно до чинного законодавства України.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F5202C">
        <w:rPr>
          <w:sz w:val="28"/>
          <w:szCs w:val="28"/>
        </w:rPr>
        <w:t xml:space="preserve">Безпосередньо відповідає (за належністю) за організацію виконання повноважень, передбачених такими статтями Закону України «Про місцеве </w:t>
      </w:r>
      <w:r w:rsidRPr="00575739">
        <w:rPr>
          <w:sz w:val="28"/>
          <w:szCs w:val="28"/>
        </w:rPr>
        <w:t>самоврядування в Україні»:</w:t>
      </w:r>
    </w:p>
    <w:p w:rsidR="00C240D3" w:rsidRDefault="00C240D3" w:rsidP="00C24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Стаття 27, </w:t>
      </w:r>
    </w:p>
    <w:p w:rsidR="00C240D3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п</w:t>
      </w:r>
      <w:r>
        <w:rPr>
          <w:sz w:val="28"/>
          <w:szCs w:val="28"/>
        </w:rPr>
        <w:t xml:space="preserve">ункт «а», </w:t>
      </w:r>
      <w:r w:rsidRPr="00575739">
        <w:rPr>
          <w:sz w:val="28"/>
          <w:szCs w:val="28"/>
        </w:rPr>
        <w:t xml:space="preserve">підпункти 1, 2; 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пункт «б», </w:t>
      </w:r>
      <w:r w:rsidRPr="00575739">
        <w:rPr>
          <w:sz w:val="28"/>
          <w:szCs w:val="28"/>
        </w:rPr>
        <w:tab/>
        <w:t>підпункти</w:t>
      </w:r>
      <w:r w:rsidRPr="00575739">
        <w:rPr>
          <w:sz w:val="28"/>
          <w:szCs w:val="28"/>
          <w:lang w:val="ru-RU"/>
        </w:rPr>
        <w:t xml:space="preserve"> 1,</w:t>
      </w:r>
      <w:r w:rsidRPr="00575739">
        <w:rPr>
          <w:sz w:val="28"/>
          <w:szCs w:val="28"/>
        </w:rPr>
        <w:t xml:space="preserve"> 3, 4;</w:t>
      </w:r>
    </w:p>
    <w:p w:rsidR="00C240D3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Статт</w:t>
      </w:r>
      <w:r>
        <w:rPr>
          <w:sz w:val="28"/>
          <w:szCs w:val="28"/>
        </w:rPr>
        <w:t xml:space="preserve">я 30, </w:t>
      </w:r>
    </w:p>
    <w:p w:rsidR="00C240D3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пункт</w:t>
      </w:r>
      <w:r>
        <w:rPr>
          <w:sz w:val="28"/>
          <w:szCs w:val="28"/>
        </w:rPr>
        <w:t xml:space="preserve"> «а», </w:t>
      </w:r>
      <w:r w:rsidRPr="00575739">
        <w:rPr>
          <w:sz w:val="28"/>
          <w:szCs w:val="28"/>
        </w:rPr>
        <w:t>підпункт 2;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«б», </w:t>
      </w:r>
      <w:r w:rsidRPr="00575739">
        <w:rPr>
          <w:sz w:val="28"/>
          <w:szCs w:val="28"/>
        </w:rPr>
        <w:t>підпункти 2, 5, 6, 7, 8, 11, 12;</w:t>
      </w:r>
    </w:p>
    <w:p w:rsidR="00C240D3" w:rsidRDefault="00C240D3" w:rsidP="00C240D3">
      <w:pPr>
        <w:ind w:left="3540" w:hanging="2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Стаття 31, </w:t>
      </w:r>
    </w:p>
    <w:p w:rsidR="00C240D3" w:rsidRDefault="00C240D3" w:rsidP="00C240D3">
      <w:pPr>
        <w:ind w:left="3540" w:hanging="28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пункт «</w:t>
      </w:r>
      <w:r>
        <w:rPr>
          <w:sz w:val="28"/>
          <w:szCs w:val="28"/>
        </w:rPr>
        <w:t xml:space="preserve">а», </w:t>
      </w:r>
      <w:r w:rsidRPr="00575739">
        <w:rPr>
          <w:sz w:val="28"/>
          <w:szCs w:val="28"/>
        </w:rPr>
        <w:t>підпункти 3, 6</w:t>
      </w:r>
      <w:r>
        <w:rPr>
          <w:sz w:val="28"/>
          <w:szCs w:val="28"/>
        </w:rPr>
        <w:t>, 7, 8, 10</w:t>
      </w:r>
      <w:r w:rsidRPr="00575739">
        <w:rPr>
          <w:sz w:val="28"/>
          <w:szCs w:val="28"/>
        </w:rPr>
        <w:t>;</w:t>
      </w:r>
    </w:p>
    <w:p w:rsidR="00C240D3" w:rsidRPr="00575739" w:rsidRDefault="00C240D3" w:rsidP="00C240D3">
      <w:pPr>
        <w:ind w:left="3540" w:hanging="2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«б», </w:t>
      </w:r>
      <w:r w:rsidRPr="00575739">
        <w:rPr>
          <w:sz w:val="28"/>
          <w:szCs w:val="28"/>
        </w:rPr>
        <w:t xml:space="preserve">підпункти 1, </w:t>
      </w:r>
      <w:r>
        <w:rPr>
          <w:sz w:val="28"/>
          <w:szCs w:val="28"/>
        </w:rPr>
        <w:t xml:space="preserve">2, </w:t>
      </w:r>
      <w:r w:rsidRPr="00575739">
        <w:rPr>
          <w:sz w:val="28"/>
          <w:szCs w:val="28"/>
        </w:rPr>
        <w:t xml:space="preserve">3, </w:t>
      </w:r>
      <w:r>
        <w:rPr>
          <w:sz w:val="28"/>
          <w:szCs w:val="28"/>
        </w:rPr>
        <w:t xml:space="preserve">5, </w:t>
      </w:r>
      <w:r w:rsidRPr="00575739">
        <w:rPr>
          <w:sz w:val="28"/>
          <w:szCs w:val="28"/>
        </w:rPr>
        <w:t>6;</w:t>
      </w:r>
    </w:p>
    <w:p w:rsidR="00C240D3" w:rsidRDefault="00C240D3" w:rsidP="00C240D3">
      <w:pPr>
        <w:ind w:left="2820" w:hanging="2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Стаття 32, </w:t>
      </w:r>
    </w:p>
    <w:p w:rsidR="00C240D3" w:rsidRDefault="00C240D3" w:rsidP="00C240D3">
      <w:pPr>
        <w:ind w:left="2820" w:hanging="2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«а», </w:t>
      </w:r>
      <w:r w:rsidRPr="00575739">
        <w:rPr>
          <w:sz w:val="28"/>
          <w:szCs w:val="28"/>
        </w:rPr>
        <w:t>підпункт 1, 2, 3, 4, 6, 11;</w:t>
      </w:r>
    </w:p>
    <w:p w:rsidR="00C240D3" w:rsidRPr="00575739" w:rsidRDefault="00C240D3" w:rsidP="00C240D3">
      <w:pPr>
        <w:ind w:left="2820" w:hanging="2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«б», </w:t>
      </w:r>
      <w:r w:rsidRPr="00575739">
        <w:rPr>
          <w:sz w:val="28"/>
          <w:szCs w:val="28"/>
        </w:rPr>
        <w:t>підпункти 1, 2, 4, 5, 6, 7, 8, 9</w:t>
      </w:r>
      <w:r>
        <w:rPr>
          <w:sz w:val="28"/>
          <w:szCs w:val="28"/>
        </w:rPr>
        <w:t>, 10;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Стаття 37</w:t>
      </w:r>
      <w:r w:rsidRPr="00575739">
        <w:rPr>
          <w:sz w:val="28"/>
          <w:szCs w:val="28"/>
          <w:vertAlign w:val="superscript"/>
        </w:rPr>
        <w:t>1</w:t>
      </w:r>
      <w:r w:rsidRPr="00575739">
        <w:rPr>
          <w:sz w:val="28"/>
          <w:szCs w:val="28"/>
        </w:rPr>
        <w:t>;</w:t>
      </w:r>
    </w:p>
    <w:p w:rsidR="00C240D3" w:rsidRDefault="00C240D3" w:rsidP="00C24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Стаття 38,</w:t>
      </w:r>
    </w:p>
    <w:p w:rsidR="00C240D3" w:rsidRDefault="00C240D3" w:rsidP="00C24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частина 1, пункт «а», </w:t>
      </w:r>
      <w:r w:rsidRPr="00575739">
        <w:rPr>
          <w:sz w:val="28"/>
          <w:szCs w:val="28"/>
        </w:rPr>
        <w:t xml:space="preserve">підпункти </w:t>
      </w:r>
      <w:r w:rsidRPr="00575739">
        <w:rPr>
          <w:sz w:val="28"/>
          <w:szCs w:val="28"/>
          <w:lang w:val="ru-RU"/>
        </w:rPr>
        <w:t xml:space="preserve">2, </w:t>
      </w:r>
      <w:r w:rsidRPr="00575739">
        <w:rPr>
          <w:sz w:val="28"/>
          <w:szCs w:val="28"/>
        </w:rPr>
        <w:t>3, 4;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пункт «б», </w:t>
      </w:r>
      <w:r>
        <w:rPr>
          <w:sz w:val="28"/>
          <w:szCs w:val="28"/>
        </w:rPr>
        <w:t xml:space="preserve">підпункти </w:t>
      </w:r>
      <w:r w:rsidRPr="00575739">
        <w:rPr>
          <w:sz w:val="28"/>
          <w:szCs w:val="28"/>
        </w:rPr>
        <w:t>4, 5, 7, 8;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Стаття 38</w:t>
      </w:r>
      <w:r w:rsidRPr="00575739">
        <w:rPr>
          <w:sz w:val="28"/>
          <w:szCs w:val="28"/>
          <w:vertAlign w:val="superscript"/>
        </w:rPr>
        <w:t>1</w:t>
      </w:r>
      <w:r w:rsidRPr="00575739">
        <w:rPr>
          <w:sz w:val="28"/>
          <w:szCs w:val="28"/>
        </w:rPr>
        <w:t>.</w:t>
      </w:r>
    </w:p>
    <w:p w:rsidR="00C240D3" w:rsidRPr="00575739" w:rsidRDefault="00C240D3" w:rsidP="00C240D3">
      <w:pPr>
        <w:ind w:left="3540" w:hanging="2820"/>
        <w:jc w:val="both"/>
        <w:rPr>
          <w:sz w:val="28"/>
          <w:szCs w:val="28"/>
        </w:rPr>
      </w:pPr>
    </w:p>
    <w:p w:rsidR="00C240D3" w:rsidRPr="00575739" w:rsidRDefault="00C240D3" w:rsidP="00C240D3">
      <w:pPr>
        <w:ind w:firstLine="709"/>
        <w:jc w:val="both"/>
        <w:rPr>
          <w:sz w:val="28"/>
          <w:szCs w:val="28"/>
          <w:lang w:eastAsia="uk-UA"/>
        </w:rPr>
      </w:pPr>
      <w:r w:rsidRPr="00575739">
        <w:rPr>
          <w:sz w:val="28"/>
          <w:szCs w:val="28"/>
        </w:rPr>
        <w:t xml:space="preserve">Сприяє роботі по наданню методичної підтримки та юридичного супроводу органів самоорганізації населення, які створюються, а також діючих на території Сумської </w:t>
      </w:r>
      <w:r>
        <w:rPr>
          <w:sz w:val="28"/>
          <w:szCs w:val="28"/>
        </w:rPr>
        <w:t>МТГ</w:t>
      </w:r>
      <w:r w:rsidRPr="00575739">
        <w:rPr>
          <w:sz w:val="28"/>
          <w:szCs w:val="28"/>
        </w:rPr>
        <w:t>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Сприяє вирішенню питань енергозбереження в підвідомчих підприємствах, установах, організаціях.</w:t>
      </w:r>
    </w:p>
    <w:p w:rsidR="00C240D3" w:rsidRPr="00575739" w:rsidRDefault="00C240D3" w:rsidP="00C240D3">
      <w:pPr>
        <w:ind w:firstLine="720"/>
        <w:jc w:val="both"/>
        <w:rPr>
          <w:sz w:val="28"/>
        </w:rPr>
      </w:pPr>
      <w:r w:rsidRPr="00575739">
        <w:rPr>
          <w:sz w:val="28"/>
        </w:rPr>
        <w:t xml:space="preserve">Забезпечує здійснення в установленому порядку державного контролю за дотриманням законодавства, затвердженої містобудівної документації при плануванні та забудові відповідних територій, зупинення у випадках, передбачених законодавством, будівництва, яке проводиться з порушенням містобудівної документації і </w:t>
      </w:r>
      <w:proofErr w:type="spellStart"/>
      <w:r w:rsidRPr="00575739">
        <w:rPr>
          <w:sz w:val="28"/>
        </w:rPr>
        <w:t>проєктів</w:t>
      </w:r>
      <w:proofErr w:type="spellEnd"/>
      <w:r w:rsidRPr="00575739">
        <w:rPr>
          <w:sz w:val="28"/>
        </w:rPr>
        <w:t xml:space="preserve"> окремих об’єктів.</w:t>
      </w:r>
    </w:p>
    <w:p w:rsidR="00C240D3" w:rsidRPr="00575739" w:rsidRDefault="00C240D3" w:rsidP="00C240D3">
      <w:pPr>
        <w:ind w:firstLine="720"/>
        <w:jc w:val="both"/>
        <w:rPr>
          <w:sz w:val="28"/>
          <w:shd w:val="clear" w:color="auto" w:fill="FFFFFF"/>
        </w:rPr>
      </w:pPr>
      <w:r w:rsidRPr="00575739">
        <w:rPr>
          <w:sz w:val="28"/>
          <w:shd w:val="clear" w:color="auto" w:fill="FFFFFF"/>
        </w:rPr>
        <w:t xml:space="preserve">Організовує роботу щодо надання (отримання, реєстрація) документів, що дають право на виконання підготовчих та будівельних робіт, здійснення </w:t>
      </w:r>
      <w:r w:rsidRPr="00575739">
        <w:rPr>
          <w:sz w:val="28"/>
          <w:shd w:val="clear" w:color="auto" w:fill="FFFFFF"/>
        </w:rPr>
        <w:lastRenderedPageBreak/>
        <w:t>державного архітектурно-будівельного контролю та прийняття в експлуатацію закінчених будівництвом об’єктів у випадках та відповідно до вимог, встановлених</w:t>
      </w:r>
      <w:r>
        <w:rPr>
          <w:sz w:val="28"/>
          <w:shd w:val="clear" w:color="auto" w:fill="FFFFFF"/>
        </w:rPr>
        <w:t xml:space="preserve"> </w:t>
      </w:r>
      <w:r w:rsidRPr="00575739">
        <w:rPr>
          <w:sz w:val="28"/>
          <w:shd w:val="clear" w:color="auto" w:fill="FFFFFF"/>
        </w:rPr>
        <w:t>Законом України «Про регулювання містобудівної діяльності».</w:t>
      </w:r>
    </w:p>
    <w:p w:rsidR="00C240D3" w:rsidRPr="00AC6319" w:rsidRDefault="00C240D3" w:rsidP="00C240D3">
      <w:pPr>
        <w:ind w:firstLine="720"/>
        <w:jc w:val="both"/>
        <w:rPr>
          <w:sz w:val="28"/>
        </w:rPr>
      </w:pPr>
      <w:r w:rsidRPr="00AC6319">
        <w:rPr>
          <w:sz w:val="28"/>
        </w:rPr>
        <w:t xml:space="preserve">Забезпечує підготовку і подання на затвердження </w:t>
      </w:r>
      <w:r>
        <w:rPr>
          <w:sz w:val="28"/>
        </w:rPr>
        <w:t>Сумської міської ради</w:t>
      </w:r>
      <w:r w:rsidRPr="00AC6319">
        <w:rPr>
          <w:sz w:val="28"/>
        </w:rPr>
        <w:t xml:space="preserve"> відповідних місцевих містобудівних програм, генеральних планів забудови населених пунктів, іншої містобудівної документації.</w:t>
      </w:r>
    </w:p>
    <w:p w:rsidR="00C240D3" w:rsidRPr="00751DCE" w:rsidRDefault="00C240D3" w:rsidP="00C240D3">
      <w:pPr>
        <w:ind w:firstLine="720"/>
        <w:jc w:val="both"/>
        <w:rPr>
          <w:sz w:val="28"/>
        </w:rPr>
      </w:pPr>
      <w:r w:rsidRPr="00751DCE">
        <w:rPr>
          <w:sz w:val="28"/>
        </w:rPr>
        <w:t xml:space="preserve">Координує діяльність суб’єктів містобудування щодо комплексної забудови населених пунктів. </w:t>
      </w:r>
    </w:p>
    <w:p w:rsidR="00C240D3" w:rsidRPr="00AC6319" w:rsidRDefault="00C240D3" w:rsidP="00C240D3">
      <w:pPr>
        <w:ind w:firstLine="720"/>
        <w:jc w:val="both"/>
        <w:rPr>
          <w:sz w:val="28"/>
        </w:rPr>
      </w:pPr>
      <w:r w:rsidRPr="00AC6319">
        <w:rPr>
          <w:sz w:val="28"/>
        </w:rPr>
        <w:t>Контролює роботу з питань створення і ведення містобудівного кадастру.</w:t>
      </w:r>
    </w:p>
    <w:p w:rsidR="00C240D3" w:rsidRPr="00AC6319" w:rsidRDefault="00C240D3" w:rsidP="00C240D3">
      <w:pPr>
        <w:ind w:firstLine="720"/>
        <w:jc w:val="both"/>
        <w:rPr>
          <w:sz w:val="28"/>
        </w:rPr>
      </w:pPr>
      <w:r w:rsidRPr="00AC6319">
        <w:rPr>
          <w:sz w:val="28"/>
        </w:rPr>
        <w:t>Організовує роботу щодо найменування, перейменування, повернення історичних назв та упорядкування даних про об’єкти адміністративно-територіального устрою Сумської МТГ.</w:t>
      </w:r>
    </w:p>
    <w:p w:rsidR="00C240D3" w:rsidRDefault="00C240D3" w:rsidP="00C24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Сприяє р</w:t>
      </w:r>
      <w:r w:rsidRPr="001D4824">
        <w:rPr>
          <w:sz w:val="28"/>
          <w:szCs w:val="28"/>
          <w:lang w:eastAsia="uk-UA"/>
        </w:rPr>
        <w:t>еалізаці</w:t>
      </w:r>
      <w:r>
        <w:rPr>
          <w:sz w:val="28"/>
          <w:szCs w:val="28"/>
          <w:lang w:eastAsia="uk-UA"/>
        </w:rPr>
        <w:t>ї</w:t>
      </w:r>
      <w:r w:rsidRPr="001D4824">
        <w:rPr>
          <w:sz w:val="28"/>
          <w:szCs w:val="28"/>
          <w:lang w:eastAsia="uk-UA"/>
        </w:rPr>
        <w:t xml:space="preserve"> державної політики у сфері охорони культурної спадщини на території</w:t>
      </w:r>
      <w:r w:rsidRPr="00575739">
        <w:rPr>
          <w:sz w:val="28"/>
          <w:szCs w:val="28"/>
        </w:rPr>
        <w:t xml:space="preserve"> </w:t>
      </w:r>
      <w:r>
        <w:rPr>
          <w:sz w:val="28"/>
          <w:szCs w:val="28"/>
        </w:rPr>
        <w:t>Сумської МТГ.</w:t>
      </w:r>
    </w:p>
    <w:p w:rsidR="00C240D3" w:rsidRPr="00AC6319" w:rsidRDefault="00C240D3" w:rsidP="00C240D3">
      <w:pPr>
        <w:ind w:firstLine="720"/>
        <w:jc w:val="both"/>
        <w:rPr>
          <w:sz w:val="28"/>
        </w:rPr>
      </w:pPr>
      <w:r w:rsidRPr="00AC6319">
        <w:rPr>
          <w:sz w:val="28"/>
        </w:rPr>
        <w:t xml:space="preserve">Організовує роботу з питань охорони, реставрації та використання пам’яток історії та культури, архітектури та містобудування, </w:t>
      </w:r>
      <w:proofErr w:type="spellStart"/>
      <w:r w:rsidRPr="00AC6319">
        <w:rPr>
          <w:sz w:val="28"/>
        </w:rPr>
        <w:t>палацово</w:t>
      </w:r>
      <w:proofErr w:type="spellEnd"/>
      <w:r w:rsidRPr="00AC6319">
        <w:rPr>
          <w:sz w:val="28"/>
        </w:rPr>
        <w:t>-паркових, паркових і садибних комплексів, природних заповідників.</w:t>
      </w:r>
    </w:p>
    <w:p w:rsidR="00C240D3" w:rsidRPr="00575739" w:rsidRDefault="00C240D3" w:rsidP="00C240D3">
      <w:pPr>
        <w:ind w:firstLine="709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Організовує роботу по забезпеченню відповідно до законодавства розвитку всіх видів освіти, </w:t>
      </w:r>
      <w:r w:rsidRPr="00575739">
        <w:rPr>
          <w:sz w:val="28"/>
          <w:szCs w:val="28"/>
          <w:shd w:val="clear" w:color="auto" w:fill="FFFFFF"/>
        </w:rPr>
        <w:t xml:space="preserve">розвитку і вдосконаленню </w:t>
      </w:r>
      <w:r w:rsidRPr="00575739">
        <w:rPr>
          <w:sz w:val="28"/>
          <w:szCs w:val="28"/>
        </w:rPr>
        <w:t xml:space="preserve">мережі освітніх закладів усіх форм власності. </w:t>
      </w:r>
    </w:p>
    <w:p w:rsidR="00C240D3" w:rsidRPr="00575739" w:rsidRDefault="00C240D3" w:rsidP="00C240D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739">
        <w:rPr>
          <w:sz w:val="28"/>
          <w:szCs w:val="28"/>
          <w:lang w:val="uk-UA"/>
        </w:rPr>
        <w:t xml:space="preserve">Координує роботу закладів дошкільної, початкової, базової середньої, профільної середньої освіти, навчально-виховних закладів, науково-просвітницьких організацій Сумської МТГ. </w:t>
      </w:r>
    </w:p>
    <w:p w:rsidR="00C240D3" w:rsidRPr="00575739" w:rsidRDefault="00C240D3" w:rsidP="00C240D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739">
        <w:rPr>
          <w:sz w:val="28"/>
          <w:szCs w:val="28"/>
          <w:lang w:val="uk-UA"/>
        </w:rPr>
        <w:t>Організовує роботу по контролю за використанням державної мови на території Сумської МТГ.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Вирішує питання правового забезпечення діяльності </w:t>
      </w:r>
      <w:r>
        <w:rPr>
          <w:sz w:val="28"/>
          <w:szCs w:val="28"/>
        </w:rPr>
        <w:t>Сумської міської ради</w:t>
      </w:r>
      <w:r w:rsidRPr="00575739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575739">
        <w:rPr>
          <w:sz w:val="28"/>
          <w:szCs w:val="28"/>
        </w:rPr>
        <w:t xml:space="preserve">иконавчого комітету та міського голови. 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Координує питання надання безоплатної первинної правничої допомоги.</w:t>
      </w:r>
    </w:p>
    <w:p w:rsidR="00C240D3" w:rsidRPr="00575739" w:rsidRDefault="00C240D3" w:rsidP="00C240D3">
      <w:pPr>
        <w:ind w:firstLine="720"/>
        <w:jc w:val="both"/>
        <w:rPr>
          <w:sz w:val="28"/>
        </w:rPr>
      </w:pPr>
      <w:r w:rsidRPr="00575739">
        <w:rPr>
          <w:sz w:val="28"/>
          <w:szCs w:val="28"/>
        </w:rPr>
        <w:t>Організовує роботу щодо приведення у відповідність чинному</w:t>
      </w:r>
      <w:r w:rsidRPr="00575739">
        <w:rPr>
          <w:sz w:val="28"/>
        </w:rPr>
        <w:t xml:space="preserve"> законодавству України </w:t>
      </w:r>
      <w:proofErr w:type="spellStart"/>
      <w:r w:rsidRPr="00575739">
        <w:rPr>
          <w:sz w:val="28"/>
        </w:rPr>
        <w:t>проєктів</w:t>
      </w:r>
      <w:proofErr w:type="spellEnd"/>
      <w:r w:rsidRPr="00575739">
        <w:rPr>
          <w:sz w:val="28"/>
        </w:rPr>
        <w:t xml:space="preserve"> рішень </w:t>
      </w:r>
      <w:r>
        <w:rPr>
          <w:sz w:val="28"/>
        </w:rPr>
        <w:t>Сумської міської ради</w:t>
      </w:r>
      <w:r w:rsidRPr="00575739">
        <w:rPr>
          <w:sz w:val="28"/>
        </w:rPr>
        <w:t xml:space="preserve">, її </w:t>
      </w:r>
      <w:r>
        <w:rPr>
          <w:sz w:val="28"/>
        </w:rPr>
        <w:t>В</w:t>
      </w:r>
      <w:r w:rsidRPr="00575739">
        <w:rPr>
          <w:sz w:val="28"/>
        </w:rPr>
        <w:t xml:space="preserve">иконавчого комітету та розпоряджень міського голови. </w:t>
      </w:r>
    </w:p>
    <w:p w:rsidR="00C240D3" w:rsidRPr="00575739" w:rsidRDefault="00C240D3" w:rsidP="00C240D3">
      <w:pPr>
        <w:ind w:firstLine="720"/>
        <w:jc w:val="both"/>
        <w:rPr>
          <w:sz w:val="28"/>
        </w:rPr>
      </w:pPr>
      <w:r w:rsidRPr="00575739">
        <w:rPr>
          <w:sz w:val="28"/>
        </w:rPr>
        <w:t xml:space="preserve">Забезпечує представництво в судах інтересів </w:t>
      </w:r>
      <w:r>
        <w:rPr>
          <w:sz w:val="28"/>
        </w:rPr>
        <w:t>Сумської міської ради</w:t>
      </w:r>
      <w:r w:rsidRPr="00575739">
        <w:rPr>
          <w:sz w:val="28"/>
        </w:rPr>
        <w:t xml:space="preserve">, її </w:t>
      </w:r>
      <w:r>
        <w:rPr>
          <w:sz w:val="28"/>
        </w:rPr>
        <w:t>В</w:t>
      </w:r>
      <w:r w:rsidRPr="00575739">
        <w:rPr>
          <w:sz w:val="28"/>
        </w:rPr>
        <w:t>иконавчого комітету та міського голови.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  <w:shd w:val="clear" w:color="auto" w:fill="FFFFFF"/>
        </w:rPr>
      </w:pPr>
      <w:r w:rsidRPr="00575739">
        <w:rPr>
          <w:rStyle w:val="apple-converted-space"/>
          <w:sz w:val="28"/>
          <w:szCs w:val="28"/>
          <w:shd w:val="clear" w:color="auto" w:fill="FFFFFF"/>
        </w:rPr>
        <w:t>Ор</w:t>
      </w:r>
      <w:r w:rsidRPr="00575739">
        <w:rPr>
          <w:sz w:val="28"/>
          <w:szCs w:val="28"/>
          <w:shd w:val="clear" w:color="auto" w:fill="FFFFFF"/>
        </w:rPr>
        <w:t>ганізаційно забезпечує надання адміністративних послуг органів виконавчої влади через центр надання адміністративних послуг.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Забезпечує контроль та координацію роботи виконавчих органів </w:t>
      </w:r>
      <w:r>
        <w:rPr>
          <w:sz w:val="28"/>
          <w:szCs w:val="28"/>
        </w:rPr>
        <w:t>Сумської міської ради</w:t>
      </w:r>
      <w:r w:rsidRPr="00575739">
        <w:rPr>
          <w:sz w:val="28"/>
          <w:szCs w:val="28"/>
        </w:rPr>
        <w:t xml:space="preserve"> з реалізації державної та формування місцевої політики у сферах: державної реєстрації речових прав на нерухоме майно, державної реєстрації юридичних осіб та фізичних осіб – підприємців, формування та ведення Реєстру мешканців Сумської МТГ, реєстрації та зняття з реєстрації місця проживання/перебування фізичних осіб, надання адміністративних та інших публічних послуг.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Затверджує інформаційні та технологічні картки адміністративних послуг, с</w:t>
      </w:r>
      <w:r w:rsidRPr="00575739">
        <w:rPr>
          <w:sz w:val="28"/>
          <w:szCs w:val="28"/>
          <w:shd w:val="clear" w:color="auto" w:fill="FFFFFF"/>
        </w:rPr>
        <w:t xml:space="preserve">уб’єктом надання яких є </w:t>
      </w:r>
      <w:r>
        <w:rPr>
          <w:sz w:val="28"/>
          <w:szCs w:val="28"/>
          <w:shd w:val="clear" w:color="auto" w:fill="FFFFFF"/>
        </w:rPr>
        <w:t xml:space="preserve">Сумська міська </w:t>
      </w:r>
      <w:r w:rsidRPr="00575739">
        <w:rPr>
          <w:sz w:val="28"/>
          <w:szCs w:val="28"/>
          <w:shd w:val="clear" w:color="auto" w:fill="FFFFFF"/>
        </w:rPr>
        <w:t>рада відповідно до законодавства</w:t>
      </w:r>
      <w:r w:rsidRPr="00575739">
        <w:rPr>
          <w:sz w:val="28"/>
          <w:szCs w:val="28"/>
        </w:rPr>
        <w:t>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lastRenderedPageBreak/>
        <w:t>Організовує здійснення контролю за станом квартирного обліку та додержанням житлового законодавства на підприємствах, в установах та організаціях, розташованих на території Сумської МТГ незалежно від форм власності.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Засвідчує списки про право приватної власності на житло та на отримання приватизаційних житлових </w:t>
      </w:r>
      <w:proofErr w:type="spellStart"/>
      <w:r w:rsidRPr="00575739">
        <w:rPr>
          <w:sz w:val="28"/>
          <w:szCs w:val="28"/>
        </w:rPr>
        <w:t>чеків</w:t>
      </w:r>
      <w:proofErr w:type="spellEnd"/>
      <w:r w:rsidRPr="00575739">
        <w:rPr>
          <w:sz w:val="28"/>
          <w:szCs w:val="28"/>
        </w:rPr>
        <w:t xml:space="preserve">. 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Підписує документи на право власності на житлові приміщення.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Організовує збір інформації для ведення єдиного державного реєстру громадян, які потребують поліпшення житлових умов.</w:t>
      </w:r>
    </w:p>
    <w:p w:rsidR="00C240D3" w:rsidRPr="00575739" w:rsidRDefault="00C240D3" w:rsidP="00C240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 w:rsidRPr="00575739">
        <w:rPr>
          <w:sz w:val="28"/>
        </w:rPr>
        <w:t xml:space="preserve">Має право підписувати господарські та цивільні договори та угоди, що регулюють господарські та цивільні відносини між Виконавчим комітетом та суб’єктами господарювання і фізичними особами, </w:t>
      </w:r>
      <w:r>
        <w:rPr>
          <w:sz w:val="28"/>
        </w:rPr>
        <w:t>а також додаткові угоди до них.</w:t>
      </w:r>
    </w:p>
    <w:p w:rsidR="00C240D3" w:rsidRPr="00575739" w:rsidRDefault="00C240D3" w:rsidP="00C240D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Забезпечує впровадження і розвиток інформаційних технологій у процес управління Сумською МТГ.</w:t>
      </w:r>
    </w:p>
    <w:p w:rsidR="00C240D3" w:rsidRPr="00575739" w:rsidRDefault="00C240D3" w:rsidP="00C240D3">
      <w:pPr>
        <w:ind w:firstLine="720"/>
        <w:jc w:val="both"/>
        <w:rPr>
          <w:sz w:val="28"/>
        </w:rPr>
      </w:pPr>
      <w:r w:rsidRPr="00575739">
        <w:rPr>
          <w:sz w:val="28"/>
        </w:rPr>
        <w:t>Сприяє поліпшенню інформаційно-аналітичного забезпечення Сумської</w:t>
      </w:r>
      <w:r>
        <w:rPr>
          <w:sz w:val="28"/>
        </w:rPr>
        <w:t xml:space="preserve"> </w:t>
      </w:r>
      <w:r w:rsidRPr="00575739">
        <w:rPr>
          <w:sz w:val="28"/>
        </w:rPr>
        <w:t>МТГ.</w:t>
      </w:r>
    </w:p>
    <w:p w:rsidR="00C240D3" w:rsidRDefault="00C240D3" w:rsidP="00C240D3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Координує роботу з реалізації державної політики, розробки та впровадження програм та проектів Сумської </w:t>
      </w:r>
      <w:r>
        <w:rPr>
          <w:sz w:val="28"/>
          <w:szCs w:val="28"/>
        </w:rPr>
        <w:t>МТГ</w:t>
      </w:r>
      <w:r w:rsidRPr="00575739">
        <w:rPr>
          <w:sz w:val="28"/>
          <w:szCs w:val="28"/>
        </w:rPr>
        <w:t xml:space="preserve"> у сферах інформатизації, </w:t>
      </w:r>
      <w:proofErr w:type="spellStart"/>
      <w:r w:rsidRPr="00575739">
        <w:rPr>
          <w:sz w:val="28"/>
          <w:szCs w:val="28"/>
        </w:rPr>
        <w:t>цифровізації</w:t>
      </w:r>
      <w:proofErr w:type="spellEnd"/>
      <w:r w:rsidRPr="00575739">
        <w:rPr>
          <w:sz w:val="28"/>
          <w:szCs w:val="28"/>
        </w:rPr>
        <w:t xml:space="preserve">, цифрового розвитку, цифрової економіки, цифрових інновацій, електронного урядування та електронної демократії, розвитку інформаційного суспільства в Сумській </w:t>
      </w:r>
      <w:r>
        <w:rPr>
          <w:sz w:val="28"/>
          <w:szCs w:val="28"/>
        </w:rPr>
        <w:t>МТГ.</w:t>
      </w:r>
    </w:p>
    <w:p w:rsidR="00C240D3" w:rsidRPr="00E23E72" w:rsidRDefault="00C240D3" w:rsidP="00C240D3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E23E72">
        <w:rPr>
          <w:sz w:val="28"/>
          <w:szCs w:val="28"/>
        </w:rPr>
        <w:t xml:space="preserve">Спрямовує, координує та контролює роботу таких виконавчих органів </w:t>
      </w:r>
      <w:r>
        <w:rPr>
          <w:sz w:val="28"/>
          <w:szCs w:val="28"/>
        </w:rPr>
        <w:t>Сумської міської ради</w:t>
      </w:r>
      <w:r w:rsidRPr="00E23E72">
        <w:rPr>
          <w:sz w:val="28"/>
          <w:szCs w:val="28"/>
        </w:rPr>
        <w:t>, підприємств, установ, організацій, закладів:</w:t>
      </w:r>
    </w:p>
    <w:p w:rsidR="00C240D3" w:rsidRPr="00E23E72" w:rsidRDefault="00C240D3" w:rsidP="00C240D3">
      <w:pPr>
        <w:pStyle w:val="a3"/>
        <w:numPr>
          <w:ilvl w:val="0"/>
          <w:numId w:val="1"/>
        </w:numPr>
        <w:tabs>
          <w:tab w:val="clear" w:pos="644"/>
          <w:tab w:val="num" w:pos="851"/>
          <w:tab w:val="left" w:pos="1134"/>
        </w:tabs>
        <w:ind w:firstLine="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3E72">
        <w:rPr>
          <w:sz w:val="28"/>
          <w:szCs w:val="28"/>
        </w:rPr>
        <w:t>Управління державного архіт</w:t>
      </w:r>
      <w:r>
        <w:rPr>
          <w:sz w:val="28"/>
          <w:szCs w:val="28"/>
        </w:rPr>
        <w:t>ектурно-будівельного контролю;</w:t>
      </w:r>
    </w:p>
    <w:p w:rsidR="00C240D3" w:rsidRPr="00292BAD" w:rsidRDefault="00C240D3" w:rsidP="00C240D3">
      <w:pPr>
        <w:pStyle w:val="a3"/>
        <w:numPr>
          <w:ilvl w:val="0"/>
          <w:numId w:val="1"/>
        </w:numPr>
        <w:tabs>
          <w:tab w:val="clear" w:pos="644"/>
          <w:tab w:val="num" w:pos="851"/>
          <w:tab w:val="left" w:pos="1134"/>
        </w:tabs>
        <w:ind w:firstLine="65"/>
        <w:rPr>
          <w:sz w:val="28"/>
          <w:szCs w:val="28"/>
        </w:rPr>
      </w:pPr>
      <w:r w:rsidRPr="00292BAD">
        <w:rPr>
          <w:sz w:val="28"/>
          <w:szCs w:val="28"/>
        </w:rPr>
        <w:t xml:space="preserve"> Управління архітектури, містобудування та охорони культурної спадщини;</w:t>
      </w:r>
    </w:p>
    <w:p w:rsidR="00C240D3" w:rsidRPr="00E23E72" w:rsidRDefault="00C240D3" w:rsidP="00C240D3">
      <w:pPr>
        <w:pStyle w:val="a3"/>
        <w:numPr>
          <w:ilvl w:val="0"/>
          <w:numId w:val="1"/>
        </w:numPr>
        <w:tabs>
          <w:tab w:val="clear" w:pos="644"/>
          <w:tab w:val="num" w:pos="851"/>
          <w:tab w:val="left" w:pos="1134"/>
        </w:tabs>
        <w:ind w:firstLine="65"/>
        <w:rPr>
          <w:sz w:val="28"/>
          <w:szCs w:val="28"/>
        </w:rPr>
      </w:pPr>
      <w:r w:rsidRPr="00E23E72">
        <w:rPr>
          <w:sz w:val="28"/>
          <w:szCs w:val="28"/>
        </w:rPr>
        <w:t>Управління освіти і науки;</w:t>
      </w:r>
    </w:p>
    <w:p w:rsidR="00C240D3" w:rsidRPr="00E23E72" w:rsidRDefault="00C240D3" w:rsidP="00C240D3">
      <w:pPr>
        <w:pStyle w:val="a3"/>
        <w:numPr>
          <w:ilvl w:val="0"/>
          <w:numId w:val="1"/>
        </w:numPr>
        <w:tabs>
          <w:tab w:val="clear" w:pos="644"/>
          <w:tab w:val="num" w:pos="851"/>
          <w:tab w:val="left" w:pos="1134"/>
        </w:tabs>
        <w:ind w:firstLine="65"/>
        <w:rPr>
          <w:sz w:val="28"/>
          <w:szCs w:val="28"/>
        </w:rPr>
      </w:pPr>
      <w:r w:rsidRPr="00E23E72">
        <w:rPr>
          <w:sz w:val="28"/>
          <w:szCs w:val="28"/>
        </w:rPr>
        <w:t>правового управління;</w:t>
      </w:r>
    </w:p>
    <w:p w:rsidR="00C240D3" w:rsidRPr="00292BAD" w:rsidRDefault="00C240D3" w:rsidP="00C240D3">
      <w:pPr>
        <w:pStyle w:val="a3"/>
        <w:numPr>
          <w:ilvl w:val="0"/>
          <w:numId w:val="1"/>
        </w:numPr>
        <w:tabs>
          <w:tab w:val="clear" w:pos="644"/>
          <w:tab w:val="num" w:pos="851"/>
          <w:tab w:val="left" w:pos="1134"/>
        </w:tabs>
        <w:ind w:firstLine="65"/>
        <w:rPr>
          <w:sz w:val="28"/>
          <w:szCs w:val="28"/>
        </w:rPr>
      </w:pPr>
      <w:r w:rsidRPr="00292BAD">
        <w:rPr>
          <w:sz w:val="28"/>
          <w:szCs w:val="28"/>
        </w:rPr>
        <w:t>управління «Центр надання адміністративних послуг у м. Суми»;</w:t>
      </w:r>
    </w:p>
    <w:p w:rsidR="00C240D3" w:rsidRPr="00292BAD" w:rsidRDefault="00C240D3" w:rsidP="00C240D3">
      <w:pPr>
        <w:pStyle w:val="a3"/>
        <w:numPr>
          <w:ilvl w:val="0"/>
          <w:numId w:val="1"/>
        </w:numPr>
        <w:tabs>
          <w:tab w:val="clear" w:pos="644"/>
          <w:tab w:val="num" w:pos="851"/>
          <w:tab w:val="left" w:pos="1134"/>
        </w:tabs>
        <w:ind w:firstLine="65"/>
        <w:rPr>
          <w:sz w:val="28"/>
          <w:szCs w:val="28"/>
        </w:rPr>
      </w:pPr>
      <w:r w:rsidRPr="00292BAD">
        <w:rPr>
          <w:sz w:val="28"/>
          <w:szCs w:val="28"/>
        </w:rPr>
        <w:t>відділу інформаційних технологій та комп’ютерного забезпечення;</w:t>
      </w:r>
    </w:p>
    <w:p w:rsidR="00C240D3" w:rsidRPr="00292BAD" w:rsidRDefault="00C240D3" w:rsidP="00C240D3">
      <w:pPr>
        <w:pStyle w:val="a3"/>
        <w:numPr>
          <w:ilvl w:val="0"/>
          <w:numId w:val="1"/>
        </w:numPr>
        <w:tabs>
          <w:tab w:val="clear" w:pos="644"/>
          <w:tab w:val="num" w:pos="851"/>
          <w:tab w:val="left" w:pos="1134"/>
        </w:tabs>
        <w:ind w:firstLine="65"/>
        <w:rPr>
          <w:sz w:val="28"/>
          <w:szCs w:val="28"/>
        </w:rPr>
      </w:pPr>
      <w:r w:rsidRPr="00292BAD">
        <w:rPr>
          <w:sz w:val="28"/>
          <w:szCs w:val="28"/>
        </w:rPr>
        <w:t>відділу з питань забезпечення роботи адміністративної комісії та судового супроводження справ про адміністративні правопорушення;</w:t>
      </w:r>
    </w:p>
    <w:p w:rsidR="00C240D3" w:rsidRPr="00292BAD" w:rsidRDefault="00C240D3" w:rsidP="00C240D3">
      <w:pPr>
        <w:pStyle w:val="a3"/>
        <w:numPr>
          <w:ilvl w:val="0"/>
          <w:numId w:val="1"/>
        </w:numPr>
        <w:tabs>
          <w:tab w:val="clear" w:pos="644"/>
          <w:tab w:val="num" w:pos="851"/>
          <w:tab w:val="left" w:pos="1134"/>
        </w:tabs>
        <w:ind w:firstLine="65"/>
        <w:rPr>
          <w:sz w:val="28"/>
          <w:szCs w:val="28"/>
        </w:rPr>
      </w:pPr>
      <w:r w:rsidRPr="00292BAD">
        <w:rPr>
          <w:sz w:val="28"/>
          <w:szCs w:val="28"/>
        </w:rPr>
        <w:t>відділ цифрової трансформації.</w:t>
      </w:r>
    </w:p>
    <w:p w:rsidR="00C240D3" w:rsidRPr="00292BAD" w:rsidRDefault="00C240D3" w:rsidP="00C240D3">
      <w:pPr>
        <w:tabs>
          <w:tab w:val="left" w:pos="1276"/>
          <w:tab w:val="left" w:pos="1701"/>
        </w:tabs>
        <w:ind w:firstLine="709"/>
        <w:rPr>
          <w:sz w:val="28"/>
          <w:szCs w:val="28"/>
        </w:rPr>
      </w:pPr>
      <w:r w:rsidRPr="00292BAD">
        <w:rPr>
          <w:sz w:val="28"/>
          <w:szCs w:val="28"/>
        </w:rPr>
        <w:t>Координує роботу:</w:t>
      </w:r>
    </w:p>
    <w:p w:rsidR="00C240D3" w:rsidRPr="00292BAD" w:rsidRDefault="00C240D3" w:rsidP="00C240D3">
      <w:pPr>
        <w:pStyle w:val="a3"/>
        <w:numPr>
          <w:ilvl w:val="0"/>
          <w:numId w:val="1"/>
        </w:numPr>
        <w:tabs>
          <w:tab w:val="left" w:pos="993"/>
        </w:tabs>
        <w:ind w:firstLine="65"/>
        <w:rPr>
          <w:sz w:val="28"/>
          <w:szCs w:val="28"/>
        </w:rPr>
      </w:pPr>
      <w:r w:rsidRPr="00292BAD">
        <w:rPr>
          <w:sz w:val="28"/>
          <w:szCs w:val="28"/>
        </w:rPr>
        <w:t>громадської комісії з житлових питань при Виконавчому комітеті;</w:t>
      </w:r>
    </w:p>
    <w:p w:rsidR="00C240D3" w:rsidRPr="00292BAD" w:rsidRDefault="00C240D3" w:rsidP="00C240D3">
      <w:pPr>
        <w:pStyle w:val="a3"/>
        <w:numPr>
          <w:ilvl w:val="0"/>
          <w:numId w:val="1"/>
        </w:numPr>
        <w:tabs>
          <w:tab w:val="clear" w:pos="644"/>
          <w:tab w:val="left" w:pos="360"/>
          <w:tab w:val="left" w:pos="993"/>
          <w:tab w:val="left" w:pos="2160"/>
        </w:tabs>
        <w:ind w:left="0" w:firstLine="709"/>
        <w:jc w:val="both"/>
        <w:rPr>
          <w:sz w:val="28"/>
          <w:szCs w:val="28"/>
        </w:rPr>
      </w:pPr>
      <w:r w:rsidRPr="00292BAD">
        <w:rPr>
          <w:sz w:val="28"/>
          <w:szCs w:val="28"/>
        </w:rPr>
        <w:t>комісії для визначення підстав для найменування, перейменування об’єктів адміністративно-територіального устрою, повернення їм історичних назв та присвоєння імен державних та громадських діячів;</w:t>
      </w:r>
    </w:p>
    <w:p w:rsidR="00C240D3" w:rsidRPr="00292BAD" w:rsidRDefault="00C240D3" w:rsidP="00C240D3">
      <w:pPr>
        <w:pStyle w:val="a3"/>
        <w:numPr>
          <w:ilvl w:val="0"/>
          <w:numId w:val="1"/>
        </w:numPr>
        <w:tabs>
          <w:tab w:val="left" w:pos="1080"/>
          <w:tab w:val="left" w:pos="2160"/>
        </w:tabs>
        <w:ind w:firstLine="65"/>
        <w:jc w:val="both"/>
        <w:rPr>
          <w:sz w:val="28"/>
          <w:szCs w:val="28"/>
        </w:rPr>
      </w:pPr>
      <w:r w:rsidRPr="00292BAD">
        <w:rPr>
          <w:sz w:val="28"/>
          <w:szCs w:val="28"/>
        </w:rPr>
        <w:t>архітектурно-містобудівної ради;</w:t>
      </w:r>
    </w:p>
    <w:p w:rsidR="00C240D3" w:rsidRPr="00292BAD" w:rsidRDefault="00C240D3" w:rsidP="00C240D3">
      <w:pPr>
        <w:pStyle w:val="a3"/>
        <w:numPr>
          <w:ilvl w:val="0"/>
          <w:numId w:val="1"/>
        </w:numPr>
        <w:tabs>
          <w:tab w:val="left" w:pos="1080"/>
          <w:tab w:val="left" w:pos="2160"/>
        </w:tabs>
        <w:ind w:firstLine="65"/>
        <w:jc w:val="both"/>
        <w:rPr>
          <w:sz w:val="28"/>
          <w:szCs w:val="28"/>
        </w:rPr>
      </w:pPr>
      <w:r w:rsidRPr="00292BAD">
        <w:rPr>
          <w:sz w:val="28"/>
          <w:szCs w:val="28"/>
        </w:rPr>
        <w:t>адміністративної комісії;</w:t>
      </w:r>
    </w:p>
    <w:p w:rsidR="00C240D3" w:rsidRPr="00292BAD" w:rsidRDefault="00C240D3" w:rsidP="00C240D3">
      <w:pPr>
        <w:ind w:firstLine="709"/>
        <w:rPr>
          <w:sz w:val="28"/>
          <w:szCs w:val="28"/>
        </w:rPr>
      </w:pPr>
      <w:r w:rsidRPr="00292BAD">
        <w:rPr>
          <w:sz w:val="28"/>
          <w:szCs w:val="28"/>
        </w:rPr>
        <w:t>–закладів та установ освіти Сумської МТГ.</w:t>
      </w:r>
    </w:p>
    <w:p w:rsidR="00C240D3" w:rsidRPr="00292BAD" w:rsidRDefault="00C240D3" w:rsidP="00C240D3">
      <w:pPr>
        <w:ind w:firstLine="709"/>
        <w:jc w:val="both"/>
        <w:rPr>
          <w:sz w:val="28"/>
          <w:szCs w:val="28"/>
        </w:rPr>
      </w:pPr>
      <w:r w:rsidRPr="00292BAD">
        <w:rPr>
          <w:sz w:val="28"/>
          <w:szCs w:val="28"/>
        </w:rPr>
        <w:t>Вирішує питання взаємодії з:</w:t>
      </w:r>
    </w:p>
    <w:p w:rsidR="00C240D3" w:rsidRPr="00292BAD" w:rsidRDefault="00C240D3" w:rsidP="00C240D3">
      <w:pPr>
        <w:numPr>
          <w:ilvl w:val="0"/>
          <w:numId w:val="2"/>
        </w:numPr>
        <w:tabs>
          <w:tab w:val="left" w:pos="142"/>
          <w:tab w:val="left" w:pos="993"/>
          <w:tab w:val="left" w:pos="3544"/>
          <w:tab w:val="left" w:pos="5812"/>
        </w:tabs>
        <w:ind w:firstLine="709"/>
        <w:jc w:val="both"/>
        <w:rPr>
          <w:sz w:val="28"/>
          <w:szCs w:val="28"/>
        </w:rPr>
      </w:pPr>
      <w:r w:rsidRPr="00292BAD">
        <w:rPr>
          <w:sz w:val="28"/>
          <w:szCs w:val="28"/>
        </w:rPr>
        <w:t>науково-дослідними установами архітектурно-будівельного напрямку;</w:t>
      </w:r>
    </w:p>
    <w:p w:rsidR="00C240D3" w:rsidRPr="00292BAD" w:rsidRDefault="00C240D3" w:rsidP="00C240D3">
      <w:pPr>
        <w:numPr>
          <w:ilvl w:val="0"/>
          <w:numId w:val="2"/>
        </w:numPr>
        <w:tabs>
          <w:tab w:val="left" w:pos="142"/>
          <w:tab w:val="left" w:pos="993"/>
          <w:tab w:val="left" w:pos="3544"/>
          <w:tab w:val="left" w:pos="5812"/>
        </w:tabs>
        <w:ind w:firstLine="720"/>
        <w:jc w:val="both"/>
        <w:rPr>
          <w:sz w:val="28"/>
          <w:szCs w:val="28"/>
        </w:rPr>
      </w:pPr>
      <w:r w:rsidRPr="00292BAD">
        <w:rPr>
          <w:sz w:val="28"/>
          <w:szCs w:val="28"/>
        </w:rPr>
        <w:t xml:space="preserve">органами суду, юстиції, адвокатури і Державної кримінально-виконавчої служби України. </w:t>
      </w:r>
    </w:p>
    <w:p w:rsidR="00C240D3" w:rsidRPr="00292BAD" w:rsidRDefault="00C240D3" w:rsidP="00C240D3">
      <w:pPr>
        <w:pStyle w:val="a3"/>
        <w:ind w:left="0" w:firstLine="720"/>
        <w:jc w:val="both"/>
        <w:rPr>
          <w:sz w:val="28"/>
          <w:szCs w:val="28"/>
        </w:rPr>
      </w:pPr>
      <w:r w:rsidRPr="00292BAD">
        <w:rPr>
          <w:sz w:val="28"/>
          <w:szCs w:val="28"/>
        </w:rPr>
        <w:lastRenderedPageBreak/>
        <w:t>Сприяє надходженню цільових (у тому числі валютних) коштів відповідно до прийнятого Сумською міською радою положення про ці кошти.</w:t>
      </w:r>
    </w:p>
    <w:p w:rsidR="00C240D3" w:rsidRPr="00292BAD" w:rsidRDefault="00C240D3" w:rsidP="00C240D3">
      <w:pPr>
        <w:ind w:firstLine="720"/>
        <w:jc w:val="both"/>
        <w:rPr>
          <w:sz w:val="28"/>
          <w:szCs w:val="28"/>
        </w:rPr>
      </w:pPr>
      <w:r w:rsidRPr="00292BAD">
        <w:rPr>
          <w:sz w:val="28"/>
          <w:szCs w:val="28"/>
        </w:rPr>
        <w:t xml:space="preserve">Бере безпосередню участь в реалізації державної політики цифрового розвитку, використання електронних інформаційних ресурсів, </w:t>
      </w:r>
      <w:proofErr w:type="spellStart"/>
      <w:r w:rsidRPr="00292BAD">
        <w:rPr>
          <w:sz w:val="28"/>
          <w:szCs w:val="28"/>
        </w:rPr>
        <w:t>цифровізації</w:t>
      </w:r>
      <w:proofErr w:type="spellEnd"/>
      <w:r w:rsidRPr="00292BAD">
        <w:rPr>
          <w:sz w:val="28"/>
          <w:szCs w:val="28"/>
        </w:rPr>
        <w:t xml:space="preserve"> і розвитку інформаційного суспільства, цифрової трансформації та інформаційної інтеграції в Сумській МТГ та організовує роботу виконавчих органів Сумської міської ради з цих питань.</w:t>
      </w:r>
    </w:p>
    <w:p w:rsidR="00C240D3" w:rsidRPr="00292BAD" w:rsidRDefault="00C240D3" w:rsidP="00C240D3">
      <w:pPr>
        <w:ind w:firstLine="720"/>
        <w:jc w:val="both"/>
        <w:rPr>
          <w:sz w:val="28"/>
          <w:szCs w:val="28"/>
        </w:rPr>
      </w:pPr>
      <w:r w:rsidRPr="00292BAD">
        <w:rPr>
          <w:sz w:val="28"/>
          <w:szCs w:val="28"/>
        </w:rPr>
        <w:t xml:space="preserve">Є відповідальною посадовою особою в Сумській міській раді для роботи з </w:t>
      </w:r>
      <w:proofErr w:type="spellStart"/>
      <w:r w:rsidRPr="00292BAD">
        <w:rPr>
          <w:sz w:val="28"/>
          <w:szCs w:val="28"/>
        </w:rPr>
        <w:t>вебпорталом</w:t>
      </w:r>
      <w:proofErr w:type="spellEnd"/>
      <w:r w:rsidRPr="00292BAD">
        <w:rPr>
          <w:sz w:val="28"/>
          <w:szCs w:val="28"/>
        </w:rPr>
        <w:t xml:space="preserve"> «Дія. Цифрова громада».</w:t>
      </w:r>
    </w:p>
    <w:p w:rsidR="00C240D3" w:rsidRPr="00292BAD" w:rsidRDefault="00C240D3" w:rsidP="00C240D3">
      <w:pPr>
        <w:ind w:firstLine="720"/>
        <w:jc w:val="both"/>
        <w:rPr>
          <w:sz w:val="28"/>
          <w:szCs w:val="28"/>
        </w:rPr>
      </w:pPr>
      <w:r w:rsidRPr="00292BAD">
        <w:rPr>
          <w:sz w:val="28"/>
          <w:szCs w:val="28"/>
        </w:rPr>
        <w:t xml:space="preserve">Погоджує усі </w:t>
      </w:r>
      <w:proofErr w:type="spellStart"/>
      <w:r w:rsidRPr="00292BAD">
        <w:rPr>
          <w:sz w:val="28"/>
          <w:szCs w:val="28"/>
        </w:rPr>
        <w:t>проєкти</w:t>
      </w:r>
      <w:proofErr w:type="spellEnd"/>
      <w:r w:rsidRPr="00292BAD">
        <w:rPr>
          <w:sz w:val="28"/>
          <w:szCs w:val="28"/>
        </w:rPr>
        <w:t xml:space="preserve"> рішень Сумської міської ради, рішень Виконавчого комітету, розпоряджень Сумського міського голови, програм, інших організаційно-розпорядчих документів, договорів/угод/меморандумів тощо, які стосуються питань цифрового розвитку, використання комп’ютерної техніки та інших електронних інформаційних ресурсів, цифрової трансформації та інформаційної інтеграції у громаді.</w:t>
      </w:r>
    </w:p>
    <w:p w:rsidR="00C240D3" w:rsidRPr="00292BAD" w:rsidRDefault="00C240D3" w:rsidP="00C240D3">
      <w:pPr>
        <w:ind w:firstLine="720"/>
        <w:jc w:val="both"/>
        <w:rPr>
          <w:sz w:val="28"/>
          <w:szCs w:val="28"/>
        </w:rPr>
      </w:pPr>
      <w:r w:rsidRPr="00292BAD">
        <w:rPr>
          <w:sz w:val="28"/>
          <w:szCs w:val="28"/>
        </w:rPr>
        <w:t>Спрямовує та координує участь підпорядкованих (за належністю) виконавчих органів/комунальних підприємств Сумської міської ради у заходах з питань благоустрою Сумської МТГ.</w:t>
      </w:r>
    </w:p>
    <w:p w:rsidR="00C240D3" w:rsidRPr="00292BAD" w:rsidRDefault="00C240D3" w:rsidP="00C240D3">
      <w:pPr>
        <w:tabs>
          <w:tab w:val="left" w:pos="142"/>
          <w:tab w:val="left" w:pos="993"/>
          <w:tab w:val="left" w:pos="3544"/>
          <w:tab w:val="left" w:pos="5812"/>
        </w:tabs>
        <w:ind w:firstLine="709"/>
        <w:jc w:val="both"/>
        <w:rPr>
          <w:sz w:val="28"/>
          <w:szCs w:val="28"/>
        </w:rPr>
      </w:pPr>
      <w:r w:rsidRPr="00292BAD">
        <w:rPr>
          <w:sz w:val="28"/>
          <w:szCs w:val="28"/>
        </w:rPr>
        <w:t>Здійснює організацію та/або координацію виконання рішень Сумської міської ради, Виконавчого комітету, розпоряджень та доручень міського голови (за належністю).</w:t>
      </w:r>
    </w:p>
    <w:p w:rsidR="00C240D3" w:rsidRPr="00292BAD" w:rsidRDefault="00C240D3" w:rsidP="00C240D3">
      <w:pPr>
        <w:ind w:firstLine="720"/>
        <w:jc w:val="both"/>
        <w:rPr>
          <w:sz w:val="28"/>
          <w:szCs w:val="28"/>
        </w:rPr>
      </w:pPr>
      <w:r w:rsidRPr="00292BAD">
        <w:rPr>
          <w:sz w:val="28"/>
          <w:szCs w:val="28"/>
        </w:rPr>
        <w:t>Має право накладати (за належністю до компетенції/відання підпорядкованих виконавчих органів) першу резолюцію на вхідній кореспонденції (листи, процесуальні документи та інші), що надходять в паперовій та електронній формах до Сумської міської ради, Виконавчого комітету, міського голови від судових та правоохоронних органів, а також інших державних органів, підприємств, установ, організацій будь-якої форми власності та підпорядкування, громадських об’єднань та громадян.</w:t>
      </w:r>
    </w:p>
    <w:p w:rsidR="00C240D3" w:rsidRPr="00E850B0" w:rsidRDefault="00C240D3" w:rsidP="00C240D3">
      <w:pPr>
        <w:ind w:firstLine="720"/>
        <w:jc w:val="both"/>
        <w:rPr>
          <w:sz w:val="28"/>
          <w:szCs w:val="28"/>
        </w:rPr>
      </w:pPr>
      <w:r w:rsidRPr="00E850B0">
        <w:rPr>
          <w:sz w:val="28"/>
          <w:szCs w:val="28"/>
        </w:rPr>
        <w:t xml:space="preserve">Має право підписувати документи вихідної кореспонденції, з питань, що належать до компетенції/повноважень/відання виконавчих органів </w:t>
      </w:r>
      <w:r>
        <w:rPr>
          <w:sz w:val="28"/>
          <w:szCs w:val="28"/>
        </w:rPr>
        <w:t>Сумської міської ради</w:t>
      </w:r>
      <w:r w:rsidRPr="00E850B0">
        <w:rPr>
          <w:sz w:val="28"/>
          <w:szCs w:val="28"/>
        </w:rPr>
        <w:t xml:space="preserve"> та комісій, щодо яких здійснює координацію та контроль.</w:t>
      </w:r>
    </w:p>
    <w:p w:rsidR="00C240D3" w:rsidRPr="00292BAD" w:rsidRDefault="00C240D3" w:rsidP="00C240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292BAD">
        <w:rPr>
          <w:sz w:val="28"/>
          <w:szCs w:val="28"/>
        </w:rPr>
        <w:t xml:space="preserve">З метою проведення оцінки змісту та доцільності прийняття/видання </w:t>
      </w:r>
      <w:proofErr w:type="spellStart"/>
      <w:r w:rsidRPr="00292BAD">
        <w:rPr>
          <w:sz w:val="28"/>
          <w:szCs w:val="28"/>
        </w:rPr>
        <w:t>проєктів</w:t>
      </w:r>
      <w:proofErr w:type="spellEnd"/>
      <w:r w:rsidRPr="00292BAD">
        <w:rPr>
          <w:sz w:val="28"/>
          <w:szCs w:val="28"/>
        </w:rPr>
        <w:t xml:space="preserve"> нормативних та ненормативних актів Сумської міської ради, Виконавчого комітету та розпоряджень міського голови з основної діяльності та </w:t>
      </w:r>
      <w:r w:rsidRPr="00074371">
        <w:rPr>
          <w:sz w:val="28"/>
          <w:szCs w:val="28"/>
        </w:rPr>
        <w:t xml:space="preserve">з адміністративно-господарських питань </w:t>
      </w:r>
      <w:r w:rsidRPr="00292BAD">
        <w:rPr>
          <w:sz w:val="28"/>
          <w:szCs w:val="28"/>
        </w:rPr>
        <w:t xml:space="preserve">(зокрема, положень, статутів, порядків, програм), в тому числі, внесення змін до них, спільно із правовим управлінням Сумської міської ради здійснює їх попередній аналіз. </w:t>
      </w:r>
    </w:p>
    <w:p w:rsidR="00C240D3" w:rsidRPr="00FD401B" w:rsidRDefault="00C240D3" w:rsidP="00C240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D401B">
        <w:rPr>
          <w:sz w:val="28"/>
          <w:szCs w:val="28"/>
        </w:rPr>
        <w:t xml:space="preserve">Вирішує питання взаємодії виконавчих органів </w:t>
      </w:r>
      <w:r>
        <w:rPr>
          <w:sz w:val="28"/>
          <w:szCs w:val="28"/>
        </w:rPr>
        <w:t>Сумської міської ради</w:t>
      </w:r>
      <w:r w:rsidRPr="00FD401B">
        <w:rPr>
          <w:sz w:val="28"/>
          <w:szCs w:val="28"/>
        </w:rPr>
        <w:t xml:space="preserve"> за належністю з відповідними підприємствами, організаціями, установами, органами державної влади вищого рівня.</w:t>
      </w:r>
    </w:p>
    <w:p w:rsidR="00C240D3" w:rsidRDefault="00C240D3" w:rsidP="00C240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5202C">
        <w:rPr>
          <w:sz w:val="28"/>
          <w:szCs w:val="28"/>
        </w:rPr>
        <w:t xml:space="preserve">За дорученням міського голови або особи, що виконує його обов’язки, </w:t>
      </w:r>
      <w:r w:rsidRPr="009F0C24">
        <w:rPr>
          <w:sz w:val="28"/>
          <w:szCs w:val="28"/>
        </w:rPr>
        <w:t xml:space="preserve">організовує роботу виконавчих органів </w:t>
      </w:r>
      <w:r>
        <w:rPr>
          <w:sz w:val="28"/>
          <w:szCs w:val="28"/>
        </w:rPr>
        <w:t>Сумської міської ради</w:t>
      </w:r>
      <w:r w:rsidRPr="009F0C24">
        <w:rPr>
          <w:sz w:val="28"/>
          <w:szCs w:val="28"/>
        </w:rPr>
        <w:t xml:space="preserve"> за іншими напрямками діяльності.</w:t>
      </w:r>
    </w:p>
    <w:p w:rsidR="00C240D3" w:rsidRDefault="00C240D3" w:rsidP="00C240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C240D3" w:rsidRPr="00C240D3" w:rsidRDefault="00C240D3" w:rsidP="00C240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28"/>
          <w:szCs w:val="28"/>
        </w:rPr>
      </w:pPr>
      <w:proofErr w:type="spellStart"/>
      <w:r w:rsidRPr="00C240D3">
        <w:rPr>
          <w:b/>
          <w:sz w:val="28"/>
          <w:szCs w:val="28"/>
        </w:rPr>
        <w:t>Взаємозаміщення</w:t>
      </w:r>
      <w:proofErr w:type="spellEnd"/>
    </w:p>
    <w:p w:rsidR="00C240D3" w:rsidRDefault="00C240D3" w:rsidP="00C240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відсутності Римми </w:t>
      </w:r>
      <w:proofErr w:type="spellStart"/>
      <w:r>
        <w:rPr>
          <w:sz w:val="28"/>
          <w:szCs w:val="28"/>
        </w:rPr>
        <w:t>Бикової</w:t>
      </w:r>
      <w:proofErr w:type="spellEnd"/>
      <w:r>
        <w:rPr>
          <w:sz w:val="28"/>
          <w:szCs w:val="28"/>
        </w:rPr>
        <w:t xml:space="preserve"> її заміщує Леонід Ніколаєнко.</w:t>
      </w:r>
    </w:p>
    <w:p w:rsidR="00C240D3" w:rsidRPr="009F0C24" w:rsidRDefault="00C240D3" w:rsidP="00C240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Римма Бикова заміщує у разі відсутності Станіслава Полякова.</w:t>
      </w:r>
      <w:bookmarkStart w:id="0" w:name="_GoBack"/>
      <w:bookmarkEnd w:id="0"/>
    </w:p>
    <w:p w:rsidR="00966BE5" w:rsidRDefault="00C240D3"/>
    <w:sectPr w:rsidR="00966BE5" w:rsidSect="00C240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3028"/>
    <w:multiLevelType w:val="multilevel"/>
    <w:tmpl w:val="66B00564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B16C26"/>
    <w:multiLevelType w:val="hybridMultilevel"/>
    <w:tmpl w:val="F3EA1BE6"/>
    <w:lvl w:ilvl="0" w:tplc="CB0AFBD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D3"/>
    <w:rsid w:val="00B75D30"/>
    <w:rsid w:val="00C240D3"/>
    <w:rsid w:val="00C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1259"/>
  <w15:chartTrackingRefBased/>
  <w15:docId w15:val="{D9C11B07-8E04-4117-B14B-161E549F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0D3"/>
  </w:style>
  <w:style w:type="paragraph" w:styleId="a3">
    <w:name w:val="List Paragraph"/>
    <w:basedOn w:val="a"/>
    <w:uiPriority w:val="34"/>
    <w:qFormat/>
    <w:rsid w:val="00C240D3"/>
    <w:pPr>
      <w:ind w:left="720"/>
      <w:contextualSpacing/>
    </w:pPr>
  </w:style>
  <w:style w:type="paragraph" w:customStyle="1" w:styleId="rvps2">
    <w:name w:val="rvps2"/>
    <w:basedOn w:val="a"/>
    <w:rsid w:val="00C240D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2026-02-18T13:40:00Z</dcterms:created>
  <dcterms:modified xsi:type="dcterms:W3CDTF">2026-02-18T13:42:00Z</dcterms:modified>
</cp:coreProperties>
</file>