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E711" w14:textId="77777777" w:rsidR="006643A0" w:rsidRPr="00CE10E0" w:rsidRDefault="006643A0" w:rsidP="006643A0">
      <w:pPr>
        <w:ind w:left="5812"/>
        <w:rPr>
          <w:lang w:val="uk-UA"/>
        </w:rPr>
      </w:pPr>
      <w:r w:rsidRPr="00CE10E0">
        <w:rPr>
          <w:lang w:val="uk-UA"/>
        </w:rPr>
        <w:t>Додаток 1</w:t>
      </w:r>
    </w:p>
    <w:p w14:paraId="22173D3C" w14:textId="77777777" w:rsidR="006643A0" w:rsidRPr="00CE10E0" w:rsidRDefault="006643A0" w:rsidP="006643A0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7094FA44" w14:textId="77777777" w:rsidR="006643A0" w:rsidRPr="00CE10E0" w:rsidRDefault="006643A0" w:rsidP="006643A0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1E51E9E2" w14:textId="77777777" w:rsidR="006643A0" w:rsidRPr="00CE10E0" w:rsidRDefault="006643A0" w:rsidP="006643A0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47863B39" w14:textId="77777777" w:rsidR="006643A0" w:rsidRPr="003C347E" w:rsidRDefault="006643A0" w:rsidP="006643A0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039AD56C" w14:textId="77777777" w:rsidR="006643A0" w:rsidRPr="003C347E" w:rsidRDefault="006643A0" w:rsidP="006643A0">
      <w:pPr>
        <w:spacing w:after="200" w:line="276" w:lineRule="auto"/>
        <w:jc w:val="center"/>
        <w:rPr>
          <w:b/>
          <w:bCs/>
          <w:lang w:eastAsia="uk-UA"/>
        </w:rPr>
      </w:pPr>
    </w:p>
    <w:p w14:paraId="65FA504C" w14:textId="77777777" w:rsidR="006643A0" w:rsidRPr="003567A4" w:rsidRDefault="006643A0" w:rsidP="006643A0">
      <w:pPr>
        <w:spacing w:line="276" w:lineRule="auto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3567A4">
        <w:rPr>
          <w:b/>
          <w:bCs/>
          <w:sz w:val="28"/>
          <w:szCs w:val="28"/>
          <w:lang w:eastAsia="uk-UA"/>
        </w:rPr>
        <w:t>Інформаційна</w:t>
      </w:r>
      <w:proofErr w:type="spellEnd"/>
      <w:r w:rsidRPr="003567A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567A4">
        <w:rPr>
          <w:b/>
          <w:bCs/>
          <w:sz w:val="28"/>
          <w:szCs w:val="28"/>
          <w:lang w:eastAsia="uk-UA"/>
        </w:rPr>
        <w:t>картка</w:t>
      </w:r>
      <w:proofErr w:type="spellEnd"/>
      <w:r w:rsidRPr="003567A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567A4">
        <w:rPr>
          <w:b/>
          <w:bCs/>
          <w:sz w:val="28"/>
          <w:szCs w:val="28"/>
          <w:lang w:eastAsia="uk-UA"/>
        </w:rPr>
        <w:t>адміністративної</w:t>
      </w:r>
      <w:proofErr w:type="spellEnd"/>
      <w:r w:rsidRPr="003567A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567A4">
        <w:rPr>
          <w:b/>
          <w:bCs/>
          <w:sz w:val="28"/>
          <w:szCs w:val="28"/>
          <w:lang w:eastAsia="uk-UA"/>
        </w:rPr>
        <w:t>послуги</w:t>
      </w:r>
      <w:proofErr w:type="spellEnd"/>
      <w:r w:rsidRPr="003567A4">
        <w:rPr>
          <w:b/>
          <w:bCs/>
          <w:sz w:val="28"/>
          <w:szCs w:val="28"/>
          <w:lang w:eastAsia="uk-UA"/>
        </w:rPr>
        <w:t xml:space="preserve"> (код ГІД – 00038)</w:t>
      </w:r>
    </w:p>
    <w:p w14:paraId="4EE75910" w14:textId="77777777" w:rsidR="006643A0" w:rsidRPr="003567A4" w:rsidRDefault="006643A0" w:rsidP="006643A0">
      <w:pPr>
        <w:spacing w:line="276" w:lineRule="auto"/>
        <w:jc w:val="center"/>
        <w:rPr>
          <w:b/>
          <w:bCs/>
          <w:color w:val="FF0000"/>
          <w:sz w:val="28"/>
          <w:szCs w:val="28"/>
          <w:lang w:eastAsia="uk-UA"/>
        </w:rPr>
      </w:pPr>
    </w:p>
    <w:p w14:paraId="1C509268" w14:textId="77777777" w:rsidR="006643A0" w:rsidRPr="003567A4" w:rsidRDefault="006643A0" w:rsidP="006643A0">
      <w:pPr>
        <w:jc w:val="center"/>
        <w:rPr>
          <w:b/>
          <w:bCs/>
          <w:kern w:val="36"/>
          <w:sz w:val="28"/>
          <w:szCs w:val="28"/>
          <w:u w:val="single"/>
        </w:rPr>
      </w:pPr>
      <w:proofErr w:type="spellStart"/>
      <w:r w:rsidRPr="003567A4">
        <w:rPr>
          <w:b/>
          <w:sz w:val="28"/>
          <w:szCs w:val="28"/>
          <w:u w:val="single"/>
        </w:rPr>
        <w:t>Видача</w:t>
      </w:r>
      <w:proofErr w:type="spellEnd"/>
      <w:r w:rsidRPr="003567A4">
        <w:rPr>
          <w:b/>
          <w:sz w:val="28"/>
          <w:szCs w:val="28"/>
          <w:u w:val="single"/>
        </w:rPr>
        <w:t xml:space="preserve"> </w:t>
      </w:r>
      <w:proofErr w:type="spellStart"/>
      <w:r w:rsidRPr="003567A4">
        <w:rPr>
          <w:b/>
          <w:sz w:val="28"/>
          <w:szCs w:val="28"/>
          <w:u w:val="single"/>
        </w:rPr>
        <w:t>витягу</w:t>
      </w:r>
      <w:proofErr w:type="spellEnd"/>
      <w:r w:rsidRPr="003567A4">
        <w:rPr>
          <w:b/>
          <w:sz w:val="28"/>
          <w:szCs w:val="28"/>
          <w:u w:val="single"/>
        </w:rPr>
        <w:t xml:space="preserve"> з </w:t>
      </w:r>
      <w:proofErr w:type="spellStart"/>
      <w:r w:rsidRPr="003567A4">
        <w:rPr>
          <w:b/>
          <w:sz w:val="28"/>
          <w:szCs w:val="28"/>
          <w:u w:val="single"/>
        </w:rPr>
        <w:t>Реєстру</w:t>
      </w:r>
      <w:proofErr w:type="spellEnd"/>
      <w:r w:rsidRPr="003567A4">
        <w:rPr>
          <w:b/>
          <w:sz w:val="28"/>
          <w:szCs w:val="28"/>
          <w:u w:val="single"/>
        </w:rPr>
        <w:t xml:space="preserve"> </w:t>
      </w:r>
      <w:proofErr w:type="spellStart"/>
      <w:r w:rsidRPr="003567A4">
        <w:rPr>
          <w:b/>
          <w:sz w:val="28"/>
          <w:szCs w:val="28"/>
          <w:u w:val="single"/>
        </w:rPr>
        <w:t>територіальної</w:t>
      </w:r>
      <w:proofErr w:type="spellEnd"/>
      <w:r w:rsidRPr="003567A4">
        <w:rPr>
          <w:b/>
          <w:sz w:val="28"/>
          <w:szCs w:val="28"/>
          <w:u w:val="single"/>
        </w:rPr>
        <w:t xml:space="preserve"> </w:t>
      </w:r>
      <w:proofErr w:type="spellStart"/>
      <w:r w:rsidRPr="003567A4">
        <w:rPr>
          <w:b/>
          <w:sz w:val="28"/>
          <w:szCs w:val="28"/>
          <w:u w:val="single"/>
        </w:rPr>
        <w:t>громади</w:t>
      </w:r>
      <w:proofErr w:type="spellEnd"/>
    </w:p>
    <w:p w14:paraId="5A0D6038" w14:textId="77777777" w:rsidR="006643A0" w:rsidRPr="003567A4" w:rsidRDefault="006643A0" w:rsidP="006643A0">
      <w:pPr>
        <w:spacing w:after="200" w:line="276" w:lineRule="auto"/>
        <w:rPr>
          <w:u w:val="single"/>
        </w:rPr>
      </w:pPr>
    </w:p>
    <w:p w14:paraId="4E312646" w14:textId="77777777" w:rsidR="006643A0" w:rsidRPr="003567A4" w:rsidRDefault="006643A0" w:rsidP="006643A0">
      <w:pPr>
        <w:jc w:val="center"/>
        <w:rPr>
          <w:b/>
          <w:lang w:eastAsia="uk-UA"/>
        </w:rPr>
      </w:pPr>
      <w:proofErr w:type="spellStart"/>
      <w:r w:rsidRPr="003567A4">
        <w:rPr>
          <w:b/>
          <w:lang w:eastAsia="uk-UA"/>
        </w:rPr>
        <w:t>Костянтинівська</w:t>
      </w:r>
      <w:proofErr w:type="spellEnd"/>
      <w:r w:rsidRPr="003567A4">
        <w:rPr>
          <w:b/>
          <w:lang w:eastAsia="uk-UA"/>
        </w:rPr>
        <w:t xml:space="preserve"> </w:t>
      </w:r>
      <w:proofErr w:type="spellStart"/>
      <w:r w:rsidRPr="003567A4">
        <w:rPr>
          <w:b/>
          <w:lang w:eastAsia="uk-UA"/>
        </w:rPr>
        <w:t>сільська</w:t>
      </w:r>
      <w:proofErr w:type="spellEnd"/>
      <w:r w:rsidRPr="003567A4">
        <w:rPr>
          <w:b/>
          <w:lang w:eastAsia="uk-UA"/>
        </w:rPr>
        <w:t xml:space="preserve"> рада </w:t>
      </w:r>
      <w:proofErr w:type="spellStart"/>
      <w:r w:rsidRPr="003567A4">
        <w:rPr>
          <w:b/>
          <w:lang w:eastAsia="uk-UA"/>
        </w:rPr>
        <w:t>Каховського</w:t>
      </w:r>
      <w:proofErr w:type="spellEnd"/>
      <w:r w:rsidRPr="003567A4">
        <w:rPr>
          <w:b/>
          <w:lang w:eastAsia="uk-UA"/>
        </w:rPr>
        <w:t xml:space="preserve"> району </w:t>
      </w:r>
      <w:proofErr w:type="spellStart"/>
      <w:r w:rsidRPr="003567A4">
        <w:rPr>
          <w:b/>
          <w:lang w:eastAsia="uk-UA"/>
        </w:rPr>
        <w:t>Херсонської</w:t>
      </w:r>
      <w:proofErr w:type="spellEnd"/>
      <w:r w:rsidRPr="003567A4">
        <w:rPr>
          <w:b/>
          <w:lang w:eastAsia="uk-UA"/>
        </w:rPr>
        <w:t xml:space="preserve"> </w:t>
      </w:r>
      <w:proofErr w:type="spellStart"/>
      <w:r w:rsidRPr="003567A4">
        <w:rPr>
          <w:b/>
          <w:lang w:eastAsia="uk-UA"/>
        </w:rPr>
        <w:t>області</w:t>
      </w:r>
      <w:proofErr w:type="spellEnd"/>
    </w:p>
    <w:p w14:paraId="4E9634C7" w14:textId="77777777" w:rsidR="006643A0" w:rsidRPr="003567A4" w:rsidRDefault="006643A0" w:rsidP="006643A0">
      <w:pPr>
        <w:pBdr>
          <w:top w:val="single" w:sz="4" w:space="1" w:color="auto"/>
        </w:pBdr>
        <w:spacing w:after="200" w:line="276" w:lineRule="auto"/>
        <w:jc w:val="center"/>
      </w:pPr>
      <w:r w:rsidRPr="003567A4">
        <w:rPr>
          <w:vertAlign w:val="superscript"/>
          <w:lang w:eastAsia="uk-UA"/>
        </w:rPr>
        <w:t xml:space="preserve"> (</w:t>
      </w:r>
      <w:proofErr w:type="spellStart"/>
      <w:r w:rsidRPr="003567A4">
        <w:rPr>
          <w:vertAlign w:val="superscript"/>
          <w:lang w:eastAsia="uk-UA"/>
        </w:rPr>
        <w:t>найменування</w:t>
      </w:r>
      <w:proofErr w:type="spellEnd"/>
      <w:r w:rsidRPr="003567A4">
        <w:rPr>
          <w:vertAlign w:val="superscript"/>
          <w:lang w:eastAsia="uk-UA"/>
        </w:rPr>
        <w:t xml:space="preserve"> </w:t>
      </w:r>
      <w:proofErr w:type="spellStart"/>
      <w:r w:rsidRPr="003567A4">
        <w:rPr>
          <w:vertAlign w:val="superscript"/>
          <w:lang w:eastAsia="uk-UA"/>
        </w:rPr>
        <w:t>суб'єкта</w:t>
      </w:r>
      <w:proofErr w:type="spellEnd"/>
      <w:r w:rsidRPr="003567A4">
        <w:rPr>
          <w:vertAlign w:val="superscript"/>
          <w:lang w:eastAsia="uk-UA"/>
        </w:rPr>
        <w:t xml:space="preserve"> </w:t>
      </w:r>
      <w:proofErr w:type="spellStart"/>
      <w:r w:rsidRPr="003567A4">
        <w:rPr>
          <w:vertAlign w:val="superscript"/>
          <w:lang w:eastAsia="uk-UA"/>
        </w:rPr>
        <w:t>надання</w:t>
      </w:r>
      <w:proofErr w:type="spellEnd"/>
      <w:r w:rsidRPr="003567A4">
        <w:rPr>
          <w:vertAlign w:val="superscript"/>
          <w:lang w:eastAsia="uk-UA"/>
        </w:rPr>
        <w:t xml:space="preserve"> </w:t>
      </w:r>
      <w:proofErr w:type="spellStart"/>
      <w:r w:rsidRPr="003567A4">
        <w:rPr>
          <w:vertAlign w:val="superscript"/>
          <w:lang w:eastAsia="uk-UA"/>
        </w:rPr>
        <w:t>адміністративної</w:t>
      </w:r>
      <w:proofErr w:type="spellEnd"/>
      <w:r w:rsidRPr="003567A4">
        <w:rPr>
          <w:vertAlign w:val="superscript"/>
          <w:lang w:eastAsia="uk-UA"/>
        </w:rPr>
        <w:t xml:space="preserve"> </w:t>
      </w:r>
      <w:proofErr w:type="spellStart"/>
      <w:r w:rsidRPr="003567A4">
        <w:rPr>
          <w:vertAlign w:val="superscript"/>
          <w:lang w:eastAsia="uk-UA"/>
        </w:rPr>
        <w:t>послуги</w:t>
      </w:r>
      <w:proofErr w:type="spellEnd"/>
      <w:r w:rsidRPr="003567A4">
        <w:rPr>
          <w:vertAlign w:val="superscript"/>
          <w:lang w:eastAsia="uk-UA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184"/>
        <w:gridCol w:w="6599"/>
      </w:tblGrid>
      <w:tr w:rsidR="006643A0" w:rsidRPr="003567A4" w14:paraId="4ACDB7EC" w14:textId="77777777" w:rsidTr="00C81D72">
        <w:trPr>
          <w:trHeight w:val="3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39EF7" w14:textId="77777777" w:rsidR="006643A0" w:rsidRPr="003567A4" w:rsidRDefault="006643A0" w:rsidP="00C81D72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3567A4">
              <w:rPr>
                <w:b/>
                <w:bCs/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3567A4">
              <w:rPr>
                <w:b/>
                <w:bCs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3567A4">
              <w:rPr>
                <w:b/>
                <w:bCs/>
                <w:sz w:val="28"/>
                <w:szCs w:val="28"/>
                <w:lang w:eastAsia="uk-UA"/>
              </w:rPr>
              <w:t>суб’єкта</w:t>
            </w:r>
            <w:proofErr w:type="spellEnd"/>
            <w:r w:rsidRPr="003567A4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567A4">
              <w:rPr>
                <w:b/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3567A4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567A4">
              <w:rPr>
                <w:b/>
                <w:bCs/>
                <w:sz w:val="28"/>
                <w:szCs w:val="28"/>
                <w:lang w:eastAsia="uk-UA"/>
              </w:rPr>
              <w:t>адміністративної</w:t>
            </w:r>
            <w:proofErr w:type="spellEnd"/>
            <w:r w:rsidRPr="003567A4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567A4">
              <w:rPr>
                <w:b/>
                <w:bCs/>
                <w:sz w:val="28"/>
                <w:szCs w:val="28"/>
                <w:lang w:eastAsia="uk-UA"/>
              </w:rPr>
              <w:t>послуги</w:t>
            </w:r>
            <w:proofErr w:type="spellEnd"/>
          </w:p>
          <w:p w14:paraId="35A6606B" w14:textId="77777777" w:rsidR="006643A0" w:rsidRPr="003567A4" w:rsidRDefault="006643A0" w:rsidP="00C81D72">
            <w:pPr>
              <w:jc w:val="center"/>
            </w:pPr>
            <w:r w:rsidRPr="003567A4">
              <w:rPr>
                <w:b/>
                <w:bCs/>
                <w:sz w:val="28"/>
                <w:szCs w:val="28"/>
                <w:lang w:eastAsia="uk-UA"/>
              </w:rPr>
              <w:t>та/</w:t>
            </w:r>
            <w:proofErr w:type="spellStart"/>
            <w:r w:rsidRPr="003567A4">
              <w:rPr>
                <w:b/>
                <w:bCs/>
                <w:sz w:val="28"/>
                <w:szCs w:val="28"/>
                <w:lang w:eastAsia="uk-UA"/>
              </w:rPr>
              <w:t>або</w:t>
            </w:r>
            <w:proofErr w:type="spellEnd"/>
            <w:r w:rsidRPr="003567A4">
              <w:rPr>
                <w:b/>
                <w:bCs/>
                <w:sz w:val="28"/>
                <w:szCs w:val="28"/>
                <w:lang w:eastAsia="uk-UA"/>
              </w:rPr>
              <w:t xml:space="preserve"> центру </w:t>
            </w:r>
            <w:proofErr w:type="spellStart"/>
            <w:r w:rsidRPr="003567A4">
              <w:rPr>
                <w:b/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3567A4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567A4">
              <w:rPr>
                <w:b/>
                <w:bCs/>
                <w:sz w:val="28"/>
                <w:szCs w:val="28"/>
                <w:lang w:eastAsia="uk-UA"/>
              </w:rPr>
              <w:t>адміністративних</w:t>
            </w:r>
            <w:proofErr w:type="spellEnd"/>
            <w:r w:rsidRPr="003567A4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567A4">
              <w:rPr>
                <w:b/>
                <w:bCs/>
                <w:sz w:val="28"/>
                <w:szCs w:val="28"/>
                <w:lang w:eastAsia="uk-UA"/>
              </w:rPr>
              <w:t>послуг</w:t>
            </w:r>
            <w:proofErr w:type="spellEnd"/>
          </w:p>
        </w:tc>
      </w:tr>
      <w:tr w:rsidR="006643A0" w:rsidRPr="003567A4" w14:paraId="0D053CF9" w14:textId="77777777" w:rsidTr="00C81D72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5A469" w14:textId="77777777" w:rsidR="006643A0" w:rsidRPr="003567A4" w:rsidRDefault="006643A0" w:rsidP="00C81D72">
            <w:pPr>
              <w:spacing w:after="200" w:line="276" w:lineRule="auto"/>
            </w:pPr>
            <w:r w:rsidRPr="003567A4"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13B84" w14:textId="77777777" w:rsidR="006643A0" w:rsidRPr="003567A4" w:rsidRDefault="006643A0" w:rsidP="00C81D72">
            <w:pPr>
              <w:jc w:val="center"/>
            </w:pPr>
            <w:proofErr w:type="spellStart"/>
            <w:r w:rsidRPr="003567A4"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51BF5" w14:textId="77777777" w:rsidR="006643A0" w:rsidRPr="003567A4" w:rsidRDefault="006643A0" w:rsidP="00C81D72">
            <w:pPr>
              <w:rPr>
                <w:i/>
                <w:iCs/>
              </w:rPr>
            </w:pPr>
            <w:r w:rsidRPr="003567A4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74640, </w:t>
            </w:r>
            <w:proofErr w:type="spellStart"/>
            <w:r w:rsidRPr="003567A4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Херсонська</w:t>
            </w:r>
            <w:proofErr w:type="spellEnd"/>
            <w:r w:rsidRPr="003567A4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область, </w:t>
            </w:r>
            <w:proofErr w:type="spellStart"/>
            <w:r w:rsidRPr="003567A4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Каховський</w:t>
            </w:r>
            <w:proofErr w:type="spellEnd"/>
            <w:r w:rsidRPr="003567A4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район, </w:t>
            </w:r>
            <w:hyperlink r:id="rId4" w:history="1">
              <w:r w:rsidRPr="003567A4">
                <w:rPr>
                  <w:i/>
                  <w:iCs/>
                  <w:color w:val="212529"/>
                </w:rPr>
                <w:t xml:space="preserve">село </w:t>
              </w:r>
              <w:proofErr w:type="spellStart"/>
              <w:r w:rsidRPr="003567A4">
                <w:rPr>
                  <w:i/>
                  <w:iCs/>
                  <w:color w:val="212529"/>
                </w:rPr>
                <w:t>Костянтинівка</w:t>
              </w:r>
              <w:proofErr w:type="spellEnd"/>
            </w:hyperlink>
            <w:r w:rsidRPr="003567A4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3567A4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вулиця</w:t>
            </w:r>
            <w:proofErr w:type="spellEnd"/>
            <w:r w:rsidRPr="003567A4">
              <w:rPr>
                <w:rFonts w:ascii="Segoe UI" w:hAnsi="Segoe UI" w:cs="Segoe UI"/>
                <w:b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3567A4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Шевченко</w:t>
            </w:r>
            <w:r w:rsidRPr="003567A4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3567A4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будинок</w:t>
            </w:r>
            <w:proofErr w:type="spellEnd"/>
            <w:r w:rsidRPr="003567A4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66А</w:t>
            </w:r>
          </w:p>
          <w:p w14:paraId="02EE5A27" w14:textId="77777777" w:rsidR="006643A0" w:rsidRPr="003567A4" w:rsidRDefault="006643A0" w:rsidP="00C81D72">
            <w:pPr>
              <w:jc w:val="both"/>
            </w:pPr>
            <w:r w:rsidRPr="003567A4">
              <w:t>33027</w:t>
            </w:r>
            <w:r w:rsidRPr="003567A4">
              <w:rPr>
                <w:rStyle w:val="markedcontent"/>
              </w:rPr>
              <w:t>, м. </w:t>
            </w:r>
            <w:proofErr w:type="spellStart"/>
            <w:r w:rsidRPr="003567A4">
              <w:rPr>
                <w:rStyle w:val="markedcontent"/>
              </w:rPr>
              <w:t>Рівне</w:t>
            </w:r>
            <w:proofErr w:type="spellEnd"/>
            <w:r w:rsidRPr="003567A4">
              <w:t xml:space="preserve">, </w:t>
            </w:r>
            <w:proofErr w:type="spellStart"/>
            <w:r w:rsidRPr="003567A4">
              <w:rPr>
                <w:rStyle w:val="markedcontent"/>
              </w:rPr>
              <w:t>вул</w:t>
            </w:r>
            <w:proofErr w:type="spellEnd"/>
            <w:r w:rsidRPr="003567A4">
              <w:rPr>
                <w:rStyle w:val="markedcontent"/>
              </w:rPr>
              <w:t>. </w:t>
            </w:r>
            <w:proofErr w:type="spellStart"/>
            <w:r w:rsidRPr="003567A4">
              <w:rPr>
                <w:rStyle w:val="markedcontent"/>
              </w:rPr>
              <w:t>Буковинська</w:t>
            </w:r>
            <w:proofErr w:type="spellEnd"/>
            <w:r w:rsidRPr="003567A4">
              <w:rPr>
                <w:rStyle w:val="markedcontent"/>
              </w:rPr>
              <w:t>, буд. 12, (</w:t>
            </w:r>
            <w:proofErr w:type="spellStart"/>
            <w:r w:rsidRPr="003567A4">
              <w:rPr>
                <w:rStyle w:val="markedcontent"/>
              </w:rPr>
              <w:t>дистанційно</w:t>
            </w:r>
            <w:proofErr w:type="spellEnd"/>
            <w:r w:rsidRPr="003567A4">
              <w:rPr>
                <w:rStyle w:val="markedcontent"/>
              </w:rPr>
              <w:t>)</w:t>
            </w:r>
          </w:p>
        </w:tc>
      </w:tr>
      <w:tr w:rsidR="006643A0" w:rsidRPr="003567A4" w14:paraId="7166C991" w14:textId="77777777" w:rsidTr="00C81D72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0D5C8" w14:textId="77777777" w:rsidR="006643A0" w:rsidRPr="003567A4" w:rsidRDefault="006643A0" w:rsidP="00C81D72">
            <w:pPr>
              <w:spacing w:after="200" w:line="276" w:lineRule="auto"/>
            </w:pPr>
            <w:r w:rsidRPr="003567A4"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62267" w14:textId="77777777" w:rsidR="006643A0" w:rsidRPr="003567A4" w:rsidRDefault="006643A0" w:rsidP="00C81D72">
            <w:pPr>
              <w:jc w:val="center"/>
            </w:pPr>
            <w:r w:rsidRPr="003567A4">
              <w:t xml:space="preserve">Режим </w:t>
            </w:r>
            <w:proofErr w:type="spellStart"/>
            <w:r w:rsidRPr="003567A4"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2A253" w14:textId="77777777" w:rsidR="006643A0" w:rsidRPr="003567A4" w:rsidRDefault="006643A0" w:rsidP="00C81D72">
            <w:pPr>
              <w:jc w:val="both"/>
            </w:pPr>
            <w:proofErr w:type="spellStart"/>
            <w:r w:rsidRPr="003567A4">
              <w:t>Понеділок</w:t>
            </w:r>
            <w:proofErr w:type="spellEnd"/>
            <w:r w:rsidRPr="003567A4">
              <w:t xml:space="preserve"> - </w:t>
            </w:r>
            <w:proofErr w:type="spellStart"/>
            <w:r w:rsidRPr="003567A4">
              <w:t>четвер</w:t>
            </w:r>
            <w:proofErr w:type="spellEnd"/>
            <w:r w:rsidRPr="003567A4">
              <w:t xml:space="preserve"> з 08.00 до 17.00, </w:t>
            </w:r>
          </w:p>
          <w:p w14:paraId="5189FE4D" w14:textId="77777777" w:rsidR="006643A0" w:rsidRPr="003567A4" w:rsidRDefault="006643A0" w:rsidP="00C81D72">
            <w:pPr>
              <w:jc w:val="both"/>
            </w:pPr>
            <w:proofErr w:type="spellStart"/>
            <w:r w:rsidRPr="003567A4">
              <w:t>п’ятниця</w:t>
            </w:r>
            <w:proofErr w:type="spellEnd"/>
            <w:r w:rsidRPr="003567A4">
              <w:t xml:space="preserve"> з 08.00 до 16.00</w:t>
            </w:r>
          </w:p>
          <w:p w14:paraId="35EDB9FF" w14:textId="77777777" w:rsidR="006643A0" w:rsidRPr="003567A4" w:rsidRDefault="006643A0" w:rsidP="00C81D72">
            <w:pPr>
              <w:jc w:val="both"/>
            </w:pPr>
            <w:r w:rsidRPr="003567A4">
              <w:t xml:space="preserve">без </w:t>
            </w:r>
            <w:proofErr w:type="spellStart"/>
            <w:r w:rsidRPr="003567A4">
              <w:t>обідньої</w:t>
            </w:r>
            <w:proofErr w:type="spellEnd"/>
            <w:r w:rsidRPr="003567A4">
              <w:t xml:space="preserve"> перерви</w:t>
            </w:r>
          </w:p>
          <w:p w14:paraId="7C05464C" w14:textId="77777777" w:rsidR="006643A0" w:rsidRPr="003567A4" w:rsidRDefault="006643A0" w:rsidP="00C81D72">
            <w:pPr>
              <w:jc w:val="both"/>
            </w:pPr>
            <w:proofErr w:type="spellStart"/>
            <w:r w:rsidRPr="003567A4">
              <w:t>вихідні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дні</w:t>
            </w:r>
            <w:proofErr w:type="spellEnd"/>
            <w:r w:rsidRPr="003567A4">
              <w:t xml:space="preserve">: </w:t>
            </w:r>
            <w:proofErr w:type="spellStart"/>
            <w:r w:rsidRPr="003567A4">
              <w:t>субота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неділя</w:t>
            </w:r>
            <w:proofErr w:type="spellEnd"/>
          </w:p>
        </w:tc>
      </w:tr>
      <w:tr w:rsidR="006643A0" w:rsidRPr="003567A4" w14:paraId="34FD68CD" w14:textId="77777777" w:rsidTr="00C81D72">
        <w:trPr>
          <w:trHeight w:val="8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FB88A" w14:textId="77777777" w:rsidR="006643A0" w:rsidRPr="003567A4" w:rsidRDefault="006643A0" w:rsidP="00C81D72">
            <w:pPr>
              <w:spacing w:after="200" w:line="276" w:lineRule="auto"/>
            </w:pPr>
            <w:r w:rsidRPr="003567A4">
              <w:t>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7392A" w14:textId="77777777" w:rsidR="006643A0" w:rsidRPr="003567A4" w:rsidRDefault="006643A0" w:rsidP="00C81D72">
            <w:pPr>
              <w:jc w:val="center"/>
            </w:pPr>
            <w:r w:rsidRPr="003567A4">
              <w:t xml:space="preserve">Телефон, адреса </w:t>
            </w:r>
            <w:proofErr w:type="spellStart"/>
            <w:r w:rsidRPr="003567A4">
              <w:t>електронної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пошти</w:t>
            </w:r>
            <w:proofErr w:type="spellEnd"/>
            <w:r w:rsidRPr="003567A4">
              <w:t>, веб-сайт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8A81F" w14:textId="77777777" w:rsidR="006643A0" w:rsidRPr="003567A4" w:rsidRDefault="006643A0" w:rsidP="00C81D72">
            <w:pPr>
              <w:jc w:val="both"/>
              <w:rPr>
                <w:b/>
                <w:bCs/>
              </w:rPr>
            </w:pPr>
            <w:proofErr w:type="spellStart"/>
            <w:r w:rsidRPr="003567A4">
              <w:t>Електронна</w:t>
            </w:r>
            <w:proofErr w:type="spellEnd"/>
            <w:r w:rsidRPr="003567A4">
              <w:t xml:space="preserve"> адреса: </w:t>
            </w:r>
            <w:r>
              <w:rPr>
                <w:b/>
                <w:bCs/>
              </w:rPr>
              <w:t>cnap@kostiantynivska-silrada.gov.ua</w:t>
            </w:r>
            <w:r w:rsidRPr="003567A4">
              <w:rPr>
                <w:b/>
                <w:bCs/>
              </w:rPr>
              <w:t xml:space="preserve"> </w:t>
            </w:r>
          </w:p>
          <w:p w14:paraId="4E267904" w14:textId="77777777" w:rsidR="006643A0" w:rsidRPr="003567A4" w:rsidRDefault="006643A0" w:rsidP="00C81D72">
            <w:pPr>
              <w:jc w:val="both"/>
            </w:pPr>
            <w:r w:rsidRPr="003567A4">
              <w:t>Тел. (</w:t>
            </w:r>
            <w:proofErr w:type="spellStart"/>
            <w:r w:rsidRPr="003567A4">
              <w:t>консультація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видача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довідок</w:t>
            </w:r>
            <w:proofErr w:type="spellEnd"/>
            <w:proofErr w:type="gramStart"/>
            <w:r w:rsidRPr="003567A4">
              <w:t xml:space="preserve">):  </w:t>
            </w:r>
            <w:r w:rsidRPr="003567A4">
              <w:rPr>
                <w:b/>
                <w:bCs/>
              </w:rPr>
              <w:t>+</w:t>
            </w:r>
            <w:proofErr w:type="gramEnd"/>
            <w:r w:rsidRPr="003567A4">
              <w:rPr>
                <w:b/>
                <w:bCs/>
              </w:rPr>
              <w:t>380689282112</w:t>
            </w:r>
          </w:p>
        </w:tc>
      </w:tr>
      <w:tr w:rsidR="006643A0" w:rsidRPr="003567A4" w14:paraId="361BD17E" w14:textId="77777777" w:rsidTr="00C81D72">
        <w:trPr>
          <w:trHeight w:val="4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A3E10" w14:textId="77777777" w:rsidR="006643A0" w:rsidRPr="003567A4" w:rsidRDefault="006643A0" w:rsidP="00C81D72">
            <w:pPr>
              <w:jc w:val="center"/>
              <w:rPr>
                <w:sz w:val="28"/>
                <w:szCs w:val="28"/>
              </w:rPr>
            </w:pPr>
            <w:proofErr w:type="spellStart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>Нормативні</w:t>
            </w:r>
            <w:proofErr w:type="spellEnd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>акти</w:t>
            </w:r>
            <w:proofErr w:type="spellEnd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>якими</w:t>
            </w:r>
            <w:proofErr w:type="spellEnd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>регламентується</w:t>
            </w:r>
            <w:proofErr w:type="spellEnd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 xml:space="preserve"> порядок та </w:t>
            </w:r>
            <w:proofErr w:type="spellStart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>умови</w:t>
            </w:r>
            <w:proofErr w:type="spellEnd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7A4">
              <w:rPr>
                <w:b/>
                <w:bCs/>
                <w:iCs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6643A0" w:rsidRPr="003567A4" w14:paraId="3B7B1822" w14:textId="77777777" w:rsidTr="00C81D72">
        <w:trPr>
          <w:trHeight w:val="9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094FB" w14:textId="77777777" w:rsidR="006643A0" w:rsidRPr="003567A4" w:rsidRDefault="006643A0" w:rsidP="00C81D72">
            <w:r w:rsidRPr="003567A4">
              <w:rPr>
                <w:bCs/>
                <w:color w:val="000000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04298" w14:textId="77777777" w:rsidR="006643A0" w:rsidRPr="003567A4" w:rsidRDefault="006643A0" w:rsidP="00C81D72">
            <w:pPr>
              <w:jc w:val="center"/>
            </w:pPr>
            <w:proofErr w:type="spellStart"/>
            <w:r w:rsidRPr="003567A4">
              <w:rPr>
                <w:color w:val="000000"/>
              </w:rPr>
              <w:t>Закони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779CA" w14:textId="77777777" w:rsidR="006643A0" w:rsidRPr="003567A4" w:rsidRDefault="006643A0" w:rsidP="00C81D72">
            <w:pPr>
              <w:spacing w:line="276" w:lineRule="auto"/>
              <w:jc w:val="both"/>
            </w:pPr>
            <w:r w:rsidRPr="003567A4">
              <w:t>Закон</w:t>
            </w:r>
            <w:r w:rsidRPr="003567A4">
              <w:tab/>
            </w:r>
            <w:proofErr w:type="spellStart"/>
            <w:r w:rsidRPr="003567A4">
              <w:t>України</w:t>
            </w:r>
            <w:proofErr w:type="spellEnd"/>
            <w:r w:rsidRPr="003567A4">
              <w:t xml:space="preserve"> «Про </w:t>
            </w:r>
            <w:proofErr w:type="spellStart"/>
            <w:r w:rsidRPr="003567A4">
              <w:t>надання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публічних</w:t>
            </w:r>
            <w:proofErr w:type="spellEnd"/>
            <w:r w:rsidRPr="003567A4">
              <w:t xml:space="preserve"> (</w:t>
            </w:r>
            <w:proofErr w:type="spellStart"/>
            <w:r w:rsidRPr="003567A4">
              <w:t>електронних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публічних</w:t>
            </w:r>
            <w:proofErr w:type="spellEnd"/>
            <w:r w:rsidRPr="003567A4">
              <w:t xml:space="preserve">) </w:t>
            </w:r>
            <w:proofErr w:type="spellStart"/>
            <w:r w:rsidRPr="003567A4">
              <w:t>послуг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щодо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декларування</w:t>
            </w:r>
            <w:proofErr w:type="spellEnd"/>
            <w:r w:rsidRPr="003567A4">
              <w:t xml:space="preserve"> та </w:t>
            </w:r>
            <w:proofErr w:type="spellStart"/>
            <w:r w:rsidRPr="003567A4">
              <w:t>реєстрації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місця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проживання</w:t>
            </w:r>
            <w:proofErr w:type="spellEnd"/>
            <w:r w:rsidRPr="003567A4">
              <w:t xml:space="preserve"> в </w:t>
            </w:r>
            <w:proofErr w:type="spellStart"/>
            <w:r w:rsidRPr="003567A4">
              <w:t>Україні</w:t>
            </w:r>
            <w:proofErr w:type="spellEnd"/>
            <w:r w:rsidRPr="003567A4">
              <w:t>»</w:t>
            </w:r>
          </w:p>
          <w:p w14:paraId="4478198B" w14:textId="77777777" w:rsidR="006643A0" w:rsidRPr="003567A4" w:rsidRDefault="006643A0" w:rsidP="00C81D72">
            <w:pPr>
              <w:spacing w:line="276" w:lineRule="auto"/>
              <w:jc w:val="both"/>
            </w:pPr>
            <w:r w:rsidRPr="003567A4">
              <w:t xml:space="preserve">Закон </w:t>
            </w:r>
            <w:proofErr w:type="spellStart"/>
            <w:r w:rsidRPr="003567A4">
              <w:t>України</w:t>
            </w:r>
            <w:proofErr w:type="spellEnd"/>
            <w:r w:rsidRPr="003567A4">
              <w:t xml:space="preserve"> «Про </w:t>
            </w:r>
            <w:proofErr w:type="spellStart"/>
            <w:r w:rsidRPr="003567A4">
              <w:t>місцеве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самоврядування</w:t>
            </w:r>
            <w:proofErr w:type="spellEnd"/>
            <w:r w:rsidRPr="003567A4">
              <w:t xml:space="preserve">» </w:t>
            </w:r>
          </w:p>
          <w:p w14:paraId="4E78B732" w14:textId="77777777" w:rsidR="006643A0" w:rsidRPr="003567A4" w:rsidRDefault="006643A0" w:rsidP="00C81D72">
            <w:pPr>
              <w:spacing w:line="276" w:lineRule="auto"/>
              <w:jc w:val="both"/>
            </w:pPr>
            <w:r w:rsidRPr="003567A4">
              <w:t xml:space="preserve">Закон </w:t>
            </w:r>
            <w:proofErr w:type="spellStart"/>
            <w:r w:rsidRPr="003567A4">
              <w:t>України</w:t>
            </w:r>
            <w:proofErr w:type="spellEnd"/>
            <w:r w:rsidRPr="003567A4">
              <w:t xml:space="preserve"> «Про </w:t>
            </w:r>
            <w:proofErr w:type="spellStart"/>
            <w:r w:rsidRPr="003567A4">
              <w:t>адміністративні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послуги</w:t>
            </w:r>
            <w:proofErr w:type="spellEnd"/>
            <w:r w:rsidRPr="003567A4">
              <w:t xml:space="preserve">» </w:t>
            </w:r>
          </w:p>
          <w:p w14:paraId="0818E0DE" w14:textId="77777777" w:rsidR="006643A0" w:rsidRPr="003567A4" w:rsidRDefault="006643A0" w:rsidP="00C81D72">
            <w:pPr>
              <w:spacing w:line="276" w:lineRule="auto"/>
              <w:jc w:val="both"/>
            </w:pPr>
            <w:r w:rsidRPr="003567A4">
              <w:t xml:space="preserve">Закон </w:t>
            </w:r>
            <w:proofErr w:type="spellStart"/>
            <w:r w:rsidRPr="003567A4">
              <w:t>України</w:t>
            </w:r>
            <w:proofErr w:type="spellEnd"/>
            <w:r w:rsidRPr="003567A4">
              <w:t xml:space="preserve"> «Про порядок </w:t>
            </w:r>
            <w:proofErr w:type="spellStart"/>
            <w:r w:rsidRPr="003567A4">
              <w:t>виїзду</w:t>
            </w:r>
            <w:proofErr w:type="spellEnd"/>
            <w:r w:rsidRPr="003567A4">
              <w:t xml:space="preserve"> з </w:t>
            </w:r>
            <w:proofErr w:type="spellStart"/>
            <w:r w:rsidRPr="003567A4">
              <w:t>України</w:t>
            </w:r>
            <w:proofErr w:type="spellEnd"/>
            <w:r w:rsidRPr="003567A4">
              <w:t xml:space="preserve"> i </w:t>
            </w:r>
            <w:proofErr w:type="spellStart"/>
            <w:r w:rsidRPr="003567A4">
              <w:t>в'їзду</w:t>
            </w:r>
            <w:proofErr w:type="spellEnd"/>
            <w:r w:rsidRPr="003567A4">
              <w:t xml:space="preserve"> в </w:t>
            </w:r>
            <w:proofErr w:type="spellStart"/>
            <w:r w:rsidRPr="003567A4">
              <w:t>Україну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громадян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України</w:t>
            </w:r>
            <w:proofErr w:type="spellEnd"/>
            <w:r w:rsidRPr="003567A4">
              <w:t>»</w:t>
            </w:r>
          </w:p>
          <w:p w14:paraId="3D77671C" w14:textId="77777777" w:rsidR="006643A0" w:rsidRPr="003567A4" w:rsidRDefault="006643A0" w:rsidP="00C81D72">
            <w:pPr>
              <w:spacing w:line="276" w:lineRule="auto"/>
              <w:jc w:val="both"/>
            </w:pPr>
            <w:r w:rsidRPr="003567A4">
              <w:t>Закон</w:t>
            </w:r>
            <w:r w:rsidRPr="003567A4">
              <w:tab/>
            </w:r>
            <w:proofErr w:type="spellStart"/>
            <w:r w:rsidRPr="003567A4">
              <w:t>України</w:t>
            </w:r>
            <w:proofErr w:type="spellEnd"/>
            <w:r w:rsidRPr="003567A4">
              <w:t xml:space="preserve"> «Про </w:t>
            </w:r>
            <w:proofErr w:type="spellStart"/>
            <w:r w:rsidRPr="003567A4">
              <w:t>військовий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обов’язок</w:t>
            </w:r>
            <w:proofErr w:type="spellEnd"/>
            <w:r w:rsidRPr="003567A4">
              <w:t xml:space="preserve"> i </w:t>
            </w:r>
            <w:proofErr w:type="spellStart"/>
            <w:r w:rsidRPr="003567A4">
              <w:t>військову</w:t>
            </w:r>
            <w:proofErr w:type="spellEnd"/>
            <w:r w:rsidRPr="003567A4">
              <w:t xml:space="preserve"> службу»</w:t>
            </w:r>
          </w:p>
          <w:p w14:paraId="28BB7B6F" w14:textId="77777777" w:rsidR="006643A0" w:rsidRPr="003567A4" w:rsidRDefault="006643A0" w:rsidP="00C81D72">
            <w:pPr>
              <w:spacing w:line="276" w:lineRule="auto"/>
              <w:jc w:val="both"/>
            </w:pPr>
            <w:r w:rsidRPr="003567A4">
              <w:t>Закон</w:t>
            </w:r>
            <w:r w:rsidRPr="003567A4">
              <w:tab/>
            </w:r>
            <w:proofErr w:type="spellStart"/>
            <w:r w:rsidRPr="003567A4">
              <w:t>України</w:t>
            </w:r>
            <w:proofErr w:type="spellEnd"/>
            <w:r w:rsidRPr="003567A4">
              <w:t xml:space="preserve"> «Про </w:t>
            </w:r>
            <w:proofErr w:type="spellStart"/>
            <w:r w:rsidRPr="003567A4">
              <w:t>Єдиний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державний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демографічний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реєстр</w:t>
            </w:r>
            <w:proofErr w:type="spellEnd"/>
            <w:r w:rsidRPr="003567A4">
              <w:t xml:space="preserve"> та </w:t>
            </w:r>
            <w:proofErr w:type="spellStart"/>
            <w:r w:rsidRPr="003567A4">
              <w:t>документи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що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підтверджують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громадянство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України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посвідчують</w:t>
            </w:r>
            <w:proofErr w:type="spellEnd"/>
            <w:r w:rsidRPr="003567A4">
              <w:t xml:space="preserve"> особу </w:t>
            </w:r>
            <w:proofErr w:type="spellStart"/>
            <w:r w:rsidRPr="003567A4">
              <w:t>чи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її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спеціальний</w:t>
            </w:r>
            <w:proofErr w:type="spellEnd"/>
            <w:r w:rsidRPr="003567A4">
              <w:t xml:space="preserve"> статус»</w:t>
            </w:r>
          </w:p>
        </w:tc>
      </w:tr>
      <w:tr w:rsidR="006643A0" w:rsidRPr="003567A4" w14:paraId="7B71CAB0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99CC6" w14:textId="77777777" w:rsidR="006643A0" w:rsidRPr="003567A4" w:rsidRDefault="006643A0" w:rsidP="00C81D72">
            <w:pPr>
              <w:spacing w:line="0" w:lineRule="atLeast"/>
            </w:pPr>
            <w:r w:rsidRPr="003567A4">
              <w:rPr>
                <w:bCs/>
                <w:color w:val="000000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062A0" w14:textId="77777777" w:rsidR="006643A0" w:rsidRPr="003567A4" w:rsidRDefault="006643A0" w:rsidP="00C81D72">
            <w:pPr>
              <w:spacing w:line="0" w:lineRule="atLeast"/>
              <w:jc w:val="center"/>
            </w:pPr>
            <w:proofErr w:type="spellStart"/>
            <w:r w:rsidRPr="003567A4">
              <w:rPr>
                <w:color w:val="000000"/>
              </w:rPr>
              <w:t>Акти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Кабінету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Міністрів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44FFD" w14:textId="77777777" w:rsidR="006643A0" w:rsidRPr="003567A4" w:rsidRDefault="006643A0" w:rsidP="00C81D72">
            <w:pPr>
              <w:spacing w:after="200" w:line="276" w:lineRule="auto"/>
              <w:jc w:val="both"/>
            </w:pPr>
            <w:proofErr w:type="gramStart"/>
            <w:r w:rsidRPr="003567A4">
              <w:t xml:space="preserve">Постанова  </w:t>
            </w:r>
            <w:proofErr w:type="spellStart"/>
            <w:r w:rsidRPr="003567A4">
              <w:t>Кабінету</w:t>
            </w:r>
            <w:proofErr w:type="spellEnd"/>
            <w:proofErr w:type="gramEnd"/>
            <w:r w:rsidRPr="003567A4">
              <w:t xml:space="preserve">  </w:t>
            </w:r>
            <w:proofErr w:type="spellStart"/>
            <w:proofErr w:type="gramStart"/>
            <w:r w:rsidRPr="003567A4">
              <w:t>Міністрів</w:t>
            </w:r>
            <w:proofErr w:type="spellEnd"/>
            <w:r w:rsidRPr="003567A4">
              <w:t xml:space="preserve">  </w:t>
            </w:r>
            <w:proofErr w:type="spellStart"/>
            <w:r w:rsidRPr="003567A4">
              <w:t>України</w:t>
            </w:r>
            <w:proofErr w:type="spellEnd"/>
            <w:proofErr w:type="gramEnd"/>
            <w:r w:rsidRPr="003567A4">
              <w:t xml:space="preserve"> </w:t>
            </w:r>
            <w:proofErr w:type="spellStart"/>
            <w:r w:rsidRPr="003567A4">
              <w:t>від</w:t>
            </w:r>
            <w:proofErr w:type="spellEnd"/>
            <w:r w:rsidRPr="003567A4">
              <w:t xml:space="preserve"> 07.02.2022 № 265 «</w:t>
            </w:r>
            <w:proofErr w:type="spellStart"/>
            <w:r w:rsidRPr="003567A4">
              <w:t>Деякі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питання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декларування</w:t>
            </w:r>
            <w:proofErr w:type="spellEnd"/>
            <w:r w:rsidRPr="003567A4">
              <w:t xml:space="preserve"> i </w:t>
            </w:r>
            <w:proofErr w:type="spellStart"/>
            <w:r w:rsidRPr="003567A4">
              <w:t>реєстрації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місця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проживання</w:t>
            </w:r>
            <w:proofErr w:type="spellEnd"/>
            <w:r w:rsidRPr="003567A4">
              <w:t xml:space="preserve"> та </w:t>
            </w:r>
            <w:proofErr w:type="spellStart"/>
            <w:r w:rsidRPr="003567A4">
              <w:t>ведення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реєстрів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територіальних</w:t>
            </w:r>
            <w:proofErr w:type="spellEnd"/>
            <w:r w:rsidRPr="003567A4">
              <w:t xml:space="preserve"> громад» </w:t>
            </w:r>
          </w:p>
          <w:p w14:paraId="14EDA223" w14:textId="77777777" w:rsidR="006643A0" w:rsidRPr="003567A4" w:rsidRDefault="006643A0" w:rsidP="00C81D72">
            <w:pPr>
              <w:spacing w:after="200" w:line="276" w:lineRule="auto"/>
              <w:jc w:val="both"/>
            </w:pPr>
            <w:proofErr w:type="gramStart"/>
            <w:r w:rsidRPr="003567A4">
              <w:lastRenderedPageBreak/>
              <w:t xml:space="preserve">Постанова  </w:t>
            </w:r>
            <w:proofErr w:type="spellStart"/>
            <w:r w:rsidRPr="003567A4">
              <w:t>Кабінету</w:t>
            </w:r>
            <w:proofErr w:type="spellEnd"/>
            <w:proofErr w:type="gramEnd"/>
            <w:r w:rsidRPr="003567A4">
              <w:t xml:space="preserve">  </w:t>
            </w:r>
            <w:proofErr w:type="spellStart"/>
            <w:proofErr w:type="gramStart"/>
            <w:r w:rsidRPr="003567A4">
              <w:t>Міністрів</w:t>
            </w:r>
            <w:proofErr w:type="spellEnd"/>
            <w:r w:rsidRPr="003567A4">
              <w:t xml:space="preserve">  </w:t>
            </w:r>
            <w:proofErr w:type="spellStart"/>
            <w:r w:rsidRPr="003567A4">
              <w:t>України</w:t>
            </w:r>
            <w:proofErr w:type="spellEnd"/>
            <w:proofErr w:type="gramEnd"/>
            <w:r w:rsidRPr="003567A4">
              <w:t xml:space="preserve"> </w:t>
            </w:r>
            <w:proofErr w:type="spellStart"/>
            <w:r w:rsidRPr="003567A4">
              <w:t>від</w:t>
            </w:r>
            <w:proofErr w:type="spellEnd"/>
            <w:r w:rsidRPr="003567A4">
              <w:t xml:space="preserve"> 04.12.2019 № 1137 «</w:t>
            </w:r>
            <w:proofErr w:type="spellStart"/>
            <w:r w:rsidRPr="003567A4">
              <w:t>Питання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Єдиного</w:t>
            </w:r>
            <w:proofErr w:type="spellEnd"/>
            <w:r w:rsidRPr="003567A4">
              <w:t xml:space="preserve"> державного </w:t>
            </w:r>
            <w:proofErr w:type="spellStart"/>
            <w:r w:rsidRPr="003567A4">
              <w:t>вебпорталу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електронних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послуг</w:t>
            </w:r>
            <w:proofErr w:type="spellEnd"/>
            <w:r w:rsidRPr="003567A4">
              <w:t xml:space="preserve"> та </w:t>
            </w:r>
            <w:proofErr w:type="spellStart"/>
            <w:r w:rsidRPr="003567A4">
              <w:t>Реєстру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адміністративних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послуг</w:t>
            </w:r>
            <w:proofErr w:type="spellEnd"/>
            <w:r w:rsidRPr="003567A4">
              <w:t>»</w:t>
            </w:r>
          </w:p>
        </w:tc>
      </w:tr>
      <w:tr w:rsidR="006643A0" w:rsidRPr="003567A4" w14:paraId="50992076" w14:textId="77777777" w:rsidTr="00C81D72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9C80F" w14:textId="77777777" w:rsidR="006643A0" w:rsidRPr="003567A4" w:rsidRDefault="006643A0" w:rsidP="00C81D72">
            <w:r w:rsidRPr="003567A4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CC6AE" w14:textId="77777777" w:rsidR="006643A0" w:rsidRPr="003567A4" w:rsidRDefault="006643A0" w:rsidP="00C81D72">
            <w:pPr>
              <w:jc w:val="center"/>
            </w:pPr>
            <w:proofErr w:type="spellStart"/>
            <w:r w:rsidRPr="003567A4">
              <w:rPr>
                <w:color w:val="000000"/>
              </w:rPr>
              <w:t>Акти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центральних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органів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виконавчої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влади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EFC3D" w14:textId="77777777" w:rsidR="006643A0" w:rsidRPr="003567A4" w:rsidRDefault="006643A0" w:rsidP="00C81D72">
            <w:pPr>
              <w:spacing w:after="200" w:line="276" w:lineRule="auto"/>
              <w:jc w:val="both"/>
              <w:rPr>
                <w:color w:val="000000"/>
              </w:rPr>
            </w:pPr>
            <w:proofErr w:type="spellStart"/>
            <w:r w:rsidRPr="003567A4">
              <w:rPr>
                <w:color w:val="000000"/>
              </w:rPr>
              <w:t>Накази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Міністерства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внутрішніх</w:t>
            </w:r>
            <w:proofErr w:type="spellEnd"/>
            <w:r w:rsidRPr="003567A4">
              <w:rPr>
                <w:color w:val="000000"/>
              </w:rPr>
              <w:t xml:space="preserve"> справ </w:t>
            </w:r>
            <w:proofErr w:type="spellStart"/>
            <w:r w:rsidRPr="003567A4">
              <w:rPr>
                <w:color w:val="000000"/>
              </w:rPr>
              <w:t>України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від</w:t>
            </w:r>
            <w:proofErr w:type="spellEnd"/>
            <w:r w:rsidRPr="003567A4">
              <w:rPr>
                <w:color w:val="000000"/>
              </w:rPr>
              <w:t xml:space="preserve"> 16 </w:t>
            </w:r>
            <w:proofErr w:type="spellStart"/>
            <w:r w:rsidRPr="003567A4">
              <w:rPr>
                <w:color w:val="000000"/>
              </w:rPr>
              <w:t>серпня</w:t>
            </w:r>
            <w:proofErr w:type="spellEnd"/>
            <w:r w:rsidRPr="003567A4">
              <w:rPr>
                <w:color w:val="000000"/>
              </w:rPr>
              <w:t xml:space="preserve"> 2016 року №816 «Про </w:t>
            </w:r>
            <w:proofErr w:type="spellStart"/>
            <w:r w:rsidRPr="003567A4">
              <w:rPr>
                <w:color w:val="000000"/>
              </w:rPr>
              <w:t>затвердження</w:t>
            </w:r>
            <w:proofErr w:type="spellEnd"/>
            <w:r w:rsidRPr="003567A4">
              <w:rPr>
                <w:color w:val="000000"/>
              </w:rPr>
              <w:t xml:space="preserve"> Порядку </w:t>
            </w:r>
            <w:proofErr w:type="spellStart"/>
            <w:r w:rsidRPr="003567A4">
              <w:rPr>
                <w:color w:val="000000"/>
              </w:rPr>
              <w:t>провадження</w:t>
            </w:r>
            <w:proofErr w:type="spellEnd"/>
            <w:r w:rsidRPr="003567A4">
              <w:rPr>
                <w:color w:val="000000"/>
              </w:rPr>
              <w:t xml:space="preserve"> за </w:t>
            </w:r>
            <w:proofErr w:type="spellStart"/>
            <w:r w:rsidRPr="003567A4">
              <w:rPr>
                <w:color w:val="000000"/>
              </w:rPr>
              <w:t>заявами</w:t>
            </w:r>
            <w:proofErr w:type="spellEnd"/>
            <w:r w:rsidRPr="003567A4">
              <w:rPr>
                <w:color w:val="000000"/>
              </w:rPr>
              <w:t xml:space="preserve"> про </w:t>
            </w:r>
            <w:proofErr w:type="spellStart"/>
            <w:r w:rsidRPr="003567A4">
              <w:rPr>
                <w:color w:val="000000"/>
              </w:rPr>
              <w:t>оформлення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документів</w:t>
            </w:r>
            <w:proofErr w:type="spellEnd"/>
            <w:r w:rsidRPr="003567A4">
              <w:rPr>
                <w:color w:val="000000"/>
              </w:rPr>
              <w:t xml:space="preserve"> для </w:t>
            </w:r>
            <w:proofErr w:type="spellStart"/>
            <w:r w:rsidRPr="003567A4">
              <w:rPr>
                <w:color w:val="000000"/>
              </w:rPr>
              <w:t>виїзду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громадян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України</w:t>
            </w:r>
            <w:proofErr w:type="spellEnd"/>
            <w:r w:rsidRPr="003567A4">
              <w:rPr>
                <w:color w:val="000000"/>
              </w:rPr>
              <w:t xml:space="preserve"> за кордон на </w:t>
            </w:r>
            <w:proofErr w:type="spellStart"/>
            <w:r w:rsidRPr="003567A4">
              <w:rPr>
                <w:color w:val="000000"/>
              </w:rPr>
              <w:t>постійне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проживання</w:t>
            </w:r>
            <w:proofErr w:type="spellEnd"/>
            <w:proofErr w:type="gramStart"/>
            <w:r w:rsidRPr="003567A4">
              <w:rPr>
                <w:color w:val="000000"/>
              </w:rPr>
              <w:t xml:space="preserve">»,  </w:t>
            </w:r>
            <w:proofErr w:type="spellStart"/>
            <w:r w:rsidRPr="003567A4">
              <w:rPr>
                <w:color w:val="000000"/>
              </w:rPr>
              <w:t>зареєстрований</w:t>
            </w:r>
            <w:proofErr w:type="spellEnd"/>
            <w:proofErr w:type="gramEnd"/>
            <w:r w:rsidRPr="003567A4">
              <w:rPr>
                <w:color w:val="000000"/>
              </w:rPr>
              <w:t xml:space="preserve"> в </w:t>
            </w:r>
            <w:proofErr w:type="spellStart"/>
            <w:r w:rsidRPr="003567A4">
              <w:rPr>
                <w:color w:val="000000"/>
              </w:rPr>
              <w:t>Міністерстві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Юстиції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України</w:t>
            </w:r>
            <w:proofErr w:type="spellEnd"/>
            <w:r w:rsidRPr="003567A4">
              <w:rPr>
                <w:color w:val="000000"/>
              </w:rPr>
              <w:t xml:space="preserve"> 09 вересня 2016 року за №1241/29371.</w:t>
            </w:r>
          </w:p>
          <w:p w14:paraId="3FFFBA41" w14:textId="77777777" w:rsidR="006643A0" w:rsidRPr="003567A4" w:rsidRDefault="006643A0" w:rsidP="00C81D72">
            <w:pPr>
              <w:spacing w:after="200" w:line="276" w:lineRule="auto"/>
              <w:jc w:val="both"/>
              <w:rPr>
                <w:color w:val="000000"/>
              </w:rPr>
            </w:pPr>
            <w:r w:rsidRPr="003567A4">
              <w:rPr>
                <w:color w:val="000000"/>
              </w:rPr>
              <w:t xml:space="preserve">Наказ МЗС </w:t>
            </w:r>
            <w:proofErr w:type="spellStart"/>
            <w:r w:rsidRPr="003567A4">
              <w:rPr>
                <w:color w:val="000000"/>
              </w:rPr>
              <w:t>України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від</w:t>
            </w:r>
            <w:proofErr w:type="spellEnd"/>
            <w:r w:rsidRPr="003567A4">
              <w:rPr>
                <w:color w:val="000000"/>
              </w:rPr>
              <w:t xml:space="preserve"> 22 грудня 2017 року №573 «Про </w:t>
            </w:r>
            <w:proofErr w:type="spellStart"/>
            <w:r w:rsidRPr="003567A4">
              <w:rPr>
                <w:color w:val="000000"/>
              </w:rPr>
              <w:t>затвердження</w:t>
            </w:r>
            <w:proofErr w:type="spellEnd"/>
            <w:r w:rsidRPr="003567A4">
              <w:rPr>
                <w:color w:val="000000"/>
              </w:rPr>
              <w:t xml:space="preserve"> Порядку </w:t>
            </w:r>
            <w:proofErr w:type="spellStart"/>
            <w:r w:rsidRPr="003567A4">
              <w:rPr>
                <w:color w:val="000000"/>
              </w:rPr>
              <w:t>провадження</w:t>
            </w:r>
            <w:proofErr w:type="spellEnd"/>
            <w:r w:rsidRPr="003567A4">
              <w:rPr>
                <w:color w:val="000000"/>
              </w:rPr>
              <w:t xml:space="preserve"> в </w:t>
            </w:r>
            <w:proofErr w:type="spellStart"/>
            <w:r w:rsidRPr="003567A4">
              <w:rPr>
                <w:color w:val="000000"/>
              </w:rPr>
              <w:t>закордонних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дипломатичних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установах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України</w:t>
            </w:r>
            <w:proofErr w:type="spellEnd"/>
            <w:r w:rsidRPr="003567A4">
              <w:rPr>
                <w:color w:val="000000"/>
              </w:rPr>
              <w:t xml:space="preserve"> за </w:t>
            </w:r>
            <w:proofErr w:type="spellStart"/>
            <w:r w:rsidRPr="003567A4">
              <w:rPr>
                <w:color w:val="000000"/>
              </w:rPr>
              <w:t>заявами</w:t>
            </w:r>
            <w:proofErr w:type="spellEnd"/>
            <w:r w:rsidRPr="003567A4">
              <w:rPr>
                <w:color w:val="000000"/>
              </w:rPr>
              <w:t xml:space="preserve"> про </w:t>
            </w:r>
            <w:proofErr w:type="spellStart"/>
            <w:r w:rsidRPr="003567A4">
              <w:rPr>
                <w:color w:val="000000"/>
              </w:rPr>
              <w:t>оформлення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документів</w:t>
            </w:r>
            <w:proofErr w:type="spellEnd"/>
            <w:r w:rsidRPr="003567A4">
              <w:rPr>
                <w:color w:val="000000"/>
              </w:rPr>
              <w:t xml:space="preserve"> для </w:t>
            </w:r>
            <w:proofErr w:type="spellStart"/>
            <w:r w:rsidRPr="003567A4">
              <w:rPr>
                <w:color w:val="000000"/>
              </w:rPr>
              <w:t>залишення</w:t>
            </w:r>
            <w:proofErr w:type="spellEnd"/>
            <w:r w:rsidRPr="003567A4">
              <w:rPr>
                <w:color w:val="000000"/>
              </w:rPr>
              <w:t xml:space="preserve"> на </w:t>
            </w:r>
            <w:proofErr w:type="spellStart"/>
            <w:r w:rsidRPr="003567A4">
              <w:rPr>
                <w:color w:val="000000"/>
              </w:rPr>
              <w:t>постійне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проживання</w:t>
            </w:r>
            <w:proofErr w:type="spellEnd"/>
            <w:r w:rsidRPr="003567A4">
              <w:rPr>
                <w:color w:val="000000"/>
              </w:rPr>
              <w:t xml:space="preserve"> за кордоном </w:t>
            </w:r>
            <w:proofErr w:type="spellStart"/>
            <w:r w:rsidRPr="003567A4">
              <w:rPr>
                <w:color w:val="000000"/>
              </w:rPr>
              <w:t>громадян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України</w:t>
            </w:r>
            <w:proofErr w:type="spellEnd"/>
            <w:r w:rsidRPr="003567A4">
              <w:rPr>
                <w:color w:val="000000"/>
              </w:rPr>
              <w:t xml:space="preserve">, </w:t>
            </w:r>
            <w:proofErr w:type="spellStart"/>
            <w:r w:rsidRPr="003567A4">
              <w:rPr>
                <w:color w:val="000000"/>
              </w:rPr>
              <w:t>які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виїхали</w:t>
            </w:r>
            <w:proofErr w:type="spellEnd"/>
            <w:r w:rsidRPr="003567A4">
              <w:rPr>
                <w:color w:val="000000"/>
              </w:rPr>
              <w:t xml:space="preserve"> за кордон </w:t>
            </w:r>
            <w:proofErr w:type="spellStart"/>
            <w:r w:rsidRPr="003567A4">
              <w:rPr>
                <w:color w:val="000000"/>
              </w:rPr>
              <w:t>тимчасово</w:t>
            </w:r>
            <w:proofErr w:type="spellEnd"/>
            <w:r w:rsidRPr="003567A4">
              <w:rPr>
                <w:color w:val="000000"/>
              </w:rPr>
              <w:t xml:space="preserve">», </w:t>
            </w:r>
            <w:proofErr w:type="spellStart"/>
            <w:r w:rsidRPr="003567A4">
              <w:rPr>
                <w:color w:val="000000"/>
              </w:rPr>
              <w:t>зареєстрований</w:t>
            </w:r>
            <w:proofErr w:type="spellEnd"/>
            <w:r w:rsidRPr="003567A4">
              <w:rPr>
                <w:color w:val="000000"/>
              </w:rPr>
              <w:t xml:space="preserve"> в </w:t>
            </w:r>
            <w:proofErr w:type="spellStart"/>
            <w:r w:rsidRPr="003567A4">
              <w:rPr>
                <w:color w:val="000000"/>
              </w:rPr>
              <w:t>Міністерстві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Юстиції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України</w:t>
            </w:r>
            <w:proofErr w:type="spellEnd"/>
            <w:r w:rsidRPr="003567A4">
              <w:rPr>
                <w:color w:val="000000"/>
              </w:rPr>
              <w:t xml:space="preserve"> 18 </w:t>
            </w:r>
            <w:proofErr w:type="spellStart"/>
            <w:r w:rsidRPr="003567A4">
              <w:rPr>
                <w:color w:val="000000"/>
              </w:rPr>
              <w:t>січня</w:t>
            </w:r>
            <w:proofErr w:type="spellEnd"/>
            <w:r w:rsidRPr="003567A4">
              <w:rPr>
                <w:color w:val="000000"/>
              </w:rPr>
              <w:t xml:space="preserve"> 2018 року за №77/31529.</w:t>
            </w:r>
          </w:p>
        </w:tc>
      </w:tr>
      <w:tr w:rsidR="006643A0" w:rsidRPr="003567A4" w14:paraId="4400420A" w14:textId="77777777" w:rsidTr="00C81D72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F2856" w14:textId="77777777" w:rsidR="006643A0" w:rsidRPr="003567A4" w:rsidRDefault="006643A0" w:rsidP="00C81D72">
            <w:pPr>
              <w:rPr>
                <w:bCs/>
                <w:color w:val="000000"/>
              </w:rPr>
            </w:pPr>
            <w:r w:rsidRPr="003567A4">
              <w:rPr>
                <w:bCs/>
                <w:color w:val="000000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B1A13" w14:textId="77777777" w:rsidR="006643A0" w:rsidRPr="003567A4" w:rsidRDefault="006643A0" w:rsidP="00C81D72">
            <w:pPr>
              <w:widowControl w:val="0"/>
              <w:autoSpaceDE w:val="0"/>
              <w:autoSpaceDN w:val="0"/>
              <w:spacing w:line="228" w:lineRule="auto"/>
              <w:ind w:left="230" w:right="227" w:firstLine="17"/>
              <w:jc w:val="center"/>
            </w:pPr>
            <w:proofErr w:type="spellStart"/>
            <w:r w:rsidRPr="003567A4">
              <w:t>Акти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місцевих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rPr>
                <w:spacing w:val="-4"/>
              </w:rPr>
              <w:t>органів</w:t>
            </w:r>
            <w:proofErr w:type="spellEnd"/>
            <w:r w:rsidRPr="003567A4">
              <w:rPr>
                <w:spacing w:val="-11"/>
              </w:rPr>
              <w:t xml:space="preserve"> </w:t>
            </w:r>
            <w:proofErr w:type="spellStart"/>
            <w:r w:rsidRPr="003567A4">
              <w:rPr>
                <w:spacing w:val="-4"/>
              </w:rPr>
              <w:t>виконавчої</w:t>
            </w:r>
            <w:proofErr w:type="spellEnd"/>
          </w:p>
          <w:p w14:paraId="20641289" w14:textId="77777777" w:rsidR="006643A0" w:rsidRPr="003567A4" w:rsidRDefault="006643A0" w:rsidP="00C81D72">
            <w:pPr>
              <w:jc w:val="center"/>
              <w:rPr>
                <w:color w:val="000000"/>
              </w:rPr>
            </w:pPr>
            <w:proofErr w:type="spellStart"/>
            <w:r w:rsidRPr="003567A4">
              <w:rPr>
                <w:spacing w:val="-2"/>
              </w:rPr>
              <w:t>влади</w:t>
            </w:r>
            <w:proofErr w:type="spellEnd"/>
            <w:r w:rsidRPr="003567A4">
              <w:rPr>
                <w:spacing w:val="-2"/>
              </w:rPr>
              <w:t>/</w:t>
            </w:r>
            <w:proofErr w:type="spellStart"/>
            <w:r w:rsidRPr="003567A4">
              <w:rPr>
                <w:spacing w:val="-2"/>
              </w:rPr>
              <w:t>органів</w:t>
            </w:r>
            <w:proofErr w:type="spellEnd"/>
            <w:r w:rsidRPr="003567A4">
              <w:rPr>
                <w:spacing w:val="-2"/>
              </w:rPr>
              <w:t xml:space="preserve"> </w:t>
            </w:r>
            <w:proofErr w:type="spellStart"/>
            <w:r w:rsidRPr="003567A4">
              <w:rPr>
                <w:spacing w:val="-2"/>
              </w:rPr>
              <w:t>місцевого</w:t>
            </w:r>
            <w:proofErr w:type="spellEnd"/>
            <w:r w:rsidRPr="003567A4">
              <w:rPr>
                <w:spacing w:val="-2"/>
              </w:rPr>
              <w:t xml:space="preserve"> </w:t>
            </w:r>
            <w:proofErr w:type="spellStart"/>
            <w:r w:rsidRPr="003567A4">
              <w:rPr>
                <w:spacing w:val="-4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7DE1F" w14:textId="77777777" w:rsidR="006643A0" w:rsidRPr="005653FE" w:rsidRDefault="006643A0" w:rsidP="00C81D72">
            <w:pPr>
              <w:jc w:val="both"/>
            </w:pPr>
            <w:proofErr w:type="spellStart"/>
            <w:r w:rsidRPr="005653FE">
              <w:t>Рішення</w:t>
            </w:r>
            <w:proofErr w:type="spellEnd"/>
            <w:r w:rsidRPr="005653FE">
              <w:t xml:space="preserve"> №493 </w:t>
            </w:r>
            <w:proofErr w:type="spellStart"/>
            <w:r w:rsidRPr="005653FE">
              <w:t>від</w:t>
            </w:r>
            <w:proofErr w:type="spellEnd"/>
            <w:r w:rsidRPr="005653FE">
              <w:t xml:space="preserve"> 19.03.20р. Про </w:t>
            </w:r>
            <w:proofErr w:type="spellStart"/>
            <w:r w:rsidRPr="005653FE">
              <w:t>утворення</w:t>
            </w:r>
            <w:proofErr w:type="spellEnd"/>
            <w:r w:rsidRPr="005653FE">
              <w:t xml:space="preserve"> ЦНАП </w:t>
            </w:r>
            <w:proofErr w:type="spellStart"/>
            <w:r w:rsidRPr="005653FE">
              <w:t>Костянтинівської</w:t>
            </w:r>
            <w:proofErr w:type="spellEnd"/>
            <w:r w:rsidRPr="005653FE">
              <w:t xml:space="preserve"> </w:t>
            </w:r>
            <w:proofErr w:type="spellStart"/>
            <w:r w:rsidRPr="005653FE">
              <w:t>сільської</w:t>
            </w:r>
            <w:proofErr w:type="spellEnd"/>
            <w:r w:rsidRPr="005653FE">
              <w:t xml:space="preserve"> ради та </w:t>
            </w:r>
            <w:proofErr w:type="spellStart"/>
            <w:r w:rsidRPr="005653FE">
              <w:t>затвердження</w:t>
            </w:r>
            <w:proofErr w:type="spellEnd"/>
            <w:r w:rsidRPr="005653FE">
              <w:t xml:space="preserve"> </w:t>
            </w:r>
            <w:proofErr w:type="spellStart"/>
            <w:r w:rsidRPr="005653FE">
              <w:t>положення</w:t>
            </w:r>
            <w:proofErr w:type="spellEnd"/>
            <w:r w:rsidRPr="005653FE">
              <w:t xml:space="preserve"> про </w:t>
            </w:r>
            <w:proofErr w:type="spellStart"/>
            <w:r w:rsidRPr="005653FE">
              <w:t>нього</w:t>
            </w:r>
            <w:proofErr w:type="spellEnd"/>
          </w:p>
          <w:p w14:paraId="268128A0" w14:textId="77777777" w:rsidR="006643A0" w:rsidRPr="005653FE" w:rsidRDefault="006643A0" w:rsidP="00C81D72">
            <w:pPr>
              <w:spacing w:after="200" w:line="276" w:lineRule="auto"/>
              <w:jc w:val="both"/>
            </w:pPr>
            <w:proofErr w:type="spellStart"/>
            <w:r w:rsidRPr="005653FE">
              <w:t>Рішення</w:t>
            </w:r>
            <w:proofErr w:type="spellEnd"/>
            <w:r w:rsidRPr="005653FE">
              <w:t xml:space="preserve"> №494 </w:t>
            </w:r>
            <w:proofErr w:type="spellStart"/>
            <w:r w:rsidRPr="005653FE">
              <w:t>від</w:t>
            </w:r>
            <w:proofErr w:type="spellEnd"/>
            <w:r w:rsidRPr="005653FE">
              <w:t xml:space="preserve"> 19.03.2020р. Про </w:t>
            </w:r>
            <w:proofErr w:type="spellStart"/>
            <w:r w:rsidRPr="005653FE">
              <w:t>затвердження</w:t>
            </w:r>
            <w:proofErr w:type="spellEnd"/>
            <w:r w:rsidRPr="005653FE">
              <w:t xml:space="preserve"> Регламенту Центру </w:t>
            </w:r>
            <w:proofErr w:type="spellStart"/>
            <w:r w:rsidRPr="005653FE">
              <w:t>надання</w:t>
            </w:r>
            <w:proofErr w:type="spellEnd"/>
            <w:r w:rsidRPr="005653FE">
              <w:t xml:space="preserve"> </w:t>
            </w:r>
            <w:proofErr w:type="spellStart"/>
            <w:r w:rsidRPr="005653FE">
              <w:t>адміністративних</w:t>
            </w:r>
            <w:proofErr w:type="spellEnd"/>
            <w:r w:rsidRPr="005653FE">
              <w:t xml:space="preserve"> </w:t>
            </w:r>
            <w:proofErr w:type="spellStart"/>
            <w:r w:rsidRPr="005653FE">
              <w:t>послуг</w:t>
            </w:r>
            <w:proofErr w:type="spellEnd"/>
            <w:r w:rsidRPr="005653FE">
              <w:t xml:space="preserve"> у </w:t>
            </w:r>
            <w:proofErr w:type="spellStart"/>
            <w:r w:rsidRPr="005653FE">
              <w:t>Костянтинівській</w:t>
            </w:r>
            <w:proofErr w:type="spellEnd"/>
            <w:r w:rsidRPr="005653FE">
              <w:t xml:space="preserve"> </w:t>
            </w:r>
            <w:proofErr w:type="spellStart"/>
            <w:r w:rsidRPr="005653FE">
              <w:t>сільській</w:t>
            </w:r>
            <w:proofErr w:type="spellEnd"/>
            <w:r w:rsidRPr="005653FE">
              <w:t xml:space="preserve"> </w:t>
            </w:r>
            <w:proofErr w:type="spellStart"/>
            <w:r w:rsidRPr="005653FE">
              <w:t>раді</w:t>
            </w:r>
            <w:proofErr w:type="spellEnd"/>
          </w:p>
        </w:tc>
      </w:tr>
      <w:tr w:rsidR="006643A0" w:rsidRPr="003567A4" w14:paraId="631FFEA3" w14:textId="77777777" w:rsidTr="00C81D72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25126" w14:textId="77777777" w:rsidR="006643A0" w:rsidRPr="003567A4" w:rsidRDefault="006643A0" w:rsidP="00C81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567A4">
              <w:rPr>
                <w:b/>
                <w:bCs/>
                <w:iCs/>
                <w:sz w:val="28"/>
                <w:szCs w:val="28"/>
              </w:rPr>
              <w:t>Умови</w:t>
            </w:r>
            <w:proofErr w:type="spellEnd"/>
            <w:r w:rsidRPr="003567A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67A4">
              <w:rPr>
                <w:b/>
                <w:bCs/>
                <w:iCs/>
                <w:sz w:val="28"/>
                <w:szCs w:val="28"/>
              </w:rPr>
              <w:t>отримання</w:t>
            </w:r>
            <w:proofErr w:type="spellEnd"/>
            <w:r w:rsidRPr="003567A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67A4">
              <w:rPr>
                <w:b/>
                <w:bCs/>
                <w:iCs/>
                <w:sz w:val="28"/>
                <w:szCs w:val="28"/>
              </w:rPr>
              <w:t>адміністративної</w:t>
            </w:r>
            <w:proofErr w:type="spellEnd"/>
            <w:r w:rsidRPr="003567A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567A4">
              <w:rPr>
                <w:b/>
                <w:bCs/>
                <w:iCs/>
                <w:sz w:val="28"/>
                <w:szCs w:val="28"/>
              </w:rPr>
              <w:t>послуги</w:t>
            </w:r>
            <w:proofErr w:type="spellEnd"/>
          </w:p>
        </w:tc>
      </w:tr>
      <w:tr w:rsidR="006643A0" w:rsidRPr="003567A4" w14:paraId="33875297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89944" w14:textId="77777777" w:rsidR="006643A0" w:rsidRPr="003567A4" w:rsidRDefault="006643A0" w:rsidP="00C81D72">
            <w:pPr>
              <w:spacing w:line="0" w:lineRule="atLeast"/>
            </w:pPr>
            <w:r w:rsidRPr="003567A4">
              <w:rPr>
                <w:bCs/>
                <w:color w:val="000000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CAEAD" w14:textId="77777777" w:rsidR="006643A0" w:rsidRPr="003567A4" w:rsidRDefault="006643A0" w:rsidP="00C81D72">
            <w:pPr>
              <w:spacing w:line="0" w:lineRule="atLeast"/>
              <w:jc w:val="center"/>
            </w:pPr>
            <w:proofErr w:type="spellStart"/>
            <w:r w:rsidRPr="003567A4">
              <w:rPr>
                <w:color w:val="000000"/>
              </w:rPr>
              <w:t>Підстава</w:t>
            </w:r>
            <w:proofErr w:type="spellEnd"/>
            <w:r w:rsidRPr="003567A4">
              <w:rPr>
                <w:color w:val="000000"/>
              </w:rPr>
              <w:t xml:space="preserve"> для </w:t>
            </w:r>
            <w:proofErr w:type="spellStart"/>
            <w:r w:rsidRPr="003567A4">
              <w:rPr>
                <w:color w:val="000000"/>
              </w:rPr>
              <w:t>отримання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адміністративної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60F0B" w14:textId="77777777" w:rsidR="006643A0" w:rsidRPr="003567A4" w:rsidRDefault="006643A0" w:rsidP="00C81D72">
            <w:pPr>
              <w:jc w:val="both"/>
            </w:pPr>
            <w:r w:rsidRPr="003567A4">
              <w:t xml:space="preserve"> </w:t>
            </w:r>
            <w:proofErr w:type="spellStart"/>
            <w:r w:rsidRPr="003567A4">
              <w:t>Подання</w:t>
            </w:r>
            <w:proofErr w:type="spellEnd"/>
            <w:r w:rsidRPr="003567A4">
              <w:t xml:space="preserve"> заяви:</w:t>
            </w:r>
          </w:p>
          <w:p w14:paraId="5BDBFDEC" w14:textId="77777777" w:rsidR="006643A0" w:rsidRPr="003567A4" w:rsidRDefault="006643A0" w:rsidP="00C81D72">
            <w:pPr>
              <w:jc w:val="both"/>
            </w:pPr>
            <w:r w:rsidRPr="003567A4">
              <w:t xml:space="preserve">- особою, яка </w:t>
            </w:r>
            <w:proofErr w:type="spellStart"/>
            <w:r w:rsidRPr="003567A4">
              <w:t>декларує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реєструє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місце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проживання</w:t>
            </w:r>
            <w:proofErr w:type="spellEnd"/>
            <w:r w:rsidRPr="003567A4">
              <w:t xml:space="preserve"> (</w:t>
            </w:r>
            <w:proofErr w:type="spellStart"/>
            <w:r w:rsidRPr="003567A4">
              <w:t>перебування</w:t>
            </w:r>
            <w:proofErr w:type="spellEnd"/>
            <w:r w:rsidRPr="003567A4">
              <w:t xml:space="preserve">); </w:t>
            </w:r>
          </w:p>
          <w:p w14:paraId="21A93A5A" w14:textId="77777777" w:rsidR="006643A0" w:rsidRPr="003567A4" w:rsidRDefault="006643A0" w:rsidP="00C81D72">
            <w:pPr>
              <w:jc w:val="both"/>
            </w:pPr>
            <w:r w:rsidRPr="003567A4">
              <w:t xml:space="preserve">- </w:t>
            </w:r>
            <w:proofErr w:type="spellStart"/>
            <w:r w:rsidRPr="003567A4">
              <w:t>власником</w:t>
            </w:r>
            <w:proofErr w:type="spellEnd"/>
            <w:r w:rsidRPr="003567A4">
              <w:t xml:space="preserve"> (</w:t>
            </w:r>
            <w:proofErr w:type="spellStart"/>
            <w:r w:rsidRPr="003567A4">
              <w:t>співвласником</w:t>
            </w:r>
            <w:proofErr w:type="spellEnd"/>
            <w:r w:rsidRPr="003567A4">
              <w:t xml:space="preserve">) </w:t>
            </w:r>
            <w:proofErr w:type="spellStart"/>
            <w:r w:rsidRPr="003567A4">
              <w:t>житла</w:t>
            </w:r>
            <w:proofErr w:type="spellEnd"/>
            <w:r w:rsidRPr="003567A4">
              <w:t xml:space="preserve">; </w:t>
            </w:r>
          </w:p>
          <w:p w14:paraId="74304C95" w14:textId="77777777" w:rsidR="006643A0" w:rsidRPr="003567A4" w:rsidRDefault="006643A0" w:rsidP="00C81D72">
            <w:pPr>
              <w:jc w:val="both"/>
            </w:pPr>
            <w:r w:rsidRPr="003567A4">
              <w:t xml:space="preserve">- </w:t>
            </w:r>
            <w:proofErr w:type="spellStart"/>
            <w:r w:rsidRPr="003567A4">
              <w:t>представниками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законними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представниками</w:t>
            </w:r>
            <w:proofErr w:type="spellEnd"/>
            <w:r w:rsidRPr="003567A4">
              <w:t xml:space="preserve"> особи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власника</w:t>
            </w:r>
            <w:proofErr w:type="spellEnd"/>
            <w:r w:rsidRPr="003567A4">
              <w:t xml:space="preserve"> (</w:t>
            </w:r>
            <w:proofErr w:type="spellStart"/>
            <w:r w:rsidRPr="003567A4">
              <w:t>співвласником</w:t>
            </w:r>
            <w:proofErr w:type="spellEnd"/>
            <w:r w:rsidRPr="003567A4">
              <w:t xml:space="preserve">) </w:t>
            </w:r>
            <w:proofErr w:type="spellStart"/>
            <w:r w:rsidRPr="003567A4">
              <w:t>житла</w:t>
            </w:r>
            <w:proofErr w:type="spellEnd"/>
            <w:r w:rsidRPr="003567A4">
              <w:t>;</w:t>
            </w:r>
          </w:p>
          <w:p w14:paraId="7BF6F1AD" w14:textId="77777777" w:rsidR="006643A0" w:rsidRPr="003567A4" w:rsidRDefault="006643A0" w:rsidP="00C81D72">
            <w:pPr>
              <w:jc w:val="both"/>
            </w:pPr>
            <w:r w:rsidRPr="003567A4">
              <w:t xml:space="preserve">- </w:t>
            </w:r>
            <w:proofErr w:type="spellStart"/>
            <w:r w:rsidRPr="003567A4">
              <w:t>уповноваженою</w:t>
            </w:r>
            <w:proofErr w:type="spellEnd"/>
            <w:r w:rsidRPr="003567A4">
              <w:t xml:space="preserve"> особою з </w:t>
            </w:r>
            <w:proofErr w:type="spellStart"/>
            <w:r w:rsidRPr="003567A4">
              <w:t>управління</w:t>
            </w:r>
            <w:proofErr w:type="spellEnd"/>
            <w:r w:rsidRPr="003567A4">
              <w:t xml:space="preserve"> (</w:t>
            </w:r>
            <w:proofErr w:type="spellStart"/>
            <w:r w:rsidRPr="003567A4">
              <w:t>утримання</w:t>
            </w:r>
            <w:proofErr w:type="spellEnd"/>
            <w:r w:rsidRPr="003567A4">
              <w:t xml:space="preserve">) </w:t>
            </w:r>
            <w:proofErr w:type="spellStart"/>
            <w:r w:rsidRPr="003567A4">
              <w:t>гуртожитку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що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належить</w:t>
            </w:r>
            <w:proofErr w:type="spellEnd"/>
            <w:r w:rsidRPr="003567A4">
              <w:t xml:space="preserve"> до </w:t>
            </w:r>
            <w:proofErr w:type="spellStart"/>
            <w:r w:rsidRPr="003567A4">
              <w:t>сфери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управління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підприємств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установ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організацій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незалежно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від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форми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власності</w:t>
            </w:r>
            <w:proofErr w:type="spellEnd"/>
            <w:r w:rsidRPr="003567A4">
              <w:t>;</w:t>
            </w:r>
          </w:p>
          <w:p w14:paraId="4BA27C4C" w14:textId="77777777" w:rsidR="006643A0" w:rsidRPr="003567A4" w:rsidRDefault="006643A0" w:rsidP="00C81D72">
            <w:pPr>
              <w:jc w:val="both"/>
            </w:pPr>
            <w:r w:rsidRPr="003567A4">
              <w:t xml:space="preserve">- </w:t>
            </w:r>
            <w:proofErr w:type="spellStart"/>
            <w:r w:rsidRPr="003567A4">
              <w:t>іпотекодержателем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довірчим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власником</w:t>
            </w:r>
            <w:proofErr w:type="spellEnd"/>
            <w:r w:rsidRPr="003567A4">
              <w:t>.</w:t>
            </w:r>
          </w:p>
        </w:tc>
      </w:tr>
      <w:tr w:rsidR="006643A0" w:rsidRPr="003567A4" w14:paraId="64C8C3EB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842AB" w14:textId="77777777" w:rsidR="006643A0" w:rsidRPr="003567A4" w:rsidRDefault="006643A0" w:rsidP="00C81D72">
            <w:pPr>
              <w:spacing w:line="0" w:lineRule="atLeast"/>
            </w:pPr>
            <w:r w:rsidRPr="003567A4">
              <w:rPr>
                <w:bCs/>
                <w:color w:val="000000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295D4" w14:textId="77777777" w:rsidR="006643A0" w:rsidRPr="003567A4" w:rsidRDefault="006643A0" w:rsidP="00C81D72">
            <w:pPr>
              <w:spacing w:line="0" w:lineRule="atLeast"/>
              <w:jc w:val="center"/>
            </w:pPr>
            <w:proofErr w:type="spellStart"/>
            <w:r w:rsidRPr="003567A4">
              <w:rPr>
                <w:color w:val="000000"/>
              </w:rPr>
              <w:t>Перелік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документів</w:t>
            </w:r>
            <w:proofErr w:type="spellEnd"/>
            <w:r w:rsidRPr="003567A4">
              <w:rPr>
                <w:color w:val="000000"/>
              </w:rPr>
              <w:t xml:space="preserve">, </w:t>
            </w:r>
            <w:proofErr w:type="spellStart"/>
            <w:r w:rsidRPr="003567A4">
              <w:rPr>
                <w:color w:val="000000"/>
              </w:rPr>
              <w:t>необхідних</w:t>
            </w:r>
            <w:proofErr w:type="spellEnd"/>
            <w:r w:rsidRPr="003567A4">
              <w:rPr>
                <w:color w:val="000000"/>
              </w:rPr>
              <w:t xml:space="preserve"> для </w:t>
            </w:r>
            <w:proofErr w:type="spellStart"/>
            <w:r w:rsidRPr="003567A4">
              <w:rPr>
                <w:color w:val="000000"/>
              </w:rPr>
              <w:t>отримання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адміністративної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послуги</w:t>
            </w:r>
            <w:proofErr w:type="spellEnd"/>
            <w:r w:rsidRPr="003567A4">
              <w:rPr>
                <w:color w:val="000000"/>
              </w:rPr>
              <w:t xml:space="preserve">, та </w:t>
            </w:r>
            <w:proofErr w:type="spellStart"/>
            <w:r w:rsidRPr="003567A4">
              <w:rPr>
                <w:color w:val="000000"/>
              </w:rPr>
              <w:t>умови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отримання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адміністративної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ABB96" w14:textId="77777777" w:rsidR="006643A0" w:rsidRPr="003567A4" w:rsidRDefault="006643A0" w:rsidP="00C81D72">
            <w:pPr>
              <w:spacing w:line="0" w:lineRule="atLeast"/>
              <w:jc w:val="both"/>
              <w:rPr>
                <w:b/>
              </w:rPr>
            </w:pPr>
            <w:bookmarkStart w:id="0" w:name="n34"/>
            <w:bookmarkStart w:id="1" w:name="n33"/>
            <w:bookmarkStart w:id="2" w:name="n41"/>
            <w:bookmarkEnd w:id="0"/>
            <w:bookmarkEnd w:id="1"/>
            <w:bookmarkEnd w:id="2"/>
            <w:r w:rsidRPr="003567A4">
              <w:t xml:space="preserve">Для </w:t>
            </w:r>
            <w:proofErr w:type="spellStart"/>
            <w:r w:rsidRPr="003567A4">
              <w:t>отримання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витягу</w:t>
            </w:r>
            <w:proofErr w:type="spellEnd"/>
            <w:r w:rsidRPr="003567A4">
              <w:t xml:space="preserve"> з </w:t>
            </w:r>
            <w:proofErr w:type="spellStart"/>
            <w:r w:rsidRPr="003567A4">
              <w:t>реєстру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територіальної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громади</w:t>
            </w:r>
            <w:proofErr w:type="spellEnd"/>
            <w:r w:rsidRPr="003567A4">
              <w:t xml:space="preserve"> </w:t>
            </w:r>
            <w:proofErr w:type="spellStart"/>
            <w:proofErr w:type="gramStart"/>
            <w:r w:rsidRPr="003567A4">
              <w:rPr>
                <w:b/>
              </w:rPr>
              <w:t>під</w:t>
            </w:r>
            <w:proofErr w:type="spellEnd"/>
            <w:r w:rsidRPr="003567A4">
              <w:rPr>
                <w:b/>
              </w:rPr>
              <w:t xml:space="preserve">  час</w:t>
            </w:r>
            <w:proofErr w:type="gramEnd"/>
            <w:r w:rsidRPr="003567A4">
              <w:rPr>
                <w:b/>
              </w:rPr>
              <w:t xml:space="preserve"> </w:t>
            </w:r>
            <w:proofErr w:type="spellStart"/>
            <w:r w:rsidRPr="003567A4">
              <w:rPr>
                <w:b/>
              </w:rPr>
              <w:t>особистого</w:t>
            </w:r>
            <w:proofErr w:type="spellEnd"/>
            <w:r w:rsidRPr="003567A4">
              <w:rPr>
                <w:b/>
              </w:rPr>
              <w:t xml:space="preserve"> </w:t>
            </w:r>
            <w:proofErr w:type="spellStart"/>
            <w:r w:rsidRPr="003567A4">
              <w:rPr>
                <w:b/>
              </w:rPr>
              <w:t>відвідування</w:t>
            </w:r>
            <w:proofErr w:type="spellEnd"/>
            <w:r w:rsidRPr="003567A4">
              <w:rPr>
                <w:b/>
              </w:rPr>
              <w:t xml:space="preserve"> органу </w:t>
            </w:r>
            <w:proofErr w:type="spellStart"/>
            <w:r w:rsidRPr="003567A4">
              <w:rPr>
                <w:b/>
              </w:rPr>
              <w:t>реєстрації</w:t>
            </w:r>
            <w:proofErr w:type="spellEnd"/>
            <w:r w:rsidRPr="003567A4">
              <w:rPr>
                <w:b/>
              </w:rPr>
              <w:t xml:space="preserve"> </w:t>
            </w:r>
            <w:proofErr w:type="spellStart"/>
            <w:r w:rsidRPr="003567A4">
              <w:rPr>
                <w:b/>
              </w:rPr>
              <w:t>або</w:t>
            </w:r>
            <w:proofErr w:type="spellEnd"/>
            <w:r w:rsidRPr="003567A4">
              <w:rPr>
                <w:b/>
              </w:rPr>
              <w:t xml:space="preserve"> центру </w:t>
            </w:r>
            <w:proofErr w:type="spellStart"/>
            <w:r w:rsidRPr="003567A4">
              <w:rPr>
                <w:b/>
              </w:rPr>
              <w:t>надання</w:t>
            </w:r>
            <w:proofErr w:type="spellEnd"/>
            <w:r w:rsidRPr="003567A4">
              <w:rPr>
                <w:b/>
              </w:rPr>
              <w:t xml:space="preserve"> </w:t>
            </w:r>
            <w:proofErr w:type="spellStart"/>
            <w:r w:rsidRPr="003567A4">
              <w:rPr>
                <w:b/>
              </w:rPr>
              <w:t>адміністративних</w:t>
            </w:r>
            <w:proofErr w:type="spellEnd"/>
            <w:r w:rsidRPr="003567A4">
              <w:rPr>
                <w:b/>
              </w:rPr>
              <w:t xml:space="preserve"> </w:t>
            </w:r>
            <w:proofErr w:type="spellStart"/>
            <w:r w:rsidRPr="003567A4">
              <w:rPr>
                <w:b/>
              </w:rPr>
              <w:t>послуг</w:t>
            </w:r>
            <w:proofErr w:type="spellEnd"/>
            <w:r w:rsidRPr="003567A4">
              <w:rPr>
                <w:b/>
              </w:rPr>
              <w:t xml:space="preserve"> </w:t>
            </w:r>
            <w:proofErr w:type="spellStart"/>
            <w:r w:rsidRPr="003567A4">
              <w:rPr>
                <w:b/>
              </w:rPr>
              <w:t>подається</w:t>
            </w:r>
            <w:proofErr w:type="spellEnd"/>
            <w:r w:rsidRPr="003567A4">
              <w:rPr>
                <w:b/>
              </w:rPr>
              <w:t>:</w:t>
            </w:r>
          </w:p>
          <w:p w14:paraId="78DB2D99" w14:textId="77777777" w:rsidR="006643A0" w:rsidRPr="003567A4" w:rsidRDefault="006643A0" w:rsidP="00C81D72">
            <w:pPr>
              <w:spacing w:line="0" w:lineRule="atLeast"/>
              <w:jc w:val="both"/>
              <w:rPr>
                <w:b/>
              </w:rPr>
            </w:pPr>
          </w:p>
          <w:p w14:paraId="0B714B0F" w14:textId="77777777" w:rsidR="006643A0" w:rsidRPr="003567A4" w:rsidRDefault="006643A0" w:rsidP="00C81D72">
            <w:pPr>
              <w:spacing w:line="0" w:lineRule="atLeast"/>
              <w:jc w:val="both"/>
            </w:pPr>
            <w:r w:rsidRPr="003567A4">
              <w:t xml:space="preserve">- </w:t>
            </w:r>
            <w:proofErr w:type="spellStart"/>
            <w:r w:rsidRPr="003567A4">
              <w:t>заява</w:t>
            </w:r>
            <w:proofErr w:type="spellEnd"/>
            <w:r w:rsidRPr="003567A4">
              <w:t xml:space="preserve"> особи;</w:t>
            </w:r>
          </w:p>
          <w:p w14:paraId="14593753" w14:textId="77777777" w:rsidR="006643A0" w:rsidRPr="003567A4" w:rsidRDefault="006643A0" w:rsidP="00C81D72">
            <w:pPr>
              <w:spacing w:line="0" w:lineRule="atLeast"/>
              <w:jc w:val="both"/>
            </w:pPr>
          </w:p>
          <w:p w14:paraId="3DAC1975" w14:textId="77777777" w:rsidR="006643A0" w:rsidRPr="003567A4" w:rsidRDefault="006643A0" w:rsidP="00C81D72">
            <w:pPr>
              <w:spacing w:line="0" w:lineRule="atLeast"/>
              <w:jc w:val="both"/>
            </w:pPr>
            <w:r w:rsidRPr="003567A4">
              <w:t xml:space="preserve">- </w:t>
            </w:r>
            <w:proofErr w:type="spellStart"/>
            <w:r w:rsidRPr="003567A4">
              <w:t>паспортний</w:t>
            </w:r>
            <w:proofErr w:type="spellEnd"/>
            <w:r w:rsidRPr="003567A4">
              <w:t xml:space="preserve"> документ </w:t>
            </w:r>
            <w:proofErr w:type="gramStart"/>
            <w:r w:rsidRPr="003567A4">
              <w:t>особи  (</w:t>
            </w:r>
            <w:proofErr w:type="gramEnd"/>
            <w:r w:rsidRPr="003567A4">
              <w:t xml:space="preserve">паспорт </w:t>
            </w:r>
            <w:proofErr w:type="spellStart"/>
            <w:r w:rsidRPr="003567A4">
              <w:t>громадянина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України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тимчасове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посвідчення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громадянина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України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посвідка</w:t>
            </w:r>
            <w:proofErr w:type="spellEnd"/>
            <w:r w:rsidRPr="003567A4">
              <w:t xml:space="preserve"> на </w:t>
            </w:r>
            <w:proofErr w:type="spellStart"/>
            <w:r w:rsidRPr="003567A4">
              <w:t>постій</w:t>
            </w:r>
            <w:r>
              <w:t>н</w:t>
            </w:r>
            <w:r w:rsidRPr="003567A4">
              <w:t>е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проживання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посвідка</w:t>
            </w:r>
            <w:proofErr w:type="spellEnd"/>
            <w:r w:rsidRPr="003567A4">
              <w:t xml:space="preserve"> на </w:t>
            </w:r>
            <w:proofErr w:type="spellStart"/>
            <w:r w:rsidRPr="003567A4">
              <w:t>тимчасове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проживання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посвідчення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біженця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посвідчення</w:t>
            </w:r>
            <w:proofErr w:type="spellEnd"/>
            <w:r w:rsidRPr="003567A4">
              <w:t xml:space="preserve"> особи, яка </w:t>
            </w:r>
            <w:proofErr w:type="spellStart"/>
            <w:r w:rsidRPr="003567A4">
              <w:t>потребує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додаткового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захисту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посвідчення</w:t>
            </w:r>
            <w:proofErr w:type="spellEnd"/>
            <w:r w:rsidRPr="003567A4">
              <w:t xml:space="preserve"> особи, </w:t>
            </w:r>
            <w:proofErr w:type="spellStart"/>
            <w:r w:rsidRPr="003567A4">
              <w:t>якій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надано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тимчасовий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захист</w:t>
            </w:r>
            <w:proofErr w:type="spellEnd"/>
            <w:r w:rsidRPr="003567A4">
              <w:t xml:space="preserve">)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довідка</w:t>
            </w:r>
            <w:proofErr w:type="spellEnd"/>
            <w:r w:rsidRPr="003567A4">
              <w:t xml:space="preserve"> про </w:t>
            </w:r>
            <w:proofErr w:type="spellStart"/>
            <w:r w:rsidRPr="003567A4">
              <w:t>звернення</w:t>
            </w:r>
            <w:proofErr w:type="spellEnd"/>
            <w:r w:rsidRPr="003567A4">
              <w:t xml:space="preserve"> за </w:t>
            </w:r>
            <w:proofErr w:type="spellStart"/>
            <w:r w:rsidRPr="003567A4">
              <w:t>захистом</w:t>
            </w:r>
            <w:proofErr w:type="spellEnd"/>
            <w:r w:rsidRPr="003567A4">
              <w:t xml:space="preserve"> в </w:t>
            </w:r>
            <w:proofErr w:type="spellStart"/>
            <w:r w:rsidRPr="003567A4">
              <w:t>Україні</w:t>
            </w:r>
            <w:proofErr w:type="spellEnd"/>
            <w:r w:rsidRPr="003567A4">
              <w:t xml:space="preserve"> (</w:t>
            </w:r>
            <w:proofErr w:type="spellStart"/>
            <w:r w:rsidRPr="003567A4">
              <w:t>пред'являється</w:t>
            </w:r>
            <w:proofErr w:type="spellEnd"/>
            <w:r w:rsidRPr="003567A4">
              <w:t xml:space="preserve"> для </w:t>
            </w:r>
            <w:proofErr w:type="spellStart"/>
            <w:r w:rsidRPr="003567A4">
              <w:t>посвідчення</w:t>
            </w:r>
            <w:proofErr w:type="spellEnd"/>
            <w:r w:rsidRPr="003567A4">
              <w:t xml:space="preserve"> особи </w:t>
            </w:r>
            <w:proofErr w:type="spellStart"/>
            <w:r w:rsidRPr="003567A4">
              <w:t>суб'єкта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звернення</w:t>
            </w:r>
            <w:proofErr w:type="spellEnd"/>
            <w:r w:rsidRPr="003567A4">
              <w:t xml:space="preserve"> </w:t>
            </w:r>
            <w:proofErr w:type="spellStart"/>
            <w:proofErr w:type="gramStart"/>
            <w:r w:rsidRPr="003567A4">
              <w:t>під</w:t>
            </w:r>
            <w:proofErr w:type="spellEnd"/>
            <w:r w:rsidRPr="003567A4">
              <w:t xml:space="preserve">  час</w:t>
            </w:r>
            <w:proofErr w:type="gramEnd"/>
            <w:r w:rsidRPr="003567A4">
              <w:t xml:space="preserve"> </w:t>
            </w:r>
            <w:proofErr w:type="spellStart"/>
            <w:r w:rsidRPr="003567A4">
              <w:t>особистого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відвідування</w:t>
            </w:r>
            <w:proofErr w:type="spellEnd"/>
            <w:r w:rsidRPr="003567A4">
              <w:t xml:space="preserve"> органу </w:t>
            </w:r>
            <w:proofErr w:type="spellStart"/>
            <w:r w:rsidRPr="003567A4">
              <w:t>реєстрації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центру </w:t>
            </w:r>
            <w:proofErr w:type="spellStart"/>
            <w:r w:rsidRPr="003567A4">
              <w:t>надання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адміністративних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послуг</w:t>
            </w:r>
            <w:proofErr w:type="spellEnd"/>
            <w:r w:rsidRPr="003567A4">
              <w:t>).</w:t>
            </w:r>
          </w:p>
          <w:p w14:paraId="0E598116" w14:textId="77777777" w:rsidR="006643A0" w:rsidRPr="003567A4" w:rsidRDefault="006643A0" w:rsidP="00C81D72">
            <w:pPr>
              <w:spacing w:line="0" w:lineRule="atLeast"/>
              <w:jc w:val="both"/>
            </w:pPr>
          </w:p>
          <w:p w14:paraId="1AB9EBD5" w14:textId="77777777" w:rsidR="006643A0" w:rsidRPr="003567A4" w:rsidRDefault="006643A0" w:rsidP="00C81D72">
            <w:pPr>
              <w:spacing w:line="0" w:lineRule="atLeast"/>
              <w:jc w:val="both"/>
            </w:pPr>
            <w:proofErr w:type="spellStart"/>
            <w:r w:rsidRPr="003567A4">
              <w:rPr>
                <w:b/>
              </w:rPr>
              <w:t>Іноземці</w:t>
            </w:r>
            <w:proofErr w:type="spellEnd"/>
            <w:r w:rsidRPr="003567A4">
              <w:rPr>
                <w:b/>
              </w:rPr>
              <w:t xml:space="preserve">, особи без </w:t>
            </w:r>
            <w:proofErr w:type="spellStart"/>
            <w:r w:rsidRPr="003567A4">
              <w:rPr>
                <w:b/>
              </w:rPr>
              <w:t>громадянства</w:t>
            </w:r>
            <w:proofErr w:type="spellEnd"/>
            <w:r w:rsidRPr="003567A4">
              <w:t xml:space="preserve"> разом з </w:t>
            </w:r>
            <w:proofErr w:type="spellStart"/>
            <w:r w:rsidRPr="003567A4">
              <w:t>посвідкою</w:t>
            </w:r>
            <w:proofErr w:type="spellEnd"/>
            <w:r w:rsidRPr="003567A4">
              <w:t xml:space="preserve"> на </w:t>
            </w:r>
            <w:proofErr w:type="spellStart"/>
            <w:r w:rsidRPr="003567A4">
              <w:t>постійне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проживання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посвідкою</w:t>
            </w:r>
            <w:proofErr w:type="spellEnd"/>
            <w:r w:rsidRPr="003567A4">
              <w:t xml:space="preserve"> на </w:t>
            </w:r>
            <w:proofErr w:type="spellStart"/>
            <w:r w:rsidRPr="003567A4">
              <w:t>тимчасове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проживання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додатково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подають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паспортний</w:t>
            </w:r>
            <w:proofErr w:type="spellEnd"/>
            <w:r w:rsidRPr="003567A4">
              <w:t xml:space="preserve"> документ </w:t>
            </w:r>
            <w:proofErr w:type="spellStart"/>
            <w:r w:rsidRPr="003567A4">
              <w:t>іноземця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документ, </w:t>
            </w:r>
            <w:proofErr w:type="spellStart"/>
            <w:r w:rsidRPr="003567A4">
              <w:t>що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посвідчує</w:t>
            </w:r>
            <w:proofErr w:type="spellEnd"/>
            <w:r w:rsidRPr="003567A4">
              <w:t xml:space="preserve"> особу без </w:t>
            </w:r>
            <w:proofErr w:type="spellStart"/>
            <w:r w:rsidRPr="003567A4">
              <w:t>громадянства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рішення</w:t>
            </w:r>
            <w:proofErr w:type="spellEnd"/>
            <w:r w:rsidRPr="003567A4">
              <w:t xml:space="preserve"> про </w:t>
            </w:r>
            <w:proofErr w:type="spellStart"/>
            <w:r w:rsidRPr="003567A4">
              <w:t>визнання</w:t>
            </w:r>
            <w:proofErr w:type="spellEnd"/>
            <w:r w:rsidRPr="003567A4">
              <w:t xml:space="preserve"> особою без </w:t>
            </w:r>
            <w:proofErr w:type="spellStart"/>
            <w:r w:rsidRPr="003567A4">
              <w:t>громадянства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видане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центральним</w:t>
            </w:r>
            <w:proofErr w:type="spellEnd"/>
            <w:r w:rsidRPr="003567A4">
              <w:t xml:space="preserve"> органом </w:t>
            </w:r>
            <w:proofErr w:type="spellStart"/>
            <w:r w:rsidRPr="003567A4">
              <w:t>виконавчої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влади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що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реалізує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політику</w:t>
            </w:r>
            <w:proofErr w:type="spellEnd"/>
            <w:r w:rsidRPr="003567A4">
              <w:t xml:space="preserve"> у </w:t>
            </w:r>
            <w:proofErr w:type="spellStart"/>
            <w:r w:rsidRPr="003567A4">
              <w:t>сфері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реєстрації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фізичних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ociб</w:t>
            </w:r>
            <w:proofErr w:type="spellEnd"/>
            <w:r w:rsidRPr="003567A4">
              <w:t xml:space="preserve">, та </w:t>
            </w:r>
            <w:proofErr w:type="spellStart"/>
            <w:r w:rsidRPr="003567A4">
              <w:t>засвідчений</w:t>
            </w:r>
            <w:proofErr w:type="spellEnd"/>
            <w:r w:rsidRPr="003567A4">
              <w:t xml:space="preserve"> у </w:t>
            </w:r>
            <w:proofErr w:type="spellStart"/>
            <w:r w:rsidRPr="003567A4">
              <w:t>встановленому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законодавством</w:t>
            </w:r>
            <w:proofErr w:type="spellEnd"/>
            <w:r w:rsidRPr="003567A4">
              <w:t xml:space="preserve"> порядку переклад на </w:t>
            </w:r>
            <w:proofErr w:type="spellStart"/>
            <w:r w:rsidRPr="003567A4">
              <w:t>українську</w:t>
            </w:r>
            <w:proofErr w:type="spellEnd"/>
            <w:r w:rsidRPr="003567A4">
              <w:t xml:space="preserve"> мову </w:t>
            </w:r>
            <w:proofErr w:type="spellStart"/>
            <w:r w:rsidRPr="003567A4">
              <w:t>сторінки</w:t>
            </w:r>
            <w:proofErr w:type="spellEnd"/>
            <w:r w:rsidRPr="003567A4">
              <w:t xml:space="preserve"> паспортного документа </w:t>
            </w:r>
            <w:proofErr w:type="spellStart"/>
            <w:r w:rsidRPr="003567A4">
              <w:t>іноземця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документа, </w:t>
            </w:r>
            <w:proofErr w:type="spellStart"/>
            <w:r w:rsidRPr="003567A4">
              <w:t>що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посвідчує</w:t>
            </w:r>
            <w:proofErr w:type="spellEnd"/>
            <w:r w:rsidRPr="003567A4">
              <w:t xml:space="preserve"> особу без </w:t>
            </w:r>
            <w:proofErr w:type="spellStart"/>
            <w:r w:rsidRPr="003567A4">
              <w:t>громадянства</w:t>
            </w:r>
            <w:proofErr w:type="spellEnd"/>
            <w:r w:rsidRPr="003567A4">
              <w:t xml:space="preserve">, з </w:t>
            </w:r>
            <w:proofErr w:type="spellStart"/>
            <w:r w:rsidRPr="003567A4">
              <w:t>особистими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даними</w:t>
            </w:r>
            <w:proofErr w:type="spellEnd"/>
            <w:r w:rsidRPr="003567A4">
              <w:t>.</w:t>
            </w:r>
          </w:p>
          <w:p w14:paraId="6998FEC0" w14:textId="77777777" w:rsidR="006643A0" w:rsidRPr="003567A4" w:rsidRDefault="006643A0" w:rsidP="00C81D72">
            <w:pPr>
              <w:spacing w:line="0" w:lineRule="atLeast"/>
              <w:jc w:val="both"/>
            </w:pPr>
          </w:p>
          <w:p w14:paraId="2D720AAE" w14:textId="77777777" w:rsidR="006643A0" w:rsidRPr="003567A4" w:rsidRDefault="006643A0" w:rsidP="00C81D72">
            <w:pPr>
              <w:spacing w:line="0" w:lineRule="atLeast"/>
              <w:jc w:val="both"/>
            </w:pPr>
            <w:r w:rsidRPr="003567A4">
              <w:rPr>
                <w:b/>
              </w:rPr>
              <w:t xml:space="preserve">У </w:t>
            </w:r>
            <w:proofErr w:type="spellStart"/>
            <w:r w:rsidRPr="003567A4">
              <w:rPr>
                <w:b/>
              </w:rPr>
              <w:t>paзi</w:t>
            </w:r>
            <w:proofErr w:type="spellEnd"/>
            <w:r w:rsidRPr="003567A4">
              <w:rPr>
                <w:b/>
              </w:rPr>
              <w:t xml:space="preserve"> </w:t>
            </w:r>
            <w:proofErr w:type="spellStart"/>
            <w:r w:rsidRPr="003567A4">
              <w:rPr>
                <w:b/>
              </w:rPr>
              <w:t>звернення</w:t>
            </w:r>
            <w:proofErr w:type="spellEnd"/>
            <w:r w:rsidRPr="003567A4">
              <w:rPr>
                <w:b/>
              </w:rPr>
              <w:t xml:space="preserve"> </w:t>
            </w:r>
            <w:proofErr w:type="spellStart"/>
            <w:r w:rsidRPr="003567A4">
              <w:rPr>
                <w:b/>
              </w:rPr>
              <w:t>законним</w:t>
            </w:r>
            <w:proofErr w:type="spellEnd"/>
            <w:r w:rsidRPr="003567A4">
              <w:rPr>
                <w:b/>
              </w:rPr>
              <w:t xml:space="preserve"> </w:t>
            </w:r>
            <w:proofErr w:type="spellStart"/>
            <w:r w:rsidRPr="003567A4">
              <w:rPr>
                <w:b/>
              </w:rPr>
              <w:t>представником</w:t>
            </w:r>
            <w:proofErr w:type="spellEnd"/>
            <w:r w:rsidRPr="003567A4">
              <w:rPr>
                <w:b/>
              </w:rPr>
              <w:t xml:space="preserve"> (</w:t>
            </w:r>
            <w:proofErr w:type="spellStart"/>
            <w:r w:rsidRPr="003567A4">
              <w:rPr>
                <w:b/>
              </w:rPr>
              <w:t>представником</w:t>
            </w:r>
            <w:proofErr w:type="spellEnd"/>
            <w:r w:rsidRPr="003567A4">
              <w:rPr>
                <w:b/>
              </w:rPr>
              <w:t>)</w:t>
            </w:r>
            <w:r w:rsidRPr="003567A4">
              <w:t xml:space="preserve"> </w:t>
            </w:r>
            <w:proofErr w:type="spellStart"/>
            <w:r w:rsidRPr="003567A4">
              <w:t>додатково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подається</w:t>
            </w:r>
            <w:proofErr w:type="spellEnd"/>
            <w:r w:rsidRPr="003567A4">
              <w:t xml:space="preserve"> документ, </w:t>
            </w:r>
            <w:proofErr w:type="spellStart"/>
            <w:r w:rsidRPr="003567A4">
              <w:t>що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посвідчує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його</w:t>
            </w:r>
            <w:proofErr w:type="spellEnd"/>
            <w:r w:rsidRPr="003567A4">
              <w:t xml:space="preserve"> </w:t>
            </w:r>
            <w:proofErr w:type="gramStart"/>
            <w:r w:rsidRPr="003567A4">
              <w:t>особу  та</w:t>
            </w:r>
            <w:proofErr w:type="gramEnd"/>
            <w:r w:rsidRPr="003567A4">
              <w:t xml:space="preserve"> </w:t>
            </w:r>
            <w:proofErr w:type="spellStart"/>
            <w:r w:rsidRPr="003567A4">
              <w:t>підтверджує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повноваження</w:t>
            </w:r>
            <w:proofErr w:type="spellEnd"/>
            <w:r w:rsidRPr="003567A4">
              <w:t>.</w:t>
            </w:r>
          </w:p>
          <w:p w14:paraId="0B108384" w14:textId="77777777" w:rsidR="006643A0" w:rsidRPr="003567A4" w:rsidRDefault="006643A0" w:rsidP="00C81D72">
            <w:pPr>
              <w:spacing w:line="0" w:lineRule="atLeast"/>
              <w:jc w:val="both"/>
            </w:pPr>
          </w:p>
          <w:p w14:paraId="13920B50" w14:textId="77777777" w:rsidR="006643A0" w:rsidRPr="003567A4" w:rsidRDefault="006643A0" w:rsidP="00C81D72">
            <w:pPr>
              <w:spacing w:line="0" w:lineRule="atLeast"/>
              <w:jc w:val="both"/>
            </w:pPr>
            <w:r w:rsidRPr="003567A4">
              <w:t xml:space="preserve">У </w:t>
            </w:r>
            <w:proofErr w:type="spellStart"/>
            <w:r w:rsidRPr="003567A4">
              <w:t>paзi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звернення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rPr>
                <w:b/>
              </w:rPr>
              <w:t>власником</w:t>
            </w:r>
            <w:proofErr w:type="spellEnd"/>
            <w:r w:rsidRPr="003567A4">
              <w:rPr>
                <w:b/>
              </w:rPr>
              <w:t xml:space="preserve"> </w:t>
            </w:r>
            <w:proofErr w:type="spellStart"/>
            <w:r w:rsidRPr="003567A4">
              <w:rPr>
                <w:b/>
              </w:rPr>
              <w:t>житла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додатково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подається</w:t>
            </w:r>
            <w:proofErr w:type="spellEnd"/>
            <w:r w:rsidRPr="003567A4">
              <w:t xml:space="preserve"> документ, </w:t>
            </w:r>
            <w:proofErr w:type="spellStart"/>
            <w:r w:rsidRPr="003567A4">
              <w:t>що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підтверджує</w:t>
            </w:r>
            <w:proofErr w:type="spellEnd"/>
            <w:r w:rsidRPr="003567A4">
              <w:t xml:space="preserve"> право </w:t>
            </w:r>
            <w:proofErr w:type="spellStart"/>
            <w:r w:rsidRPr="003567A4">
              <w:t>власності</w:t>
            </w:r>
            <w:proofErr w:type="spellEnd"/>
            <w:r w:rsidRPr="003567A4">
              <w:t xml:space="preserve"> на </w:t>
            </w:r>
            <w:proofErr w:type="spellStart"/>
            <w:r w:rsidRPr="003567A4">
              <w:t>житло</w:t>
            </w:r>
            <w:proofErr w:type="spellEnd"/>
            <w:r w:rsidRPr="003567A4">
              <w:t>.</w:t>
            </w:r>
          </w:p>
        </w:tc>
      </w:tr>
      <w:tr w:rsidR="006643A0" w:rsidRPr="003567A4" w14:paraId="02CA76BD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0EFA2" w14:textId="77777777" w:rsidR="006643A0" w:rsidRPr="003567A4" w:rsidRDefault="006643A0" w:rsidP="00C81D72">
            <w:pPr>
              <w:spacing w:line="0" w:lineRule="atLeast"/>
            </w:pPr>
            <w:r w:rsidRPr="003567A4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5C47C" w14:textId="77777777" w:rsidR="006643A0" w:rsidRPr="003567A4" w:rsidRDefault="006643A0" w:rsidP="00C81D72">
            <w:pPr>
              <w:spacing w:line="0" w:lineRule="atLeast"/>
              <w:jc w:val="center"/>
            </w:pPr>
            <w:r w:rsidRPr="003567A4">
              <w:rPr>
                <w:color w:val="000000"/>
              </w:rPr>
              <w:t xml:space="preserve">Порядок та </w:t>
            </w:r>
            <w:proofErr w:type="spellStart"/>
            <w:r w:rsidRPr="003567A4">
              <w:rPr>
                <w:color w:val="000000"/>
              </w:rPr>
              <w:t>спосіб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подання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документів</w:t>
            </w:r>
            <w:proofErr w:type="spellEnd"/>
            <w:r w:rsidRPr="003567A4">
              <w:rPr>
                <w:color w:val="000000"/>
              </w:rPr>
              <w:t xml:space="preserve">, </w:t>
            </w:r>
            <w:proofErr w:type="spellStart"/>
            <w:r w:rsidRPr="003567A4">
              <w:rPr>
                <w:color w:val="000000"/>
              </w:rPr>
              <w:t>необхідних</w:t>
            </w:r>
            <w:proofErr w:type="spellEnd"/>
            <w:r w:rsidRPr="003567A4">
              <w:rPr>
                <w:color w:val="000000"/>
              </w:rPr>
              <w:t xml:space="preserve"> для </w:t>
            </w:r>
            <w:proofErr w:type="spellStart"/>
            <w:r w:rsidRPr="003567A4">
              <w:rPr>
                <w:color w:val="000000"/>
              </w:rPr>
              <w:t>отримання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адміністративної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FB073" w14:textId="77777777" w:rsidR="006643A0" w:rsidRPr="003567A4" w:rsidRDefault="006643A0" w:rsidP="00C81D72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3567A4">
              <w:rPr>
                <w:color w:val="000000"/>
              </w:rPr>
              <w:t>Заява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подається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суб'єктом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звернення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r w:rsidRPr="003567A4">
              <w:rPr>
                <w:b/>
                <w:color w:val="000000"/>
              </w:rPr>
              <w:t xml:space="preserve">в один </w:t>
            </w:r>
            <w:proofErr w:type="spellStart"/>
            <w:r w:rsidRPr="003567A4">
              <w:rPr>
                <w:b/>
                <w:color w:val="000000"/>
              </w:rPr>
              <w:t>із</w:t>
            </w:r>
            <w:proofErr w:type="spellEnd"/>
            <w:r w:rsidRPr="003567A4">
              <w:rPr>
                <w:b/>
                <w:color w:val="000000"/>
              </w:rPr>
              <w:t xml:space="preserve"> таких </w:t>
            </w:r>
            <w:proofErr w:type="spellStart"/>
            <w:r w:rsidRPr="003567A4">
              <w:rPr>
                <w:b/>
                <w:color w:val="000000"/>
              </w:rPr>
              <w:t>способів</w:t>
            </w:r>
            <w:proofErr w:type="spellEnd"/>
            <w:r w:rsidRPr="003567A4">
              <w:rPr>
                <w:color w:val="000000"/>
              </w:rPr>
              <w:t>:</w:t>
            </w:r>
          </w:p>
          <w:p w14:paraId="57F0F8BA" w14:textId="77777777" w:rsidR="006643A0" w:rsidRPr="003567A4" w:rsidRDefault="006643A0" w:rsidP="00C81D72">
            <w:pPr>
              <w:spacing w:line="0" w:lineRule="atLeast"/>
              <w:jc w:val="both"/>
              <w:rPr>
                <w:color w:val="000000"/>
              </w:rPr>
            </w:pPr>
            <w:r w:rsidRPr="003567A4">
              <w:rPr>
                <w:color w:val="000000"/>
              </w:rPr>
              <w:t xml:space="preserve">- в </w:t>
            </w:r>
            <w:proofErr w:type="spellStart"/>
            <w:r w:rsidRPr="003567A4">
              <w:rPr>
                <w:color w:val="000000"/>
              </w:rPr>
              <w:t>електронній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формі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gramStart"/>
            <w:r w:rsidRPr="003567A4">
              <w:rPr>
                <w:color w:val="000000"/>
              </w:rPr>
              <w:t xml:space="preserve">-  </w:t>
            </w:r>
            <w:proofErr w:type="spellStart"/>
            <w:r w:rsidRPr="003567A4">
              <w:rPr>
                <w:color w:val="000000"/>
              </w:rPr>
              <w:t>засобами</w:t>
            </w:r>
            <w:proofErr w:type="spellEnd"/>
            <w:proofErr w:type="gram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Єдиного</w:t>
            </w:r>
            <w:proofErr w:type="spellEnd"/>
            <w:r w:rsidRPr="003567A4">
              <w:rPr>
                <w:color w:val="000000"/>
              </w:rPr>
              <w:t xml:space="preserve"> державного веб-порталу </w:t>
            </w:r>
            <w:proofErr w:type="spellStart"/>
            <w:r w:rsidRPr="003567A4">
              <w:rPr>
                <w:color w:val="000000"/>
              </w:rPr>
              <w:t>електронних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після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проходження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електронної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ідентифікації</w:t>
            </w:r>
            <w:proofErr w:type="spellEnd"/>
            <w:r w:rsidRPr="003567A4">
              <w:rPr>
                <w:color w:val="000000"/>
              </w:rPr>
              <w:t xml:space="preserve"> та </w:t>
            </w:r>
            <w:proofErr w:type="spellStart"/>
            <w:r w:rsidRPr="003567A4">
              <w:rPr>
                <w:color w:val="000000"/>
              </w:rPr>
              <w:t>автентифікації</w:t>
            </w:r>
            <w:proofErr w:type="spellEnd"/>
            <w:r w:rsidRPr="003567A4">
              <w:rPr>
                <w:color w:val="000000"/>
              </w:rPr>
              <w:t>;</w:t>
            </w:r>
          </w:p>
          <w:p w14:paraId="5282E650" w14:textId="77777777" w:rsidR="006643A0" w:rsidRPr="003567A4" w:rsidRDefault="006643A0" w:rsidP="00C81D72">
            <w:pPr>
              <w:spacing w:line="0" w:lineRule="atLeast"/>
              <w:jc w:val="both"/>
              <w:rPr>
                <w:color w:val="000000"/>
              </w:rPr>
            </w:pPr>
            <w:r w:rsidRPr="003567A4">
              <w:rPr>
                <w:color w:val="000000"/>
              </w:rPr>
              <w:t xml:space="preserve">-  у </w:t>
            </w:r>
            <w:proofErr w:type="spellStart"/>
            <w:r w:rsidRPr="003567A4">
              <w:rPr>
                <w:color w:val="000000"/>
              </w:rPr>
              <w:t>паперовій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формі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під</w:t>
            </w:r>
            <w:proofErr w:type="spellEnd"/>
            <w:r w:rsidRPr="003567A4">
              <w:rPr>
                <w:color w:val="000000"/>
              </w:rPr>
              <w:t xml:space="preserve"> час </w:t>
            </w:r>
            <w:proofErr w:type="spellStart"/>
            <w:r w:rsidRPr="003567A4">
              <w:rPr>
                <w:color w:val="000000"/>
              </w:rPr>
              <w:t>особистого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відвідування</w:t>
            </w:r>
            <w:proofErr w:type="spellEnd"/>
            <w:r w:rsidRPr="003567A4">
              <w:rPr>
                <w:color w:val="000000"/>
              </w:rPr>
              <w:t xml:space="preserve"> органу </w:t>
            </w:r>
            <w:proofErr w:type="spellStart"/>
            <w:r w:rsidRPr="003567A4">
              <w:rPr>
                <w:color w:val="000000"/>
              </w:rPr>
              <w:t>реєстрації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або</w:t>
            </w:r>
            <w:proofErr w:type="spellEnd"/>
            <w:r w:rsidRPr="003567A4">
              <w:rPr>
                <w:color w:val="000000"/>
              </w:rPr>
              <w:t xml:space="preserve"> центру </w:t>
            </w:r>
            <w:proofErr w:type="spellStart"/>
            <w:r w:rsidRPr="003567A4">
              <w:rPr>
                <w:color w:val="000000"/>
              </w:rPr>
              <w:t>надання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адміністративних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</w:t>
            </w:r>
            <w:proofErr w:type="spellEnd"/>
            <w:r w:rsidRPr="003567A4">
              <w:rPr>
                <w:color w:val="000000"/>
              </w:rPr>
              <w:t xml:space="preserve"> (</w:t>
            </w:r>
            <w:proofErr w:type="spellStart"/>
            <w:r w:rsidRPr="003567A4">
              <w:rPr>
                <w:color w:val="000000"/>
              </w:rPr>
              <w:t>заява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формується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посадовою</w:t>
            </w:r>
            <w:proofErr w:type="spellEnd"/>
            <w:r w:rsidRPr="003567A4">
              <w:rPr>
                <w:color w:val="000000"/>
              </w:rPr>
              <w:t xml:space="preserve"> особою органу </w:t>
            </w:r>
            <w:proofErr w:type="spellStart"/>
            <w:r w:rsidRPr="003567A4">
              <w:rPr>
                <w:color w:val="000000"/>
              </w:rPr>
              <w:t>реєстрації</w:t>
            </w:r>
            <w:proofErr w:type="spellEnd"/>
            <w:r w:rsidRPr="003567A4">
              <w:rPr>
                <w:color w:val="000000"/>
              </w:rPr>
              <w:t xml:space="preserve"> з </w:t>
            </w:r>
            <w:proofErr w:type="spellStart"/>
            <w:r w:rsidRPr="003567A4">
              <w:rPr>
                <w:color w:val="000000"/>
              </w:rPr>
              <w:t>використанням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відповідних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програмно-технічних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засобів</w:t>
            </w:r>
            <w:proofErr w:type="spellEnd"/>
            <w:r w:rsidRPr="003567A4">
              <w:rPr>
                <w:color w:val="000000"/>
              </w:rPr>
              <w:t xml:space="preserve"> та </w:t>
            </w:r>
            <w:proofErr w:type="spellStart"/>
            <w:r w:rsidRPr="003567A4">
              <w:rPr>
                <w:color w:val="000000"/>
              </w:rPr>
              <w:t>відтворюється</w:t>
            </w:r>
            <w:proofErr w:type="spellEnd"/>
            <w:r w:rsidRPr="003567A4">
              <w:rPr>
                <w:color w:val="000000"/>
              </w:rPr>
              <w:t xml:space="preserve"> у </w:t>
            </w:r>
            <w:proofErr w:type="spellStart"/>
            <w:r w:rsidRPr="003567A4">
              <w:rPr>
                <w:color w:val="000000"/>
              </w:rPr>
              <w:t>паперовій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формі</w:t>
            </w:r>
            <w:proofErr w:type="spellEnd"/>
            <w:r w:rsidRPr="003567A4">
              <w:rPr>
                <w:color w:val="000000"/>
              </w:rPr>
              <w:t>).</w:t>
            </w:r>
          </w:p>
        </w:tc>
      </w:tr>
      <w:tr w:rsidR="006643A0" w:rsidRPr="003567A4" w14:paraId="3B845268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9E4D0" w14:textId="77777777" w:rsidR="006643A0" w:rsidRPr="003567A4" w:rsidRDefault="006643A0" w:rsidP="00C81D72">
            <w:pPr>
              <w:spacing w:line="0" w:lineRule="atLeast"/>
            </w:pPr>
            <w:r w:rsidRPr="003567A4">
              <w:rPr>
                <w:bCs/>
                <w:color w:val="000000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BC33A" w14:textId="77777777" w:rsidR="006643A0" w:rsidRPr="003567A4" w:rsidRDefault="006643A0" w:rsidP="00C81D72">
            <w:pPr>
              <w:spacing w:line="0" w:lineRule="atLeast"/>
              <w:jc w:val="center"/>
            </w:pPr>
            <w:proofErr w:type="spellStart"/>
            <w:r w:rsidRPr="003567A4">
              <w:rPr>
                <w:color w:val="000000"/>
              </w:rPr>
              <w:t>Платність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надання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адміністративної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D5360" w14:textId="77777777" w:rsidR="006643A0" w:rsidRPr="003567A4" w:rsidRDefault="006643A0" w:rsidP="00C81D72">
            <w:pPr>
              <w:spacing w:line="0" w:lineRule="atLeast"/>
              <w:jc w:val="both"/>
            </w:pPr>
            <w:proofErr w:type="spellStart"/>
            <w:r w:rsidRPr="003567A4">
              <w:rPr>
                <w:color w:val="000000"/>
              </w:rPr>
              <w:t>Адміністративна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послуга</w:t>
            </w:r>
            <w:proofErr w:type="spellEnd"/>
            <w:r w:rsidRPr="003567A4">
              <w:rPr>
                <w:color w:val="000000"/>
              </w:rPr>
              <w:t xml:space="preserve"> є </w:t>
            </w:r>
            <w:proofErr w:type="spellStart"/>
            <w:r w:rsidRPr="003567A4">
              <w:rPr>
                <w:color w:val="000000"/>
              </w:rPr>
              <w:t>безоплатною</w:t>
            </w:r>
            <w:proofErr w:type="spellEnd"/>
            <w:r w:rsidRPr="003567A4">
              <w:rPr>
                <w:color w:val="000000"/>
              </w:rPr>
              <w:t>.</w:t>
            </w:r>
          </w:p>
        </w:tc>
      </w:tr>
      <w:tr w:rsidR="006643A0" w:rsidRPr="003567A4" w14:paraId="7AC601DC" w14:textId="77777777" w:rsidTr="00C81D72">
        <w:trPr>
          <w:trHeight w:val="5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A3306" w14:textId="77777777" w:rsidR="006643A0" w:rsidRPr="003567A4" w:rsidRDefault="006643A0" w:rsidP="00C81D72">
            <w:r w:rsidRPr="003567A4">
              <w:rPr>
                <w:bCs/>
                <w:color w:val="000000"/>
              </w:rPr>
              <w:t>12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465D0" w14:textId="77777777" w:rsidR="006643A0" w:rsidRPr="003567A4" w:rsidRDefault="006643A0" w:rsidP="00C81D72">
            <w:pPr>
              <w:jc w:val="center"/>
            </w:pPr>
            <w:r w:rsidRPr="003567A4">
              <w:rPr>
                <w:color w:val="000000"/>
              </w:rPr>
              <w:t xml:space="preserve">Строк </w:t>
            </w:r>
            <w:proofErr w:type="spellStart"/>
            <w:r w:rsidRPr="003567A4">
              <w:rPr>
                <w:color w:val="000000"/>
              </w:rPr>
              <w:t>надання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адміністративної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2C756" w14:textId="77777777" w:rsidR="006643A0" w:rsidRPr="003567A4" w:rsidRDefault="006643A0" w:rsidP="00C81D72">
            <w:pPr>
              <w:spacing w:line="276" w:lineRule="auto"/>
              <w:jc w:val="both"/>
            </w:pPr>
            <w:proofErr w:type="gramStart"/>
            <w:r w:rsidRPr="003567A4">
              <w:t>У день</w:t>
            </w:r>
            <w:proofErr w:type="gramEnd"/>
            <w:r w:rsidRPr="003567A4">
              <w:t xml:space="preserve"> </w:t>
            </w:r>
            <w:proofErr w:type="spellStart"/>
            <w:r w:rsidRPr="003567A4">
              <w:t>звернення</w:t>
            </w:r>
            <w:proofErr w:type="spellEnd"/>
            <w:r w:rsidRPr="003567A4">
              <w:t>.</w:t>
            </w:r>
          </w:p>
        </w:tc>
      </w:tr>
      <w:tr w:rsidR="006643A0" w:rsidRPr="003567A4" w14:paraId="520B7B6A" w14:textId="77777777" w:rsidTr="00C81D72">
        <w:trPr>
          <w:trHeight w:val="5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24A0A" w14:textId="77777777" w:rsidR="006643A0" w:rsidRPr="003567A4" w:rsidRDefault="006643A0" w:rsidP="00C81D72">
            <w:r w:rsidRPr="003567A4">
              <w:rPr>
                <w:bCs/>
                <w:color w:val="000000"/>
              </w:rPr>
              <w:t>13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F1184" w14:textId="77777777" w:rsidR="006643A0" w:rsidRPr="003567A4" w:rsidRDefault="006643A0" w:rsidP="00C81D72">
            <w:pPr>
              <w:jc w:val="center"/>
            </w:pPr>
            <w:proofErr w:type="spellStart"/>
            <w:r w:rsidRPr="003567A4">
              <w:rPr>
                <w:color w:val="000000"/>
              </w:rPr>
              <w:t>Перелік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підстав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відмови</w:t>
            </w:r>
            <w:proofErr w:type="spellEnd"/>
            <w:r w:rsidRPr="003567A4">
              <w:rPr>
                <w:color w:val="000000"/>
              </w:rPr>
              <w:t xml:space="preserve"> у </w:t>
            </w:r>
            <w:proofErr w:type="spellStart"/>
            <w:r w:rsidRPr="003567A4">
              <w:rPr>
                <w:color w:val="000000"/>
              </w:rPr>
              <w:t>наданні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адміністративної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EFAB0E" w14:textId="77777777" w:rsidR="006643A0" w:rsidRPr="003567A4" w:rsidRDefault="006643A0" w:rsidP="00C81D72">
            <w:pPr>
              <w:spacing w:line="276" w:lineRule="auto"/>
              <w:jc w:val="both"/>
            </w:pPr>
            <w:proofErr w:type="spellStart"/>
            <w:r w:rsidRPr="003567A4">
              <w:t>Заявник</w:t>
            </w:r>
            <w:proofErr w:type="spellEnd"/>
            <w:r w:rsidRPr="003567A4">
              <w:t xml:space="preserve"> не подав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подав не у </w:t>
            </w:r>
            <w:proofErr w:type="spellStart"/>
            <w:r w:rsidRPr="003567A4">
              <w:t>повному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обсязі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необхідні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документи</w:t>
            </w:r>
            <w:proofErr w:type="spellEnd"/>
            <w:r w:rsidRPr="003567A4">
              <w:t>.</w:t>
            </w:r>
          </w:p>
          <w:p w14:paraId="5681F11B" w14:textId="77777777" w:rsidR="006643A0" w:rsidRPr="003567A4" w:rsidRDefault="006643A0" w:rsidP="00C81D72">
            <w:pPr>
              <w:spacing w:line="276" w:lineRule="auto"/>
              <w:jc w:val="both"/>
            </w:pPr>
            <w:r w:rsidRPr="003567A4">
              <w:t xml:space="preserve">У </w:t>
            </w:r>
            <w:proofErr w:type="spellStart"/>
            <w:r w:rsidRPr="003567A4">
              <w:t>поданих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заявником</w:t>
            </w:r>
            <w:proofErr w:type="spellEnd"/>
            <w:r w:rsidRPr="003567A4">
              <w:t xml:space="preserve"> документах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відомостях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містяться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недостовірні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відомості</w:t>
            </w:r>
            <w:proofErr w:type="spellEnd"/>
            <w:r w:rsidRPr="003567A4">
              <w:t>.</w:t>
            </w:r>
          </w:p>
        </w:tc>
      </w:tr>
      <w:tr w:rsidR="006643A0" w:rsidRPr="003567A4" w14:paraId="76102064" w14:textId="77777777" w:rsidTr="00C81D72">
        <w:trPr>
          <w:trHeight w:val="4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A6CD9" w14:textId="77777777" w:rsidR="006643A0" w:rsidRPr="003567A4" w:rsidRDefault="006643A0" w:rsidP="00C81D72">
            <w:r w:rsidRPr="003567A4">
              <w:rPr>
                <w:bCs/>
                <w:color w:val="000000"/>
              </w:rPr>
              <w:t>14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E846A" w14:textId="77777777" w:rsidR="006643A0" w:rsidRPr="003567A4" w:rsidRDefault="006643A0" w:rsidP="00C81D72">
            <w:pPr>
              <w:jc w:val="center"/>
            </w:pPr>
            <w:r w:rsidRPr="003567A4">
              <w:rPr>
                <w:color w:val="000000"/>
              </w:rPr>
              <w:t xml:space="preserve">Результат </w:t>
            </w:r>
            <w:proofErr w:type="spellStart"/>
            <w:r w:rsidRPr="003567A4">
              <w:rPr>
                <w:color w:val="000000"/>
              </w:rPr>
              <w:t>надання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адміністративної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AD091" w14:textId="77777777" w:rsidR="006643A0" w:rsidRPr="003567A4" w:rsidRDefault="006643A0" w:rsidP="00C81D72">
            <w:pPr>
              <w:jc w:val="both"/>
            </w:pPr>
            <w:proofErr w:type="spellStart"/>
            <w:r w:rsidRPr="003567A4">
              <w:rPr>
                <w:color w:val="000000"/>
              </w:rPr>
              <w:t>Отримання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витягу</w:t>
            </w:r>
            <w:proofErr w:type="spellEnd"/>
            <w:r w:rsidRPr="003567A4">
              <w:rPr>
                <w:color w:val="000000"/>
              </w:rPr>
              <w:t xml:space="preserve"> з </w:t>
            </w:r>
            <w:proofErr w:type="spellStart"/>
            <w:r w:rsidRPr="003567A4">
              <w:rPr>
                <w:color w:val="000000"/>
              </w:rPr>
              <w:t>реєстру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територіальної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громади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або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відмова</w:t>
            </w:r>
            <w:proofErr w:type="spellEnd"/>
            <w:r w:rsidRPr="003567A4">
              <w:rPr>
                <w:color w:val="000000"/>
              </w:rPr>
              <w:t xml:space="preserve"> у </w:t>
            </w:r>
            <w:proofErr w:type="spellStart"/>
            <w:r w:rsidRPr="003567A4">
              <w:rPr>
                <w:color w:val="000000"/>
              </w:rPr>
              <w:t>видачі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витягу</w:t>
            </w:r>
            <w:proofErr w:type="spellEnd"/>
            <w:r w:rsidRPr="003567A4">
              <w:rPr>
                <w:color w:val="000000"/>
              </w:rPr>
              <w:t xml:space="preserve"> з </w:t>
            </w:r>
            <w:proofErr w:type="spellStart"/>
            <w:r w:rsidRPr="003567A4">
              <w:rPr>
                <w:color w:val="000000"/>
              </w:rPr>
              <w:t>реєстру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територіальної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громади</w:t>
            </w:r>
            <w:proofErr w:type="spellEnd"/>
            <w:r w:rsidRPr="003567A4">
              <w:rPr>
                <w:color w:val="000000"/>
              </w:rPr>
              <w:t>.</w:t>
            </w:r>
          </w:p>
        </w:tc>
      </w:tr>
      <w:tr w:rsidR="006643A0" w:rsidRPr="003567A4" w14:paraId="502AA38E" w14:textId="77777777" w:rsidTr="00C81D72">
        <w:trPr>
          <w:trHeight w:val="6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794BC" w14:textId="77777777" w:rsidR="006643A0" w:rsidRPr="003567A4" w:rsidRDefault="006643A0" w:rsidP="00C81D72">
            <w:r w:rsidRPr="003567A4">
              <w:rPr>
                <w:bCs/>
                <w:color w:val="000000"/>
              </w:rPr>
              <w:t>15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1EC9B" w14:textId="77777777" w:rsidR="006643A0" w:rsidRPr="003567A4" w:rsidRDefault="006643A0" w:rsidP="00C81D72">
            <w:pPr>
              <w:jc w:val="center"/>
            </w:pPr>
            <w:proofErr w:type="spellStart"/>
            <w:r w:rsidRPr="003567A4">
              <w:rPr>
                <w:color w:val="000000"/>
              </w:rPr>
              <w:t>Спосіб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r w:rsidRPr="003567A4">
              <w:rPr>
                <w:color w:val="000000"/>
              </w:rPr>
              <w:t>отримання</w:t>
            </w:r>
            <w:proofErr w:type="spellEnd"/>
            <w:r w:rsidRPr="003567A4">
              <w:rPr>
                <w:color w:val="000000"/>
              </w:rPr>
              <w:t xml:space="preserve"> </w:t>
            </w:r>
            <w:proofErr w:type="spellStart"/>
            <w:proofErr w:type="gramStart"/>
            <w:r w:rsidRPr="003567A4">
              <w:rPr>
                <w:color w:val="000000"/>
              </w:rPr>
              <w:t>відповіді</w:t>
            </w:r>
            <w:proofErr w:type="spellEnd"/>
            <w:r w:rsidRPr="003567A4">
              <w:rPr>
                <w:color w:val="000000"/>
              </w:rPr>
              <w:t xml:space="preserve">  (</w:t>
            </w:r>
            <w:proofErr w:type="gramEnd"/>
            <w:r w:rsidRPr="003567A4">
              <w:rPr>
                <w:color w:val="000000"/>
              </w:rPr>
              <w:t>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EB6E5" w14:textId="77777777" w:rsidR="006643A0" w:rsidRPr="003567A4" w:rsidRDefault="006643A0" w:rsidP="00C81D72">
            <w:pPr>
              <w:jc w:val="both"/>
            </w:pPr>
            <w:proofErr w:type="spellStart"/>
            <w:r w:rsidRPr="003567A4">
              <w:t>Отримання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витягу</w:t>
            </w:r>
            <w:proofErr w:type="spellEnd"/>
            <w:r w:rsidRPr="003567A4">
              <w:t xml:space="preserve"> з </w:t>
            </w:r>
            <w:proofErr w:type="spellStart"/>
            <w:r w:rsidRPr="003567A4">
              <w:t>реєстру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територіальної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громади</w:t>
            </w:r>
            <w:proofErr w:type="spellEnd"/>
            <w:r w:rsidRPr="003567A4">
              <w:t xml:space="preserve"> у </w:t>
            </w:r>
            <w:proofErr w:type="spellStart"/>
            <w:r w:rsidRPr="003567A4">
              <w:t>органі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реєстрації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центрі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надання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адміністративних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послуг</w:t>
            </w:r>
            <w:proofErr w:type="spellEnd"/>
            <w:r w:rsidRPr="003567A4">
              <w:t>.</w:t>
            </w:r>
          </w:p>
          <w:p w14:paraId="366B5F0F" w14:textId="77777777" w:rsidR="006643A0" w:rsidRPr="003567A4" w:rsidRDefault="006643A0" w:rsidP="00C81D72">
            <w:pPr>
              <w:jc w:val="both"/>
            </w:pPr>
            <w:proofErr w:type="spellStart"/>
            <w:r w:rsidRPr="003567A4">
              <w:t>Формування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витягу</w:t>
            </w:r>
            <w:proofErr w:type="spellEnd"/>
            <w:r w:rsidRPr="003567A4">
              <w:t xml:space="preserve"> з </w:t>
            </w:r>
            <w:proofErr w:type="spellStart"/>
            <w:r w:rsidRPr="003567A4">
              <w:t>реєстру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територіальної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громади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засобами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Єдиного</w:t>
            </w:r>
            <w:proofErr w:type="spellEnd"/>
            <w:r w:rsidRPr="003567A4">
              <w:t xml:space="preserve"> державного веб-порталу </w:t>
            </w:r>
            <w:proofErr w:type="spellStart"/>
            <w:r w:rsidRPr="003567A4">
              <w:t>електронних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послуг</w:t>
            </w:r>
            <w:proofErr w:type="spellEnd"/>
            <w:r w:rsidRPr="003567A4">
              <w:t>.</w:t>
            </w:r>
          </w:p>
        </w:tc>
      </w:tr>
      <w:tr w:rsidR="006643A0" w:rsidRPr="003567A4" w14:paraId="53A2916D" w14:textId="77777777" w:rsidTr="00C81D72">
        <w:trPr>
          <w:trHeight w:val="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16803" w14:textId="77777777" w:rsidR="006643A0" w:rsidRPr="003567A4" w:rsidRDefault="006643A0" w:rsidP="00C81D72">
            <w:r w:rsidRPr="003567A4">
              <w:rPr>
                <w:bCs/>
                <w:color w:val="000000"/>
              </w:rPr>
              <w:t>16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0045F" w14:textId="77777777" w:rsidR="006643A0" w:rsidRPr="003567A4" w:rsidRDefault="006643A0" w:rsidP="00C81D72">
            <w:pPr>
              <w:jc w:val="center"/>
            </w:pPr>
            <w:proofErr w:type="spellStart"/>
            <w:r w:rsidRPr="003567A4">
              <w:rPr>
                <w:color w:val="000000"/>
              </w:rPr>
              <w:t>Примітка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47CB7" w14:textId="77777777" w:rsidR="006643A0" w:rsidRPr="003567A4" w:rsidRDefault="006643A0" w:rsidP="00C81D72">
            <w:pPr>
              <w:spacing w:line="276" w:lineRule="auto"/>
              <w:jc w:val="both"/>
            </w:pPr>
            <w:proofErr w:type="spellStart"/>
            <w:r w:rsidRPr="003567A4">
              <w:t>Витяги</w:t>
            </w:r>
            <w:proofErr w:type="spellEnd"/>
            <w:r w:rsidRPr="003567A4">
              <w:t xml:space="preserve"> з </w:t>
            </w:r>
            <w:proofErr w:type="spellStart"/>
            <w:r w:rsidRPr="003567A4">
              <w:t>реєстру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територіальної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громади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отримані</w:t>
            </w:r>
            <w:proofErr w:type="spellEnd"/>
            <w:r w:rsidRPr="003567A4">
              <w:t xml:space="preserve"> в </w:t>
            </w:r>
            <w:proofErr w:type="spellStart"/>
            <w:r w:rsidRPr="003567A4">
              <w:t>електронній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або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паперовій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формі</w:t>
            </w:r>
            <w:proofErr w:type="spellEnd"/>
            <w:r w:rsidRPr="003567A4">
              <w:t xml:space="preserve">, </w:t>
            </w:r>
            <w:proofErr w:type="spellStart"/>
            <w:r w:rsidRPr="003567A4">
              <w:t>мають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однакову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юридичну</w:t>
            </w:r>
            <w:proofErr w:type="spellEnd"/>
            <w:r w:rsidRPr="003567A4">
              <w:t xml:space="preserve"> силу.</w:t>
            </w:r>
          </w:p>
          <w:p w14:paraId="593147E7" w14:textId="77777777" w:rsidR="006643A0" w:rsidRPr="003567A4" w:rsidRDefault="006643A0" w:rsidP="00C81D72">
            <w:pPr>
              <w:spacing w:line="276" w:lineRule="auto"/>
              <w:jc w:val="both"/>
            </w:pPr>
          </w:p>
          <w:p w14:paraId="52A05770" w14:textId="77777777" w:rsidR="006643A0" w:rsidRPr="003567A4" w:rsidRDefault="006643A0" w:rsidP="00C81D72">
            <w:pPr>
              <w:spacing w:line="276" w:lineRule="auto"/>
              <w:jc w:val="both"/>
            </w:pPr>
            <w:r w:rsidRPr="003567A4">
              <w:t xml:space="preserve">За </w:t>
            </w:r>
            <w:proofErr w:type="spellStart"/>
            <w:r w:rsidRPr="003567A4">
              <w:t>зверненням</w:t>
            </w:r>
            <w:proofErr w:type="spellEnd"/>
            <w:r w:rsidRPr="003567A4">
              <w:t xml:space="preserve"> особи, законного </w:t>
            </w:r>
            <w:proofErr w:type="spellStart"/>
            <w:r w:rsidRPr="003567A4">
              <w:t>представника</w:t>
            </w:r>
            <w:proofErr w:type="spellEnd"/>
            <w:r w:rsidRPr="003567A4">
              <w:t xml:space="preserve"> (</w:t>
            </w:r>
            <w:proofErr w:type="spellStart"/>
            <w:r w:rsidRPr="003567A4">
              <w:t>представника</w:t>
            </w:r>
            <w:proofErr w:type="spellEnd"/>
            <w:r w:rsidRPr="003567A4">
              <w:t xml:space="preserve">) </w:t>
            </w:r>
            <w:proofErr w:type="spellStart"/>
            <w:r w:rsidRPr="003567A4">
              <w:t>витяг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із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реєстру</w:t>
            </w:r>
            <w:proofErr w:type="spellEnd"/>
            <w:r w:rsidRPr="003567A4">
              <w:rPr>
                <w:noProof/>
              </w:rPr>
              <w:drawing>
                <wp:inline distT="0" distB="0" distL="0" distR="0" wp14:anchorId="4674F472" wp14:editId="0FD28A0A">
                  <wp:extent cx="7620" cy="7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7A4">
              <w:t xml:space="preserve"> </w:t>
            </w:r>
            <w:proofErr w:type="spellStart"/>
            <w:r w:rsidRPr="003567A4">
              <w:t>територіальної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громади</w:t>
            </w:r>
            <w:proofErr w:type="spellEnd"/>
            <w:r w:rsidRPr="003567A4">
              <w:t xml:space="preserve"> також </w:t>
            </w:r>
            <w:proofErr w:type="spellStart"/>
            <w:r w:rsidRPr="003567A4">
              <w:t>може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містити</w:t>
            </w:r>
            <w:proofErr w:type="spellEnd"/>
            <w:r w:rsidRPr="003567A4">
              <w:t xml:space="preserve"> </w:t>
            </w:r>
            <w:proofErr w:type="spellStart"/>
            <w:r w:rsidRPr="003567A4">
              <w:lastRenderedPageBreak/>
              <w:t>інформацію</w:t>
            </w:r>
            <w:proofErr w:type="spellEnd"/>
            <w:r w:rsidRPr="003567A4">
              <w:t xml:space="preserve"> про </w:t>
            </w:r>
            <w:proofErr w:type="spellStart"/>
            <w:r w:rsidRPr="003567A4">
              <w:t>попередні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періоди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задекларованого</w:t>
            </w:r>
            <w:proofErr w:type="spellEnd"/>
            <w:r w:rsidRPr="003567A4">
              <w:t xml:space="preserve">/ </w:t>
            </w:r>
            <w:proofErr w:type="spellStart"/>
            <w:r w:rsidRPr="003567A4">
              <w:t>зареєстрованого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місця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проживання</w:t>
            </w:r>
            <w:proofErr w:type="spellEnd"/>
            <w:r w:rsidRPr="003567A4">
              <w:t xml:space="preserve"> (</w:t>
            </w:r>
            <w:proofErr w:type="spellStart"/>
            <w:r w:rsidRPr="003567A4">
              <w:t>перебування</w:t>
            </w:r>
            <w:proofErr w:type="spellEnd"/>
            <w:r w:rsidRPr="003567A4">
              <w:t xml:space="preserve">) особи в </w:t>
            </w:r>
            <w:proofErr w:type="spellStart"/>
            <w:r w:rsidRPr="003567A4">
              <w:t>адміністративно-територіальній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одиниці</w:t>
            </w:r>
            <w:proofErr w:type="spellEnd"/>
            <w:r w:rsidRPr="003567A4">
              <w:t xml:space="preserve"> за </w:t>
            </w:r>
            <w:proofErr w:type="spellStart"/>
            <w:r w:rsidRPr="003567A4">
              <w:t>місцем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звернення</w:t>
            </w:r>
            <w:proofErr w:type="spellEnd"/>
            <w:r w:rsidRPr="003567A4">
              <w:t xml:space="preserve"> особи.</w:t>
            </w:r>
          </w:p>
          <w:p w14:paraId="6C473A74" w14:textId="77777777" w:rsidR="006643A0" w:rsidRPr="003567A4" w:rsidRDefault="006643A0" w:rsidP="00C81D72">
            <w:pPr>
              <w:spacing w:line="276" w:lineRule="auto"/>
              <w:jc w:val="both"/>
            </w:pPr>
          </w:p>
          <w:p w14:paraId="039A5B05" w14:textId="77777777" w:rsidR="006643A0" w:rsidRPr="003567A4" w:rsidRDefault="006643A0" w:rsidP="00C81D72">
            <w:pPr>
              <w:spacing w:line="276" w:lineRule="auto"/>
              <w:jc w:val="both"/>
            </w:pPr>
            <w:proofErr w:type="spellStart"/>
            <w:r w:rsidRPr="003567A4">
              <w:t>Перевірка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витягу</w:t>
            </w:r>
            <w:proofErr w:type="spellEnd"/>
            <w:r w:rsidRPr="003567A4">
              <w:t xml:space="preserve"> проводиться за </w:t>
            </w:r>
            <w:proofErr w:type="spellStart"/>
            <w:r w:rsidRPr="003567A4">
              <w:t>допомогою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електронних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пристроїв</w:t>
            </w:r>
            <w:proofErr w:type="spellEnd"/>
            <w:r w:rsidRPr="003567A4">
              <w:t xml:space="preserve"> шляхом </w:t>
            </w:r>
            <w:proofErr w:type="spellStart"/>
            <w:r w:rsidRPr="003567A4">
              <w:t>зчитування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унікального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електронного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ідентифікатора</w:t>
            </w:r>
            <w:proofErr w:type="spellEnd"/>
            <w:r w:rsidRPr="003567A4">
              <w:t xml:space="preserve"> (QR-коду), </w:t>
            </w:r>
            <w:proofErr w:type="spellStart"/>
            <w:r w:rsidRPr="003567A4">
              <w:t>який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забезпечує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отримання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даних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із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відомчої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системи</w:t>
            </w:r>
            <w:proofErr w:type="spellEnd"/>
            <w:r w:rsidRPr="003567A4">
              <w:t xml:space="preserve"> ДМС через </w:t>
            </w:r>
            <w:proofErr w:type="spellStart"/>
            <w:r w:rsidRPr="003567A4">
              <w:t>єдину</w:t>
            </w:r>
            <w:proofErr w:type="spellEnd"/>
            <w:r w:rsidRPr="003567A4">
              <w:t xml:space="preserve"> </w:t>
            </w:r>
            <w:proofErr w:type="spellStart"/>
            <w:r w:rsidRPr="003567A4">
              <w:t>інформаційну</w:t>
            </w:r>
            <w:proofErr w:type="spellEnd"/>
            <w:r w:rsidRPr="003567A4">
              <w:t xml:space="preserve"> систему МВС.</w:t>
            </w:r>
          </w:p>
        </w:tc>
      </w:tr>
    </w:tbl>
    <w:p w14:paraId="1EB1EECC" w14:textId="77777777" w:rsidR="006643A0" w:rsidRPr="003567A4" w:rsidRDefault="006643A0" w:rsidP="006643A0"/>
    <w:p w14:paraId="2B22C6AD" w14:textId="77777777" w:rsidR="006643A0" w:rsidRPr="003567A4" w:rsidRDefault="006643A0" w:rsidP="006643A0"/>
    <w:p w14:paraId="702CA805" w14:textId="77777777" w:rsidR="006643A0" w:rsidRPr="00AD57BB" w:rsidRDefault="006643A0" w:rsidP="006643A0"/>
    <w:p w14:paraId="7C36CB76" w14:textId="77777777" w:rsidR="006643A0" w:rsidRDefault="006643A0" w:rsidP="006643A0">
      <w:pPr>
        <w:rPr>
          <w:sz w:val="28"/>
          <w:szCs w:val="28"/>
          <w:lang w:val="uk-UA"/>
        </w:rPr>
      </w:pPr>
    </w:p>
    <w:p w14:paraId="5D28739D" w14:textId="77777777" w:rsidR="006643A0" w:rsidRDefault="006643A0" w:rsidP="006643A0">
      <w:pPr>
        <w:rPr>
          <w:sz w:val="28"/>
          <w:szCs w:val="28"/>
          <w:lang w:val="uk-UA"/>
        </w:rPr>
      </w:pPr>
    </w:p>
    <w:p w14:paraId="73E830B6" w14:textId="77777777" w:rsidR="006643A0" w:rsidRDefault="006643A0" w:rsidP="006643A0">
      <w:pPr>
        <w:ind w:left="5812"/>
        <w:rPr>
          <w:lang w:val="uk-UA"/>
        </w:rPr>
      </w:pPr>
    </w:p>
    <w:p w14:paraId="2DA1BECA" w14:textId="77777777" w:rsidR="006643A0" w:rsidRDefault="006643A0" w:rsidP="006643A0">
      <w:pPr>
        <w:ind w:left="5812"/>
        <w:rPr>
          <w:lang w:val="uk-UA"/>
        </w:rPr>
      </w:pPr>
    </w:p>
    <w:p w14:paraId="31210AD9" w14:textId="77777777" w:rsidR="006643A0" w:rsidRDefault="006643A0" w:rsidP="006643A0">
      <w:pPr>
        <w:ind w:left="5812"/>
        <w:rPr>
          <w:lang w:val="uk-UA"/>
        </w:rPr>
      </w:pPr>
    </w:p>
    <w:p w14:paraId="5BA9FAE6" w14:textId="77777777" w:rsidR="006643A0" w:rsidRDefault="006643A0" w:rsidP="006643A0">
      <w:pPr>
        <w:ind w:left="5812"/>
        <w:rPr>
          <w:lang w:val="uk-UA"/>
        </w:rPr>
      </w:pPr>
    </w:p>
    <w:p w14:paraId="230B421E" w14:textId="77777777" w:rsidR="006643A0" w:rsidRDefault="006643A0" w:rsidP="006643A0">
      <w:pPr>
        <w:ind w:left="5812"/>
        <w:rPr>
          <w:lang w:val="uk-UA"/>
        </w:rPr>
      </w:pPr>
    </w:p>
    <w:p w14:paraId="01F43658" w14:textId="77777777" w:rsidR="006643A0" w:rsidRDefault="006643A0" w:rsidP="006643A0">
      <w:pPr>
        <w:ind w:left="5812"/>
        <w:rPr>
          <w:lang w:val="uk-UA"/>
        </w:rPr>
      </w:pPr>
    </w:p>
    <w:p w14:paraId="10D57F5A" w14:textId="77777777" w:rsidR="006643A0" w:rsidRDefault="006643A0" w:rsidP="006643A0">
      <w:pPr>
        <w:ind w:left="5812"/>
        <w:rPr>
          <w:lang w:val="uk-UA"/>
        </w:rPr>
      </w:pPr>
    </w:p>
    <w:p w14:paraId="698347B5" w14:textId="77777777" w:rsidR="006643A0" w:rsidRDefault="006643A0" w:rsidP="006643A0">
      <w:pPr>
        <w:ind w:left="5812"/>
        <w:rPr>
          <w:lang w:val="uk-UA"/>
        </w:rPr>
      </w:pPr>
    </w:p>
    <w:p w14:paraId="6C62DB72" w14:textId="77777777" w:rsidR="006643A0" w:rsidRDefault="006643A0" w:rsidP="006643A0">
      <w:pPr>
        <w:ind w:left="5812"/>
        <w:rPr>
          <w:lang w:val="uk-UA"/>
        </w:rPr>
      </w:pPr>
    </w:p>
    <w:p w14:paraId="27898573" w14:textId="77777777" w:rsidR="006643A0" w:rsidRDefault="006643A0" w:rsidP="006643A0">
      <w:pPr>
        <w:ind w:left="5812"/>
        <w:rPr>
          <w:lang w:val="uk-UA"/>
        </w:rPr>
      </w:pPr>
    </w:p>
    <w:p w14:paraId="61D148F1" w14:textId="77777777" w:rsidR="006643A0" w:rsidRDefault="006643A0" w:rsidP="006643A0">
      <w:pPr>
        <w:ind w:left="5812"/>
        <w:rPr>
          <w:lang w:val="uk-UA"/>
        </w:rPr>
      </w:pPr>
    </w:p>
    <w:p w14:paraId="34E84049" w14:textId="77777777" w:rsidR="006643A0" w:rsidRDefault="006643A0" w:rsidP="006643A0">
      <w:pPr>
        <w:ind w:left="5812"/>
        <w:rPr>
          <w:lang w:val="uk-UA"/>
        </w:rPr>
      </w:pPr>
    </w:p>
    <w:p w14:paraId="4CF6F83A" w14:textId="77777777" w:rsidR="006643A0" w:rsidRDefault="006643A0" w:rsidP="006643A0">
      <w:pPr>
        <w:ind w:left="5812"/>
        <w:rPr>
          <w:lang w:val="uk-UA"/>
        </w:rPr>
      </w:pPr>
    </w:p>
    <w:p w14:paraId="399D9C64" w14:textId="77777777" w:rsidR="006643A0" w:rsidRDefault="006643A0" w:rsidP="006643A0">
      <w:pPr>
        <w:ind w:left="5812"/>
        <w:rPr>
          <w:lang w:val="uk-UA"/>
        </w:rPr>
      </w:pPr>
    </w:p>
    <w:p w14:paraId="6E858191" w14:textId="77777777" w:rsidR="006643A0" w:rsidRDefault="006643A0" w:rsidP="006643A0">
      <w:pPr>
        <w:ind w:left="5812"/>
        <w:rPr>
          <w:lang w:val="uk-UA"/>
        </w:rPr>
      </w:pPr>
    </w:p>
    <w:p w14:paraId="12C87E55" w14:textId="77777777" w:rsidR="006643A0" w:rsidRDefault="006643A0" w:rsidP="006643A0">
      <w:pPr>
        <w:ind w:left="5812"/>
        <w:rPr>
          <w:lang w:val="uk-UA"/>
        </w:rPr>
      </w:pPr>
    </w:p>
    <w:p w14:paraId="30A330A9" w14:textId="77777777" w:rsidR="006643A0" w:rsidRDefault="006643A0" w:rsidP="006643A0">
      <w:pPr>
        <w:ind w:left="5812"/>
        <w:rPr>
          <w:lang w:val="uk-UA"/>
        </w:rPr>
      </w:pPr>
    </w:p>
    <w:p w14:paraId="7F8E9C8E" w14:textId="77777777" w:rsidR="006643A0" w:rsidRDefault="006643A0" w:rsidP="006643A0">
      <w:pPr>
        <w:ind w:left="5812"/>
        <w:rPr>
          <w:lang w:val="uk-UA"/>
        </w:rPr>
      </w:pPr>
    </w:p>
    <w:p w14:paraId="1D18F9A3" w14:textId="77777777" w:rsidR="006643A0" w:rsidRDefault="006643A0" w:rsidP="006643A0">
      <w:pPr>
        <w:ind w:left="5812"/>
        <w:rPr>
          <w:lang w:val="uk-UA"/>
        </w:rPr>
      </w:pPr>
    </w:p>
    <w:p w14:paraId="622D940A" w14:textId="77777777" w:rsidR="006643A0" w:rsidRDefault="006643A0" w:rsidP="006643A0">
      <w:pPr>
        <w:ind w:left="5812"/>
        <w:rPr>
          <w:lang w:val="uk-UA"/>
        </w:rPr>
      </w:pPr>
    </w:p>
    <w:p w14:paraId="09953BD2" w14:textId="77777777" w:rsidR="006643A0" w:rsidRDefault="006643A0" w:rsidP="006643A0">
      <w:pPr>
        <w:ind w:left="5812"/>
        <w:rPr>
          <w:lang w:val="uk-UA"/>
        </w:rPr>
      </w:pPr>
    </w:p>
    <w:p w14:paraId="3D24A841" w14:textId="77777777" w:rsidR="006643A0" w:rsidRDefault="006643A0" w:rsidP="006643A0">
      <w:pPr>
        <w:ind w:left="5812"/>
        <w:rPr>
          <w:lang w:val="uk-UA"/>
        </w:rPr>
      </w:pPr>
    </w:p>
    <w:p w14:paraId="42578B99" w14:textId="77777777" w:rsidR="006643A0" w:rsidRDefault="006643A0" w:rsidP="006643A0">
      <w:pPr>
        <w:ind w:left="5812"/>
        <w:rPr>
          <w:lang w:val="uk-UA"/>
        </w:rPr>
      </w:pPr>
    </w:p>
    <w:p w14:paraId="33933916" w14:textId="77777777" w:rsidR="006643A0" w:rsidRDefault="006643A0" w:rsidP="006643A0">
      <w:pPr>
        <w:ind w:left="5812"/>
        <w:rPr>
          <w:lang w:val="uk-UA"/>
        </w:rPr>
      </w:pPr>
    </w:p>
    <w:p w14:paraId="3201C5ED" w14:textId="77777777" w:rsidR="006643A0" w:rsidRDefault="006643A0" w:rsidP="006643A0">
      <w:pPr>
        <w:ind w:left="5812"/>
        <w:rPr>
          <w:lang w:val="uk-UA"/>
        </w:rPr>
      </w:pPr>
    </w:p>
    <w:p w14:paraId="0912F323" w14:textId="77777777" w:rsidR="006643A0" w:rsidRDefault="006643A0" w:rsidP="006643A0">
      <w:pPr>
        <w:ind w:left="5812"/>
        <w:rPr>
          <w:lang w:val="uk-UA"/>
        </w:rPr>
      </w:pPr>
    </w:p>
    <w:p w14:paraId="3706379E" w14:textId="77777777" w:rsidR="006643A0" w:rsidRDefault="006643A0" w:rsidP="006643A0">
      <w:pPr>
        <w:ind w:left="5812"/>
        <w:rPr>
          <w:lang w:val="uk-UA"/>
        </w:rPr>
      </w:pPr>
    </w:p>
    <w:p w14:paraId="04908131" w14:textId="77777777" w:rsidR="006643A0" w:rsidRDefault="006643A0" w:rsidP="006643A0">
      <w:pPr>
        <w:ind w:left="5812"/>
        <w:rPr>
          <w:lang w:val="uk-UA"/>
        </w:rPr>
      </w:pPr>
    </w:p>
    <w:p w14:paraId="36B8F1A5" w14:textId="77777777" w:rsidR="006643A0" w:rsidRDefault="006643A0" w:rsidP="006643A0">
      <w:pPr>
        <w:ind w:left="5812"/>
        <w:rPr>
          <w:lang w:val="uk-UA"/>
        </w:rPr>
      </w:pPr>
    </w:p>
    <w:p w14:paraId="701B0D4C" w14:textId="77777777" w:rsidR="006643A0" w:rsidRDefault="006643A0" w:rsidP="006643A0">
      <w:pPr>
        <w:ind w:left="5812"/>
        <w:rPr>
          <w:lang w:val="uk-UA"/>
        </w:rPr>
      </w:pPr>
    </w:p>
    <w:p w14:paraId="58DA0BF4" w14:textId="77777777" w:rsidR="006643A0" w:rsidRDefault="006643A0" w:rsidP="006643A0">
      <w:pPr>
        <w:ind w:left="5812"/>
        <w:rPr>
          <w:lang w:val="uk-UA"/>
        </w:rPr>
      </w:pPr>
    </w:p>
    <w:p w14:paraId="4009667C" w14:textId="77777777" w:rsidR="006643A0" w:rsidRDefault="006643A0" w:rsidP="006643A0">
      <w:pPr>
        <w:ind w:left="5812"/>
        <w:rPr>
          <w:lang w:val="uk-UA"/>
        </w:rPr>
      </w:pPr>
    </w:p>
    <w:p w14:paraId="43AD6A87" w14:textId="77777777" w:rsidR="006643A0" w:rsidRDefault="006643A0" w:rsidP="006643A0">
      <w:pPr>
        <w:ind w:left="5812"/>
        <w:rPr>
          <w:lang w:val="uk-UA"/>
        </w:rPr>
      </w:pPr>
    </w:p>
    <w:p w14:paraId="6EDCA1D2" w14:textId="77777777" w:rsidR="006643A0" w:rsidRDefault="006643A0" w:rsidP="006643A0">
      <w:pPr>
        <w:ind w:left="5812"/>
        <w:rPr>
          <w:lang w:val="uk-UA"/>
        </w:rPr>
      </w:pPr>
    </w:p>
    <w:p w14:paraId="2138DAE5" w14:textId="77777777" w:rsidR="006643A0" w:rsidRDefault="006643A0" w:rsidP="006643A0">
      <w:pPr>
        <w:ind w:left="5812"/>
        <w:rPr>
          <w:lang w:val="uk-UA"/>
        </w:rPr>
      </w:pPr>
    </w:p>
    <w:p w14:paraId="1D32425C" w14:textId="77777777" w:rsidR="006643A0" w:rsidRDefault="006643A0" w:rsidP="006643A0">
      <w:pPr>
        <w:ind w:left="5812"/>
        <w:rPr>
          <w:lang w:val="uk-UA"/>
        </w:rPr>
      </w:pPr>
    </w:p>
    <w:p w14:paraId="2C287B9F" w14:textId="77777777" w:rsidR="006643A0" w:rsidRDefault="006643A0" w:rsidP="006643A0">
      <w:pPr>
        <w:ind w:left="5812"/>
        <w:rPr>
          <w:lang w:val="uk-UA"/>
        </w:rPr>
      </w:pPr>
    </w:p>
    <w:p w14:paraId="14387036" w14:textId="77777777" w:rsidR="006643A0" w:rsidRDefault="006643A0" w:rsidP="006643A0">
      <w:pPr>
        <w:ind w:left="5812"/>
        <w:rPr>
          <w:lang w:val="uk-UA"/>
        </w:rPr>
      </w:pPr>
      <w:r w:rsidRPr="00CE10E0">
        <w:rPr>
          <w:lang w:val="uk-UA"/>
        </w:rPr>
        <w:lastRenderedPageBreak/>
        <w:t>Додаток 2</w:t>
      </w:r>
    </w:p>
    <w:p w14:paraId="543571BA" w14:textId="77777777" w:rsidR="006643A0" w:rsidRPr="00CE10E0" w:rsidRDefault="006643A0" w:rsidP="006643A0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2158C98F" w14:textId="77777777" w:rsidR="006643A0" w:rsidRPr="00CE10E0" w:rsidRDefault="006643A0" w:rsidP="006643A0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66393662" w14:textId="77777777" w:rsidR="006643A0" w:rsidRPr="00CE10E0" w:rsidRDefault="006643A0" w:rsidP="006643A0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56FB4C2B" w14:textId="77777777" w:rsidR="006643A0" w:rsidRPr="00FC5E01" w:rsidRDefault="006643A0" w:rsidP="006643A0">
      <w:pPr>
        <w:ind w:left="5812"/>
      </w:pPr>
    </w:p>
    <w:p w14:paraId="01A5DEEC" w14:textId="77777777" w:rsidR="006643A0" w:rsidRDefault="006643A0" w:rsidP="006643A0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uk-UA"/>
        </w:rPr>
      </w:pPr>
      <w:proofErr w:type="spellStart"/>
      <w:r>
        <w:rPr>
          <w:rFonts w:eastAsia="Calibri"/>
          <w:b/>
          <w:bCs/>
          <w:sz w:val="28"/>
          <w:szCs w:val="28"/>
          <w:lang w:eastAsia="uk-UA"/>
        </w:rPr>
        <w:t>Технологічна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картка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адміністративної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послуги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(код ГІД – 00038)</w:t>
      </w:r>
    </w:p>
    <w:p w14:paraId="5365BA48" w14:textId="77777777" w:rsidR="006643A0" w:rsidRDefault="006643A0" w:rsidP="006643A0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eastAsia="uk-UA"/>
        </w:rPr>
      </w:pPr>
    </w:p>
    <w:p w14:paraId="00A83EFE" w14:textId="77777777" w:rsidR="006643A0" w:rsidRDefault="006643A0" w:rsidP="006643A0">
      <w:pPr>
        <w:spacing w:after="200" w:line="276" w:lineRule="auto"/>
        <w:jc w:val="center"/>
        <w:rPr>
          <w:rFonts w:ascii="Calibri" w:eastAsia="Calibri" w:hAnsi="Calibri"/>
          <w:u w:val="single"/>
        </w:rPr>
      </w:pPr>
      <w:proofErr w:type="spellStart"/>
      <w:r>
        <w:rPr>
          <w:b/>
          <w:sz w:val="28"/>
          <w:szCs w:val="28"/>
          <w:u w:val="single"/>
        </w:rPr>
        <w:t>Видача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витягу</w:t>
      </w:r>
      <w:proofErr w:type="spellEnd"/>
      <w:r>
        <w:rPr>
          <w:b/>
          <w:sz w:val="28"/>
          <w:szCs w:val="28"/>
          <w:u w:val="single"/>
        </w:rPr>
        <w:t xml:space="preserve"> з </w:t>
      </w:r>
      <w:proofErr w:type="spellStart"/>
      <w:r>
        <w:rPr>
          <w:b/>
          <w:sz w:val="28"/>
          <w:szCs w:val="28"/>
          <w:u w:val="single"/>
        </w:rPr>
        <w:t>Реєстру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територіальної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громади</w:t>
      </w:r>
      <w:proofErr w:type="spellEnd"/>
    </w:p>
    <w:p w14:paraId="51854541" w14:textId="77777777" w:rsidR="006643A0" w:rsidRDefault="006643A0" w:rsidP="006643A0">
      <w:pPr>
        <w:spacing w:after="200" w:line="276" w:lineRule="auto"/>
        <w:jc w:val="center"/>
        <w:rPr>
          <w:rFonts w:eastAsia="Calibri"/>
          <w:b/>
          <w:lang w:eastAsia="uk-UA"/>
        </w:rPr>
      </w:pPr>
      <w:proofErr w:type="spellStart"/>
      <w:r>
        <w:rPr>
          <w:rFonts w:eastAsia="Calibri"/>
          <w:b/>
          <w:lang w:eastAsia="uk-UA"/>
        </w:rPr>
        <w:t>Костянтинівська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сільська</w:t>
      </w:r>
      <w:proofErr w:type="spellEnd"/>
      <w:r>
        <w:rPr>
          <w:rFonts w:eastAsia="Calibri"/>
          <w:b/>
          <w:lang w:eastAsia="uk-UA"/>
        </w:rPr>
        <w:t xml:space="preserve"> рада </w:t>
      </w:r>
      <w:proofErr w:type="spellStart"/>
      <w:r>
        <w:rPr>
          <w:rFonts w:eastAsia="Calibri"/>
          <w:b/>
          <w:lang w:eastAsia="uk-UA"/>
        </w:rPr>
        <w:t>Каховського</w:t>
      </w:r>
      <w:proofErr w:type="spellEnd"/>
      <w:r>
        <w:rPr>
          <w:rFonts w:eastAsia="Calibri"/>
          <w:b/>
          <w:lang w:eastAsia="uk-UA"/>
        </w:rPr>
        <w:t xml:space="preserve"> району </w:t>
      </w:r>
      <w:proofErr w:type="spellStart"/>
      <w:r>
        <w:rPr>
          <w:rFonts w:eastAsia="Calibri"/>
          <w:b/>
          <w:lang w:eastAsia="uk-UA"/>
        </w:rPr>
        <w:t>Херсонської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області</w:t>
      </w:r>
      <w:proofErr w:type="spellEnd"/>
    </w:p>
    <w:p w14:paraId="00BEA430" w14:textId="77777777" w:rsidR="006643A0" w:rsidRDefault="006643A0" w:rsidP="006643A0">
      <w:pPr>
        <w:pBdr>
          <w:top w:val="single" w:sz="4" w:space="1" w:color="auto"/>
        </w:pBdr>
        <w:spacing w:after="200" w:line="276" w:lineRule="auto"/>
        <w:jc w:val="center"/>
      </w:pPr>
      <w:r>
        <w:rPr>
          <w:rFonts w:eastAsia="Calibri"/>
          <w:vertAlign w:val="superscript"/>
          <w:lang w:eastAsia="uk-UA"/>
        </w:rPr>
        <w:t xml:space="preserve"> (</w:t>
      </w:r>
      <w:proofErr w:type="spellStart"/>
      <w:r>
        <w:rPr>
          <w:rFonts w:eastAsia="Calibri"/>
          <w:vertAlign w:val="superscript"/>
          <w:lang w:eastAsia="uk-UA"/>
        </w:rPr>
        <w:t>найменування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суб'єкта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надання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адміністративної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послуги</w:t>
      </w:r>
      <w:proofErr w:type="spellEnd"/>
      <w:r>
        <w:rPr>
          <w:rFonts w:eastAsia="Calibri"/>
          <w:vertAlign w:val="superscript"/>
          <w:lang w:eastAsia="uk-UA"/>
        </w:rPr>
        <w:t>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410"/>
        <w:gridCol w:w="2410"/>
        <w:gridCol w:w="1270"/>
      </w:tblGrid>
      <w:tr w:rsidR="006643A0" w14:paraId="33567684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6EA6" w14:textId="77777777" w:rsidR="006643A0" w:rsidRDefault="006643A0" w:rsidP="00C81D7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AC67" w14:textId="77777777" w:rsidR="006643A0" w:rsidRDefault="006643A0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опрацювання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звернення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про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надання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адміністративної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послуги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9F15" w14:textId="77777777" w:rsidR="006643A0" w:rsidRDefault="006643A0" w:rsidP="00C81D72">
            <w:pPr>
              <w:jc w:val="center"/>
            </w:pPr>
            <w:proofErr w:type="spellStart"/>
            <w:r>
              <w:rPr>
                <w:b/>
                <w:bCs/>
                <w:iCs/>
                <w:color w:val="000000"/>
              </w:rPr>
              <w:t>Відповідальна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посадова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особа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B88B" w14:textId="77777777" w:rsidR="006643A0" w:rsidRDefault="006643A0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Виконавчий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орган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селищної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ради,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відповідальний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за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дію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86F" w14:textId="77777777" w:rsidR="006643A0" w:rsidRPr="00CE10E0" w:rsidRDefault="006643A0" w:rsidP="00C81D72">
            <w:pPr>
              <w:jc w:val="center"/>
            </w:pPr>
            <w:r w:rsidRPr="00CE10E0">
              <w:rPr>
                <w:b/>
                <w:bCs/>
                <w:iCs/>
                <w:color w:val="000000"/>
              </w:rPr>
              <w:t xml:space="preserve">Строк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етапів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</w:tc>
      </w:tr>
      <w:tr w:rsidR="006643A0" w14:paraId="337B20CE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7A1A" w14:textId="77777777" w:rsidR="006643A0" w:rsidRDefault="006643A0" w:rsidP="00C81D72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EA3E" w14:textId="77777777" w:rsidR="006643A0" w:rsidRDefault="006643A0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Перевірка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належності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документів</w:t>
            </w:r>
            <w:proofErr w:type="spellEnd"/>
            <w:r w:rsidRPr="00CE10E0">
              <w:rPr>
                <w:color w:val="000000"/>
              </w:rPr>
              <w:t xml:space="preserve"> особи, яка </w:t>
            </w:r>
            <w:proofErr w:type="spellStart"/>
            <w:r w:rsidRPr="00CE10E0">
              <w:rPr>
                <w:color w:val="000000"/>
              </w:rPr>
              <w:t>звернулася</w:t>
            </w:r>
            <w:proofErr w:type="spellEnd"/>
            <w:r w:rsidRPr="00CE10E0">
              <w:rPr>
                <w:color w:val="000000"/>
              </w:rPr>
              <w:t xml:space="preserve"> для </w:t>
            </w:r>
            <w:proofErr w:type="spellStart"/>
            <w:r w:rsidRPr="00CE10E0">
              <w:rPr>
                <w:color w:val="000000"/>
              </w:rPr>
              <w:t>отримання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витягу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паспортний</w:t>
            </w:r>
            <w:proofErr w:type="spellEnd"/>
            <w:r w:rsidRPr="00CE10E0">
              <w:rPr>
                <w:color w:val="000000"/>
              </w:rPr>
              <w:t xml:space="preserve"> документ особи) та </w:t>
            </w:r>
            <w:proofErr w:type="spellStart"/>
            <w:r w:rsidRPr="00CE10E0">
              <w:rPr>
                <w:color w:val="000000"/>
              </w:rPr>
              <w:t>їх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дійсності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291" w14:textId="77777777" w:rsidR="006643A0" w:rsidRPr="00CE10E0" w:rsidRDefault="006643A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Спеціаліст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відділу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32F0833B" w14:textId="77777777" w:rsidR="006643A0" w:rsidRPr="00CE10E0" w:rsidRDefault="006643A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4FE74054" w14:textId="77777777" w:rsidR="006643A0" w:rsidRDefault="006643A0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</w:t>
            </w:r>
            <w:proofErr w:type="spellStart"/>
            <w:r w:rsidRPr="00CE10E0">
              <w:rPr>
                <w:color w:val="000000"/>
              </w:rPr>
              <w:t>Адміністратор</w:t>
            </w:r>
            <w:proofErr w:type="spellEnd"/>
            <w:r w:rsidRPr="00CE10E0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C4CF" w14:textId="77777777" w:rsidR="006643A0" w:rsidRPr="00CE10E0" w:rsidRDefault="006643A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Відділ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73DA216C" w14:textId="77777777" w:rsidR="006643A0" w:rsidRPr="00CE10E0" w:rsidRDefault="006643A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12411F8D" w14:textId="77777777" w:rsidR="006643A0" w:rsidRPr="00CE10E0" w:rsidRDefault="006643A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</w:t>
            </w:r>
          </w:p>
          <w:p w14:paraId="67642CAD" w14:textId="77777777" w:rsidR="006643A0" w:rsidRDefault="006643A0" w:rsidP="00C81D72">
            <w:pPr>
              <w:jc w:val="center"/>
            </w:pPr>
            <w:r w:rsidRPr="00CE10E0">
              <w:rPr>
                <w:color w:val="000000"/>
              </w:rPr>
              <w:t>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ЦНАП)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DB7E" w14:textId="77777777" w:rsidR="006643A0" w:rsidRDefault="006643A0" w:rsidP="00C81D72">
            <w:pPr>
              <w:jc w:val="center"/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  <w:tr w:rsidR="006643A0" w14:paraId="7668D431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42E0" w14:textId="77777777" w:rsidR="006643A0" w:rsidRDefault="006643A0" w:rsidP="00C81D72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3C28" w14:textId="77777777" w:rsidR="006643A0" w:rsidRPr="00CE10E0" w:rsidRDefault="006643A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Формування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витягу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 w:rsidRPr="00CE10E0">
              <w:rPr>
                <w:color w:val="000000"/>
              </w:rPr>
              <w:t>засобами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відомчої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інформаційної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системи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Державної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міграційної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служби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ДМС) та </w:t>
            </w:r>
            <w:proofErr w:type="spellStart"/>
            <w:r w:rsidRPr="00CE10E0">
              <w:rPr>
                <w:color w:val="000000"/>
              </w:rPr>
              <w:t>підтвердження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електронною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кваліфікованою</w:t>
            </w:r>
            <w:proofErr w:type="spellEnd"/>
            <w:r w:rsidRPr="00CE10E0">
              <w:rPr>
                <w:color w:val="000000"/>
              </w:rPr>
              <w:t xml:space="preserve"> печаткою ДМС, </w:t>
            </w:r>
            <w:proofErr w:type="spellStart"/>
            <w:r w:rsidRPr="00CE10E0">
              <w:rPr>
                <w:color w:val="000000"/>
              </w:rPr>
              <w:t>що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відображається</w:t>
            </w:r>
            <w:proofErr w:type="spellEnd"/>
            <w:r w:rsidRPr="00CE10E0">
              <w:rPr>
                <w:color w:val="000000"/>
              </w:rPr>
              <w:t xml:space="preserve"> у </w:t>
            </w:r>
            <w:proofErr w:type="spellStart"/>
            <w:r w:rsidRPr="00CE10E0">
              <w:rPr>
                <w:color w:val="000000"/>
              </w:rPr>
              <w:t>витягу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під</w:t>
            </w:r>
            <w:proofErr w:type="spellEnd"/>
            <w:r w:rsidRPr="00CE10E0">
              <w:rPr>
                <w:color w:val="000000"/>
              </w:rPr>
              <w:t xml:space="preserve"> час </w:t>
            </w:r>
            <w:proofErr w:type="spellStart"/>
            <w:r w:rsidRPr="00CE10E0">
              <w:rPr>
                <w:color w:val="000000"/>
              </w:rPr>
              <w:t>його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формування</w:t>
            </w:r>
            <w:proofErr w:type="spellEnd"/>
            <w:r w:rsidRPr="00CE10E0">
              <w:rPr>
                <w:color w:val="000000"/>
              </w:rPr>
              <w:t xml:space="preserve"> та </w:t>
            </w:r>
            <w:proofErr w:type="spellStart"/>
            <w:r w:rsidRPr="00CE10E0">
              <w:rPr>
                <w:color w:val="000000"/>
              </w:rPr>
              <w:t>відтворюється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паперовій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формі</w:t>
            </w:r>
            <w:proofErr w:type="spellEnd"/>
            <w:r w:rsidRPr="00CE10E0">
              <w:rPr>
                <w:color w:val="000000"/>
              </w:rPr>
              <w:t xml:space="preserve"> (у </w:t>
            </w:r>
            <w:proofErr w:type="spellStart"/>
            <w:r w:rsidRPr="00CE10E0">
              <w:rPr>
                <w:color w:val="000000"/>
              </w:rPr>
              <w:t>випадку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особистого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відвідування</w:t>
            </w:r>
            <w:proofErr w:type="spellEnd"/>
            <w:r w:rsidRPr="00CE10E0">
              <w:rPr>
                <w:color w:val="000000"/>
              </w:rPr>
              <w:t xml:space="preserve"> ЦНАП)</w:t>
            </w:r>
          </w:p>
          <w:p w14:paraId="54F08786" w14:textId="77777777" w:rsidR="006643A0" w:rsidRPr="00CE10E0" w:rsidRDefault="006643A0" w:rsidP="00C81D7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F3FA" w14:textId="77777777" w:rsidR="006643A0" w:rsidRDefault="006643A0" w:rsidP="00C81D72">
            <w:pPr>
              <w:jc w:val="center"/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7E8F" w14:textId="77777777" w:rsidR="006643A0" w:rsidRDefault="006643A0" w:rsidP="00C81D72">
            <w:pPr>
              <w:jc w:val="center"/>
            </w:pPr>
            <w:r>
              <w:rPr>
                <w:color w:val="000000"/>
              </w:rPr>
              <w:t>ЦНАП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0B63" w14:textId="77777777" w:rsidR="006643A0" w:rsidRDefault="006643A0" w:rsidP="00C81D72">
            <w:pPr>
              <w:jc w:val="center"/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  <w:tr w:rsidR="006643A0" w14:paraId="20891846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4620" w14:textId="77777777" w:rsidR="006643A0" w:rsidRDefault="006643A0" w:rsidP="00C81D72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9DF" w14:textId="77777777" w:rsidR="006643A0" w:rsidRPr="00CE10E0" w:rsidRDefault="006643A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Видача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витягу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особі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що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звернулася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proofErr w:type="gram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 яка</w:t>
            </w:r>
            <w:proofErr w:type="gram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декларує</w:t>
            </w:r>
            <w:proofErr w:type="spellEnd"/>
            <w:r w:rsidRPr="00CE10E0">
              <w:rPr>
                <w:color w:val="000000"/>
              </w:rPr>
              <w:t>/</w:t>
            </w:r>
            <w:proofErr w:type="spellStart"/>
            <w:r w:rsidRPr="00CE10E0">
              <w:rPr>
                <w:color w:val="000000"/>
              </w:rPr>
              <w:t>реєструє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перебування</w:t>
            </w:r>
            <w:proofErr w:type="spellEnd"/>
            <w:r w:rsidRPr="00CE10E0">
              <w:rPr>
                <w:color w:val="000000"/>
              </w:rPr>
              <w:t xml:space="preserve">),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її</w:t>
            </w:r>
            <w:proofErr w:type="spellEnd"/>
            <w:r w:rsidRPr="00CE10E0">
              <w:rPr>
                <w:color w:val="000000"/>
              </w:rPr>
              <w:t xml:space="preserve"> законному </w:t>
            </w:r>
            <w:proofErr w:type="spellStart"/>
            <w:r w:rsidRPr="00CE10E0">
              <w:rPr>
                <w:color w:val="000000"/>
              </w:rPr>
              <w:t>представнику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9E74" w14:textId="77777777" w:rsidR="006643A0" w:rsidRDefault="006643A0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E73" w14:textId="77777777" w:rsidR="006643A0" w:rsidRDefault="006643A0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3ACA" w14:textId="77777777" w:rsidR="006643A0" w:rsidRDefault="006643A0" w:rsidP="00C81D7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</w:tbl>
    <w:p w14:paraId="7C04D9C9" w14:textId="77777777" w:rsidR="00FC1604" w:rsidRPr="006643A0" w:rsidRDefault="00FC1604" w:rsidP="006643A0">
      <w:pPr>
        <w:rPr>
          <w:lang w:val="uk-UA"/>
        </w:rPr>
      </w:pPr>
    </w:p>
    <w:sectPr w:rsidR="00FC1604" w:rsidRPr="006643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A0"/>
    <w:rsid w:val="000B3BAB"/>
    <w:rsid w:val="005A7580"/>
    <w:rsid w:val="006643A0"/>
    <w:rsid w:val="00B560B4"/>
    <w:rsid w:val="00EC4E29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FDEB"/>
  <w15:chartTrackingRefBased/>
  <w15:docId w15:val="{CABD136D-185C-4A5F-82C0-6B7DA80C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43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3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3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43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43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43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3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3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43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6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64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3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64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64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64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3A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643A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6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pendatabot.ua/c/UA6506021001008383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5514</Words>
  <Characters>3143</Characters>
  <Application>Microsoft Office Word</Application>
  <DocSecurity>0</DocSecurity>
  <Lines>26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Zabolonkov</dc:creator>
  <cp:keywords/>
  <dc:description/>
  <cp:lastModifiedBy>Oleksandr Zabolonkov</cp:lastModifiedBy>
  <cp:revision>1</cp:revision>
  <dcterms:created xsi:type="dcterms:W3CDTF">2025-07-29T09:46:00Z</dcterms:created>
  <dcterms:modified xsi:type="dcterms:W3CDTF">2025-07-29T09:47:00Z</dcterms:modified>
</cp:coreProperties>
</file>