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45" w:rsidRPr="00513D45" w:rsidRDefault="00513D45" w:rsidP="00513D45">
      <w:pPr>
        <w:keepNext/>
        <w:spacing w:after="0" w:line="240" w:lineRule="auto"/>
        <w:ind w:firstLine="708"/>
        <w:jc w:val="center"/>
        <w:outlineLvl w:val="2"/>
        <w:rPr>
          <w:rFonts w:ascii="Times New Roman" w:eastAsia="Times New Roman" w:hAnsi="Times New Roman"/>
          <w:sz w:val="28"/>
          <w:szCs w:val="28"/>
          <w:lang w:val="uk-UA" w:eastAsia="ru-RU"/>
        </w:rPr>
      </w:pPr>
      <w:r w:rsidRPr="00513D45">
        <w:rPr>
          <w:rFonts w:ascii="Times New Roman" w:eastAsia="Times New Roman" w:hAnsi="Times New Roman"/>
          <w:sz w:val="28"/>
          <w:szCs w:val="20"/>
          <w:lang w:val="uk-UA" w:eastAsia="ru-RU"/>
        </w:rPr>
        <w:object w:dxaOrig="2942"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4.15pt" o:ole="">
            <v:imagedata r:id="rId9" o:title=""/>
          </v:shape>
          <o:OLEObject Type="Embed" ProgID="Word.Picture.8" ShapeID="_x0000_i1025" DrawAspect="Content" ObjectID="_1680006627" r:id="rId10"/>
        </w:object>
      </w:r>
    </w:p>
    <w:p w:rsidR="00513D45" w:rsidRPr="00513D45" w:rsidRDefault="00513D45" w:rsidP="00513D45">
      <w:pPr>
        <w:spacing w:after="0" w:line="240" w:lineRule="auto"/>
        <w:rPr>
          <w:rFonts w:ascii="Times New Roman" w:eastAsia="Times New Roman" w:hAnsi="Times New Roman"/>
          <w:sz w:val="20"/>
          <w:szCs w:val="20"/>
          <w:lang w:val="uk-UA" w:eastAsia="ru-RU"/>
        </w:rPr>
      </w:pPr>
    </w:p>
    <w:p w:rsidR="00513D45" w:rsidRPr="00513D45" w:rsidRDefault="00513D45" w:rsidP="00513D45">
      <w:pPr>
        <w:keepNext/>
        <w:spacing w:after="0" w:line="240" w:lineRule="auto"/>
        <w:ind w:firstLine="708"/>
        <w:jc w:val="center"/>
        <w:outlineLvl w:val="2"/>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ІВАНІВСЬКА СЕЛИЩНА РАДА</w:t>
      </w:r>
    </w:p>
    <w:p w:rsidR="00513D45" w:rsidRPr="00513D45" w:rsidRDefault="00513D45" w:rsidP="00513D45">
      <w:pPr>
        <w:keepNext/>
        <w:spacing w:after="0" w:line="240" w:lineRule="auto"/>
        <w:jc w:val="center"/>
        <w:outlineLvl w:val="0"/>
        <w:rPr>
          <w:rFonts w:ascii="Times New Roman" w:eastAsia="Times New Roman" w:hAnsi="Times New Roman"/>
          <w:b/>
          <w:bCs/>
          <w:kern w:val="32"/>
          <w:sz w:val="28"/>
          <w:szCs w:val="28"/>
          <w:lang w:val="uk-UA" w:eastAsia="ru-RU"/>
        </w:rPr>
      </w:pPr>
      <w:r w:rsidRPr="00513D45">
        <w:rPr>
          <w:rFonts w:ascii="Times New Roman" w:eastAsia="Times New Roman" w:hAnsi="Times New Roman"/>
          <w:b/>
          <w:bCs/>
          <w:kern w:val="32"/>
          <w:sz w:val="28"/>
          <w:szCs w:val="28"/>
          <w:lang w:val="uk-UA" w:eastAsia="ru-RU"/>
        </w:rPr>
        <w:t xml:space="preserve"> ХЕРСОНСЬКОЇ ОБЛАСТІ</w:t>
      </w:r>
    </w:p>
    <w:p w:rsidR="00513D45" w:rsidRPr="00513D45" w:rsidRDefault="00513D45" w:rsidP="00513D45">
      <w:pPr>
        <w:spacing w:after="0" w:line="240" w:lineRule="auto"/>
        <w:jc w:val="center"/>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 xml:space="preserve"> </w:t>
      </w:r>
    </w:p>
    <w:p w:rsidR="00513D45" w:rsidRPr="00513D45" w:rsidRDefault="00513D45" w:rsidP="00513D45">
      <w:pPr>
        <w:spacing w:after="0" w:line="240" w:lineRule="auto"/>
        <w:jc w:val="center"/>
        <w:rPr>
          <w:rFonts w:ascii="Times New Roman" w:eastAsia="Times New Roman" w:hAnsi="Times New Roman"/>
          <w:b/>
          <w:sz w:val="28"/>
          <w:szCs w:val="28"/>
          <w:lang w:val="uk-UA" w:eastAsia="ru-RU"/>
        </w:rPr>
      </w:pPr>
      <w:r w:rsidRPr="00513D45">
        <w:rPr>
          <w:rFonts w:ascii="Times New Roman" w:eastAsia="Times New Roman" w:hAnsi="Times New Roman"/>
          <w:b/>
          <w:sz w:val="28"/>
          <w:szCs w:val="28"/>
          <w:lang w:val="uk-UA" w:eastAsia="ru-RU"/>
        </w:rPr>
        <w:t>ПРОЄКТ РІШЕННЯ</w:t>
      </w:r>
    </w:p>
    <w:p w:rsidR="00513D45" w:rsidRPr="00513D45" w:rsidRDefault="00513D45" w:rsidP="00513D45">
      <w:pPr>
        <w:spacing w:after="0" w:line="240" w:lineRule="auto"/>
        <w:jc w:val="center"/>
        <w:rPr>
          <w:rFonts w:ascii="Times New Roman" w:hAnsi="Times New Roman"/>
          <w:b/>
          <w:sz w:val="28"/>
          <w:szCs w:val="28"/>
          <w:lang w:val="uk-UA"/>
        </w:rPr>
      </w:pPr>
      <w:r w:rsidRPr="00513D45">
        <w:rPr>
          <w:rFonts w:ascii="Times New Roman" w:hAnsi="Times New Roman"/>
          <w:b/>
          <w:sz w:val="28"/>
          <w:szCs w:val="28"/>
          <w:lang w:val="uk-UA"/>
        </w:rPr>
        <w:t xml:space="preserve">__ сесії селищної ради </w:t>
      </w:r>
      <w:r w:rsidRPr="00513D45">
        <w:rPr>
          <w:rFonts w:ascii="Times New Roman" w:hAnsi="Times New Roman"/>
          <w:b/>
          <w:sz w:val="28"/>
          <w:szCs w:val="28"/>
          <w:lang w:val="en-US"/>
        </w:rPr>
        <w:t>V</w:t>
      </w:r>
      <w:r w:rsidRPr="00513D45">
        <w:rPr>
          <w:rFonts w:ascii="Times New Roman" w:hAnsi="Times New Roman"/>
          <w:b/>
          <w:sz w:val="28"/>
          <w:szCs w:val="28"/>
          <w:lang w:val="uk-UA"/>
        </w:rPr>
        <w:t>ІІІ скликання</w:t>
      </w:r>
    </w:p>
    <w:p w:rsidR="00513D45" w:rsidRPr="00513D45" w:rsidRDefault="00513D45" w:rsidP="00513D45">
      <w:pPr>
        <w:spacing w:after="0" w:line="240" w:lineRule="auto"/>
        <w:rPr>
          <w:rFonts w:ascii="Times New Roman" w:eastAsia="Times New Roman" w:hAnsi="Times New Roman"/>
          <w:sz w:val="28"/>
          <w:szCs w:val="28"/>
          <w:lang w:val="uk-UA" w:eastAsia="ru-RU"/>
        </w:rPr>
      </w:pPr>
    </w:p>
    <w:p w:rsidR="00513D45" w:rsidRPr="00513D45" w:rsidRDefault="00513D45" w:rsidP="00513D45">
      <w:pPr>
        <w:spacing w:after="0" w:line="240" w:lineRule="auto"/>
        <w:rPr>
          <w:rFonts w:ascii="Times New Roman" w:eastAsia="Times New Roman" w:hAnsi="Times New Roman"/>
          <w:sz w:val="28"/>
          <w:szCs w:val="28"/>
          <w:lang w:val="uk-UA" w:eastAsia="ru-RU"/>
        </w:rPr>
      </w:pPr>
      <w:r w:rsidRPr="00513D45">
        <w:rPr>
          <w:rFonts w:ascii="Times New Roman" w:eastAsia="Times New Roman" w:hAnsi="Times New Roman"/>
          <w:sz w:val="28"/>
          <w:szCs w:val="28"/>
          <w:lang w:val="uk-UA" w:eastAsia="ru-RU"/>
        </w:rPr>
        <w:t>_________ 2021 року</w:t>
      </w:r>
      <w:r w:rsidRPr="00513D45">
        <w:rPr>
          <w:rFonts w:ascii="Times New Roman" w:eastAsia="Times New Roman" w:hAnsi="Times New Roman"/>
          <w:sz w:val="28"/>
          <w:szCs w:val="28"/>
          <w:lang w:val="uk-UA" w:eastAsia="ru-RU"/>
        </w:rPr>
        <w:tab/>
      </w:r>
      <w:r w:rsidRPr="00513D45">
        <w:rPr>
          <w:rFonts w:ascii="Times New Roman" w:eastAsia="Times New Roman" w:hAnsi="Times New Roman"/>
          <w:sz w:val="28"/>
          <w:szCs w:val="28"/>
          <w:lang w:val="uk-UA" w:eastAsia="ru-RU"/>
        </w:rPr>
        <w:tab/>
        <w:t xml:space="preserve">                                                                          № ____ </w:t>
      </w:r>
    </w:p>
    <w:p w:rsidR="00513D45" w:rsidRPr="00D15F57" w:rsidRDefault="00513D45" w:rsidP="007B3D0B">
      <w:pPr>
        <w:spacing w:after="0"/>
        <w:jc w:val="both"/>
        <w:rPr>
          <w:rFonts w:ascii="Times New Roman" w:hAnsi="Times New Roman"/>
          <w:sz w:val="26"/>
          <w:szCs w:val="26"/>
          <w:lang w:val="uk-UA"/>
        </w:rPr>
      </w:pPr>
    </w:p>
    <w:p w:rsidR="00D15F57" w:rsidRPr="00D15F57" w:rsidRDefault="00D15F57" w:rsidP="00AB39CC">
      <w:pPr>
        <w:spacing w:after="0"/>
        <w:jc w:val="both"/>
        <w:rPr>
          <w:rStyle w:val="ac"/>
          <w:rFonts w:ascii="Times New Roman" w:hAnsi="Times New Roman"/>
          <w:b w:val="0"/>
          <w:color w:val="000000"/>
          <w:sz w:val="24"/>
          <w:szCs w:val="24"/>
          <w:lang w:val="uk-UA"/>
        </w:rPr>
      </w:pPr>
      <w:r w:rsidRPr="00D15F57">
        <w:rPr>
          <w:rStyle w:val="ac"/>
          <w:rFonts w:ascii="Times New Roman" w:hAnsi="Times New Roman"/>
          <w:b w:val="0"/>
          <w:color w:val="000000"/>
          <w:sz w:val="24"/>
          <w:szCs w:val="24"/>
          <w:lang w:val="uk-UA"/>
        </w:rPr>
        <w:t xml:space="preserve">Про встановлення ставок </w:t>
      </w:r>
    </w:p>
    <w:p w:rsidR="00D15F57" w:rsidRPr="00D15F57" w:rsidRDefault="00D15F57" w:rsidP="00AB39CC">
      <w:pPr>
        <w:spacing w:after="0"/>
        <w:jc w:val="both"/>
        <w:rPr>
          <w:rFonts w:ascii="Times New Roman" w:hAnsi="Times New Roman"/>
          <w:sz w:val="24"/>
          <w:szCs w:val="24"/>
          <w:lang w:val="uk-UA"/>
        </w:rPr>
      </w:pPr>
      <w:r w:rsidRPr="00D15F57">
        <w:rPr>
          <w:rStyle w:val="ac"/>
          <w:rFonts w:ascii="Times New Roman" w:hAnsi="Times New Roman"/>
          <w:b w:val="0"/>
          <w:color w:val="000000"/>
          <w:sz w:val="24"/>
          <w:szCs w:val="24"/>
          <w:lang w:val="uk-UA"/>
        </w:rPr>
        <w:t>єдиного податку на території</w:t>
      </w:r>
      <w:r w:rsidRPr="00D15F57">
        <w:rPr>
          <w:rFonts w:ascii="Times New Roman" w:hAnsi="Times New Roman"/>
          <w:sz w:val="24"/>
          <w:szCs w:val="24"/>
          <w:lang w:val="uk-UA"/>
        </w:rPr>
        <w:t xml:space="preserve"> </w:t>
      </w:r>
    </w:p>
    <w:p w:rsidR="00C13E1E" w:rsidRPr="001A5D72" w:rsidRDefault="00C13E1E" w:rsidP="00C13E1E">
      <w:pPr>
        <w:spacing w:after="0"/>
        <w:jc w:val="both"/>
        <w:rPr>
          <w:rFonts w:ascii="Times New Roman" w:hAnsi="Times New Roman"/>
          <w:sz w:val="24"/>
          <w:szCs w:val="24"/>
          <w:lang w:val="uk-UA"/>
        </w:rPr>
      </w:pPr>
      <w:r w:rsidRPr="001A5D72">
        <w:rPr>
          <w:rFonts w:ascii="Times New Roman" w:hAnsi="Times New Roman"/>
          <w:sz w:val="24"/>
          <w:szCs w:val="24"/>
          <w:lang w:val="uk-UA"/>
        </w:rPr>
        <w:t xml:space="preserve">Іванівської </w:t>
      </w:r>
      <w:r>
        <w:rPr>
          <w:rFonts w:ascii="Times New Roman" w:hAnsi="Times New Roman"/>
          <w:sz w:val="24"/>
          <w:szCs w:val="24"/>
          <w:lang w:val="uk-UA"/>
        </w:rPr>
        <w:t>селищної територіальної громади</w:t>
      </w:r>
    </w:p>
    <w:p w:rsidR="00E5570F" w:rsidRDefault="00E5570F" w:rsidP="002A2E45">
      <w:pPr>
        <w:spacing w:after="0"/>
        <w:ind w:firstLine="697"/>
        <w:jc w:val="both"/>
        <w:rPr>
          <w:rFonts w:ascii="Times New Roman" w:hAnsi="Times New Roman"/>
          <w:sz w:val="24"/>
          <w:szCs w:val="24"/>
          <w:lang w:val="uk-UA"/>
        </w:rPr>
      </w:pPr>
    </w:p>
    <w:p w:rsidR="00AB39CC" w:rsidRPr="002A2E45" w:rsidRDefault="00AB39CC" w:rsidP="002A2E45">
      <w:pPr>
        <w:spacing w:after="0"/>
        <w:ind w:firstLine="697"/>
        <w:jc w:val="both"/>
        <w:rPr>
          <w:rFonts w:ascii="Times New Roman" w:hAnsi="Times New Roman"/>
          <w:sz w:val="24"/>
          <w:szCs w:val="24"/>
          <w:lang w:val="uk-UA"/>
        </w:rPr>
      </w:pPr>
      <w:r w:rsidRPr="002A2E45">
        <w:rPr>
          <w:rFonts w:ascii="Times New Roman" w:hAnsi="Times New Roman"/>
          <w:sz w:val="24"/>
          <w:szCs w:val="24"/>
          <w:lang w:val="uk-UA"/>
        </w:rPr>
        <w:t xml:space="preserve">Відповідно до Податкового кодексу України, п. 24 ч.1 ст. 26, ст.59 Закону України «Про місцеве самоврядування в Україні»,  на підставі рекомендації постійної комісії селищної ради з питань </w:t>
      </w:r>
      <w:r w:rsidRPr="002A2E45">
        <w:rPr>
          <w:rFonts w:ascii="Times New Roman" w:eastAsia="Times New Roman" w:hAnsi="Times New Roman"/>
          <w:sz w:val="24"/>
          <w:szCs w:val="24"/>
          <w:lang w:val="uk-UA" w:eastAsia="ru-RU"/>
        </w:rPr>
        <w:t>комісію з питань фінансів, бюджету, планування соціально-економічного розвитку, інвестицій та міжнародного співробітництва,</w:t>
      </w:r>
      <w:r w:rsidRPr="002A2E45">
        <w:rPr>
          <w:rFonts w:ascii="Times New Roman" w:hAnsi="Times New Roman"/>
          <w:sz w:val="24"/>
          <w:szCs w:val="24"/>
        </w:rPr>
        <w:t> </w:t>
      </w:r>
      <w:r w:rsidRPr="002A2E45">
        <w:rPr>
          <w:rFonts w:ascii="Times New Roman" w:hAnsi="Times New Roman"/>
          <w:sz w:val="24"/>
          <w:szCs w:val="24"/>
          <w:lang w:val="uk-UA"/>
        </w:rPr>
        <w:t xml:space="preserve"> селищна рада</w:t>
      </w:r>
    </w:p>
    <w:p w:rsidR="002F7D65" w:rsidRPr="002A2E45" w:rsidRDefault="002F7D65" w:rsidP="002A2E45">
      <w:pPr>
        <w:spacing w:after="0" w:line="240" w:lineRule="auto"/>
        <w:jc w:val="both"/>
        <w:rPr>
          <w:rFonts w:ascii="Times New Roman" w:eastAsia="Times New Roman" w:hAnsi="Times New Roman"/>
          <w:bCs/>
          <w:sz w:val="24"/>
          <w:szCs w:val="24"/>
          <w:lang w:val="uk-UA" w:eastAsia="ru-RU"/>
        </w:rPr>
      </w:pPr>
    </w:p>
    <w:p w:rsidR="00AB39CC" w:rsidRPr="002A2E45" w:rsidRDefault="00AB39CC" w:rsidP="002A2E45">
      <w:pPr>
        <w:spacing w:after="0" w:line="240" w:lineRule="auto"/>
        <w:jc w:val="both"/>
        <w:rPr>
          <w:rFonts w:ascii="Times New Roman" w:eastAsia="Times New Roman" w:hAnsi="Times New Roman"/>
          <w:bCs/>
          <w:sz w:val="24"/>
          <w:szCs w:val="24"/>
          <w:lang w:val="uk-UA" w:eastAsia="ru-RU"/>
        </w:rPr>
      </w:pPr>
      <w:r w:rsidRPr="002A2E45">
        <w:rPr>
          <w:rFonts w:ascii="Times New Roman" w:eastAsia="Times New Roman" w:hAnsi="Times New Roman"/>
          <w:bCs/>
          <w:sz w:val="24"/>
          <w:szCs w:val="24"/>
          <w:lang w:val="uk-UA" w:eastAsia="ru-RU"/>
        </w:rPr>
        <w:t>В И Р І Ш И Л А:</w:t>
      </w:r>
    </w:p>
    <w:p w:rsidR="00247DD2" w:rsidRPr="002A2E45" w:rsidRDefault="00247DD2" w:rsidP="002A2E45">
      <w:pPr>
        <w:spacing w:after="0"/>
        <w:jc w:val="both"/>
        <w:rPr>
          <w:rFonts w:ascii="Times New Roman" w:hAnsi="Times New Roman"/>
          <w:sz w:val="24"/>
          <w:szCs w:val="24"/>
          <w:lang w:val="uk-UA"/>
        </w:rPr>
      </w:pPr>
    </w:p>
    <w:p w:rsidR="00D15F57" w:rsidRPr="00D15F57" w:rsidRDefault="002F7D65" w:rsidP="00B9264A">
      <w:pPr>
        <w:spacing w:after="0"/>
        <w:jc w:val="both"/>
        <w:rPr>
          <w:rStyle w:val="ac"/>
          <w:rFonts w:ascii="Times New Roman" w:hAnsi="Times New Roman"/>
          <w:b w:val="0"/>
          <w:color w:val="000000"/>
          <w:sz w:val="24"/>
          <w:szCs w:val="24"/>
        </w:rPr>
      </w:pPr>
      <w:r w:rsidRPr="00D15F57">
        <w:rPr>
          <w:rFonts w:ascii="Times New Roman" w:hAnsi="Times New Roman"/>
          <w:color w:val="000000"/>
          <w:sz w:val="24"/>
          <w:szCs w:val="24"/>
          <w:shd w:val="clear" w:color="auto" w:fill="FFFFFF"/>
          <w:lang w:val="uk-UA" w:eastAsia="uk-UA"/>
        </w:rPr>
        <w:tab/>
        <w:t>1.</w:t>
      </w:r>
      <w:r w:rsidRPr="00D15F57">
        <w:rPr>
          <w:sz w:val="24"/>
          <w:szCs w:val="24"/>
          <w:lang w:val="uk-UA"/>
        </w:rPr>
        <w:t xml:space="preserve"> </w:t>
      </w:r>
      <w:r w:rsidR="001A5D72" w:rsidRPr="00D15F57">
        <w:rPr>
          <w:rFonts w:ascii="Times New Roman" w:hAnsi="Times New Roman"/>
          <w:color w:val="000000"/>
          <w:sz w:val="24"/>
          <w:szCs w:val="24"/>
          <w:shd w:val="clear" w:color="auto" w:fill="FFFFFF"/>
          <w:lang w:val="uk-UA" w:eastAsia="uk-UA"/>
        </w:rPr>
        <w:t>Встановити</w:t>
      </w:r>
      <w:r w:rsidRPr="00D15F57">
        <w:rPr>
          <w:rFonts w:ascii="Times New Roman" w:hAnsi="Times New Roman"/>
          <w:color w:val="000000"/>
          <w:sz w:val="24"/>
          <w:szCs w:val="24"/>
          <w:shd w:val="clear" w:color="auto" w:fill="FFFFFF"/>
          <w:lang w:val="uk-UA" w:eastAsia="uk-UA"/>
        </w:rPr>
        <w:t xml:space="preserve"> на території  </w:t>
      </w:r>
      <w:r w:rsidR="00B9264A" w:rsidRPr="001A5D72">
        <w:rPr>
          <w:rFonts w:ascii="Times New Roman" w:hAnsi="Times New Roman"/>
          <w:sz w:val="24"/>
          <w:szCs w:val="24"/>
          <w:lang w:val="uk-UA"/>
        </w:rPr>
        <w:t xml:space="preserve">Іванівської </w:t>
      </w:r>
      <w:r w:rsidR="00B9264A">
        <w:rPr>
          <w:rFonts w:ascii="Times New Roman" w:hAnsi="Times New Roman"/>
          <w:sz w:val="24"/>
          <w:szCs w:val="24"/>
          <w:lang w:val="uk-UA"/>
        </w:rPr>
        <w:t>селищної територіальної громади</w:t>
      </w:r>
      <w:r w:rsidR="00B9264A">
        <w:rPr>
          <w:rFonts w:ascii="Times New Roman" w:hAnsi="Times New Roman"/>
          <w:sz w:val="24"/>
          <w:szCs w:val="24"/>
          <w:lang w:val="uk-UA"/>
        </w:rPr>
        <w:t xml:space="preserve"> </w:t>
      </w:r>
      <w:r w:rsidRPr="00D15F57">
        <w:rPr>
          <w:rFonts w:ascii="Times New Roman" w:hAnsi="Times New Roman"/>
          <w:color w:val="000000"/>
          <w:sz w:val="24"/>
          <w:szCs w:val="24"/>
          <w:shd w:val="clear" w:color="auto" w:fill="FFFFFF"/>
          <w:lang w:val="uk-UA" w:eastAsia="uk-UA"/>
        </w:rPr>
        <w:t xml:space="preserve">ставки </w:t>
      </w:r>
      <w:r w:rsidR="00D15F57" w:rsidRPr="00D15F57">
        <w:rPr>
          <w:rStyle w:val="ac"/>
          <w:rFonts w:ascii="Times New Roman" w:hAnsi="Times New Roman"/>
          <w:b w:val="0"/>
          <w:color w:val="000000"/>
          <w:sz w:val="24"/>
          <w:szCs w:val="24"/>
          <w:lang w:val="uk-UA"/>
        </w:rPr>
        <w:t>єдиного податку</w:t>
      </w:r>
      <w:r w:rsidR="00D15F57" w:rsidRPr="00D15F57">
        <w:rPr>
          <w:rStyle w:val="ac"/>
          <w:rFonts w:ascii="Times New Roman" w:hAnsi="Times New Roman"/>
          <w:b w:val="0"/>
          <w:color w:val="000000"/>
          <w:sz w:val="24"/>
          <w:szCs w:val="24"/>
        </w:rPr>
        <w:t>:</w:t>
      </w:r>
    </w:p>
    <w:p w:rsidR="00D15F57" w:rsidRPr="00D15F57" w:rsidRDefault="002F7D65" w:rsidP="00D15F57">
      <w:pPr>
        <w:spacing w:after="0"/>
        <w:ind w:firstLine="567"/>
        <w:jc w:val="both"/>
        <w:rPr>
          <w:rFonts w:ascii="Times New Roman" w:eastAsia="Times New Roman" w:hAnsi="Times New Roman"/>
          <w:sz w:val="24"/>
          <w:szCs w:val="24"/>
          <w:lang w:val="uk-UA" w:eastAsia="ru-RU"/>
        </w:rPr>
      </w:pPr>
      <w:r w:rsidRPr="00D15F57">
        <w:rPr>
          <w:rFonts w:ascii="Times New Roman" w:hAnsi="Times New Roman"/>
          <w:bCs/>
          <w:sz w:val="24"/>
          <w:szCs w:val="24"/>
          <w:lang w:val="uk-UA"/>
        </w:rPr>
        <w:t xml:space="preserve"> </w:t>
      </w:r>
      <w:r w:rsidR="00D15F57" w:rsidRPr="00D15F57">
        <w:rPr>
          <w:rFonts w:ascii="Times New Roman" w:eastAsia="Times New Roman" w:hAnsi="Times New Roman"/>
          <w:sz w:val="24"/>
          <w:szCs w:val="24"/>
          <w:lang w:val="uk-UA" w:eastAsia="ru-RU"/>
        </w:rPr>
        <w:t xml:space="preserve">- </w:t>
      </w:r>
      <w:r w:rsidR="00D15F57">
        <w:rPr>
          <w:rFonts w:ascii="Times New Roman" w:eastAsia="Times New Roman" w:hAnsi="Times New Roman"/>
          <w:sz w:val="24"/>
          <w:szCs w:val="24"/>
          <w:lang w:val="uk-UA" w:eastAsia="ru-RU"/>
        </w:rPr>
        <w:t xml:space="preserve">для першої групи платників єдиного податку - </w:t>
      </w:r>
      <w:r w:rsidR="00D15F57" w:rsidRPr="00D15F57">
        <w:rPr>
          <w:rFonts w:ascii="Times New Roman" w:eastAsia="Times New Roman" w:hAnsi="Times New Roman"/>
          <w:sz w:val="24"/>
          <w:szCs w:val="24"/>
          <w:lang w:val="uk-UA" w:eastAsia="ru-RU"/>
        </w:rPr>
        <w:t xml:space="preserve"> 10 %  розміру прожиткового мінімуму для працездатних осіб, встановленого законом на 1 січня податкового (звітного) року для всіх видів господарської діяльності;  </w:t>
      </w:r>
    </w:p>
    <w:p w:rsidR="00D15F57" w:rsidRPr="00D15F57" w:rsidRDefault="00D15F57" w:rsidP="00D15F57">
      <w:pPr>
        <w:spacing w:after="0" w:line="240" w:lineRule="auto"/>
        <w:ind w:firstLine="567"/>
        <w:jc w:val="both"/>
        <w:rPr>
          <w:rFonts w:ascii="Times New Roman" w:eastAsia="Times New Roman" w:hAnsi="Times New Roman"/>
          <w:sz w:val="24"/>
          <w:szCs w:val="24"/>
          <w:lang w:val="uk-UA" w:eastAsia="ru-RU"/>
        </w:rPr>
      </w:pPr>
      <w:r w:rsidRPr="00D15F5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другої групи платників єдиного податку - </w:t>
      </w:r>
      <w:r w:rsidRPr="00D15F57">
        <w:rPr>
          <w:rFonts w:ascii="Times New Roman" w:eastAsia="Times New Roman" w:hAnsi="Times New Roman"/>
          <w:sz w:val="24"/>
          <w:szCs w:val="24"/>
          <w:lang w:val="uk-UA" w:eastAsia="ru-RU"/>
        </w:rPr>
        <w:t xml:space="preserve">15 % розміру мінімальної заробітної плати, встановленої законом на 1 січня податкового (звітного) року для всіх видів господарської діяльності.  </w:t>
      </w:r>
    </w:p>
    <w:p w:rsidR="001A5D72" w:rsidRPr="00D15F57" w:rsidRDefault="00D15F57" w:rsidP="00D15F57">
      <w:pPr>
        <w:pStyle w:val="21"/>
        <w:shd w:val="clear" w:color="auto" w:fill="auto"/>
        <w:tabs>
          <w:tab w:val="left" w:pos="0"/>
          <w:tab w:val="left" w:pos="567"/>
          <w:tab w:val="left" w:pos="993"/>
        </w:tabs>
        <w:spacing w:before="0" w:after="0" w:line="276" w:lineRule="auto"/>
        <w:rPr>
          <w:rFonts w:ascii="Times New Roman" w:hAnsi="Times New Roman"/>
          <w:color w:val="000000"/>
          <w:sz w:val="24"/>
          <w:szCs w:val="24"/>
          <w:lang w:val="uk-UA"/>
        </w:rPr>
      </w:pPr>
      <w:r w:rsidRPr="00D15F57">
        <w:rPr>
          <w:rFonts w:ascii="Times New Roman" w:hAnsi="Times New Roman"/>
          <w:noProof/>
          <w:sz w:val="24"/>
          <w:szCs w:val="24"/>
        </w:rPr>
        <w:tab/>
      </w:r>
      <w:r w:rsidRPr="00D15F57">
        <w:rPr>
          <w:rFonts w:ascii="Times New Roman" w:hAnsi="Times New Roman"/>
          <w:noProof/>
          <w:sz w:val="24"/>
          <w:szCs w:val="24"/>
          <w:lang w:val="uk-UA"/>
        </w:rPr>
        <w:t>2</w:t>
      </w:r>
      <w:r w:rsidR="002F7D65" w:rsidRPr="00D15F57">
        <w:rPr>
          <w:rFonts w:ascii="Times New Roman" w:hAnsi="Times New Roman"/>
          <w:noProof/>
          <w:sz w:val="24"/>
          <w:szCs w:val="24"/>
        </w:rPr>
        <w:t xml:space="preserve">. </w:t>
      </w:r>
      <w:r w:rsidR="002F7D65" w:rsidRPr="00D15F57">
        <w:rPr>
          <w:rFonts w:ascii="Times New Roman" w:hAnsi="Times New Roman"/>
          <w:color w:val="000000"/>
          <w:sz w:val="24"/>
          <w:szCs w:val="24"/>
          <w:lang w:val="uk-UA"/>
        </w:rPr>
        <w:t xml:space="preserve">Затвердити елементи визначення </w:t>
      </w:r>
      <w:r w:rsidRPr="00D15F57">
        <w:rPr>
          <w:rFonts w:ascii="Times New Roman" w:hAnsi="Times New Roman"/>
          <w:color w:val="000000"/>
          <w:sz w:val="24"/>
          <w:szCs w:val="24"/>
          <w:lang w:val="uk-UA"/>
        </w:rPr>
        <w:t xml:space="preserve">єдиного </w:t>
      </w:r>
      <w:r w:rsidR="002F7D65" w:rsidRPr="00D15F57">
        <w:rPr>
          <w:rFonts w:ascii="Times New Roman" w:hAnsi="Times New Roman"/>
          <w:color w:val="000000"/>
          <w:sz w:val="24"/>
          <w:szCs w:val="24"/>
          <w:lang w:val="uk-UA"/>
        </w:rPr>
        <w:t xml:space="preserve">податку, </w:t>
      </w:r>
      <w:r w:rsidR="002F7D65" w:rsidRPr="00D15F57">
        <w:rPr>
          <w:rFonts w:ascii="Times New Roman" w:hAnsi="Times New Roman"/>
          <w:b/>
          <w:color w:val="000000"/>
          <w:sz w:val="24"/>
          <w:szCs w:val="24"/>
          <w:lang w:val="uk-UA"/>
        </w:rPr>
        <w:t>згідно з додатко</w:t>
      </w:r>
      <w:r w:rsidRPr="00D15F57">
        <w:rPr>
          <w:rFonts w:ascii="Times New Roman" w:hAnsi="Times New Roman"/>
          <w:b/>
          <w:color w:val="000000"/>
          <w:sz w:val="24"/>
          <w:szCs w:val="24"/>
          <w:lang w:val="uk-UA"/>
        </w:rPr>
        <w:t>м</w:t>
      </w:r>
      <w:r w:rsidR="002F7D65" w:rsidRPr="00D15F57">
        <w:rPr>
          <w:rFonts w:ascii="Times New Roman" w:hAnsi="Times New Roman"/>
          <w:b/>
          <w:color w:val="000000"/>
          <w:sz w:val="24"/>
          <w:szCs w:val="24"/>
          <w:lang w:val="uk-UA"/>
        </w:rPr>
        <w:t>.</w:t>
      </w:r>
      <w:r w:rsidR="002F7D65" w:rsidRPr="00D15F57">
        <w:rPr>
          <w:rFonts w:ascii="Times New Roman" w:hAnsi="Times New Roman"/>
          <w:color w:val="000000"/>
          <w:sz w:val="24"/>
          <w:szCs w:val="24"/>
          <w:lang w:val="uk-UA"/>
        </w:rPr>
        <w:t xml:space="preserve"> </w:t>
      </w:r>
      <w:bookmarkStart w:id="0" w:name="n8626"/>
      <w:bookmarkStart w:id="1" w:name="n8629"/>
      <w:bookmarkEnd w:id="0"/>
      <w:bookmarkEnd w:id="1"/>
    </w:p>
    <w:p w:rsidR="002F7D65" w:rsidRPr="00D15F57" w:rsidRDefault="00D15F57" w:rsidP="00D15F57">
      <w:pPr>
        <w:tabs>
          <w:tab w:val="left" w:pos="993"/>
          <w:tab w:val="left" w:pos="1276"/>
        </w:tabs>
        <w:spacing w:after="0"/>
        <w:ind w:firstLine="567"/>
        <w:jc w:val="both"/>
        <w:rPr>
          <w:rFonts w:ascii="Times New Roman" w:eastAsiaTheme="minorHAnsi" w:hAnsi="Times New Roman"/>
          <w:color w:val="000000"/>
          <w:sz w:val="24"/>
          <w:szCs w:val="24"/>
          <w:lang w:val="uk-UA"/>
        </w:rPr>
      </w:pPr>
      <w:r w:rsidRPr="00D15F57">
        <w:rPr>
          <w:rFonts w:ascii="Times New Roman" w:eastAsiaTheme="minorHAnsi" w:hAnsi="Times New Roman"/>
          <w:color w:val="000000"/>
          <w:sz w:val="24"/>
          <w:szCs w:val="24"/>
          <w:lang w:val="uk-UA"/>
        </w:rPr>
        <w:t>3</w:t>
      </w:r>
      <w:r w:rsidR="002F7D65" w:rsidRPr="00D15F57">
        <w:rPr>
          <w:rFonts w:ascii="Times New Roman" w:eastAsiaTheme="minorHAnsi" w:hAnsi="Times New Roman"/>
          <w:color w:val="000000"/>
          <w:sz w:val="24"/>
          <w:szCs w:val="24"/>
          <w:lang w:val="uk-UA"/>
        </w:rPr>
        <w:t xml:space="preserve">. </w:t>
      </w:r>
      <w:proofErr w:type="spellStart"/>
      <w:r w:rsidR="002F7D65" w:rsidRPr="00D15F57">
        <w:rPr>
          <w:rFonts w:ascii="Times New Roman" w:eastAsiaTheme="minorHAnsi" w:hAnsi="Times New Roman"/>
          <w:sz w:val="24"/>
          <w:szCs w:val="24"/>
          <w:lang w:eastAsia="ar-SA"/>
        </w:rPr>
        <w:t>Питання</w:t>
      </w:r>
      <w:proofErr w:type="spellEnd"/>
      <w:r w:rsidR="002F7D65" w:rsidRPr="00D15F57">
        <w:rPr>
          <w:rFonts w:ascii="Times New Roman" w:eastAsiaTheme="minorHAnsi" w:hAnsi="Times New Roman"/>
          <w:sz w:val="24"/>
          <w:szCs w:val="24"/>
          <w:lang w:val="uk-UA" w:eastAsia="ar-SA"/>
        </w:rPr>
        <w:t>,</w:t>
      </w:r>
      <w:r w:rsidR="002F7D65" w:rsidRPr="00D15F57">
        <w:rPr>
          <w:rFonts w:ascii="Times New Roman" w:eastAsiaTheme="minorHAnsi" w:hAnsi="Times New Roman"/>
          <w:sz w:val="24"/>
          <w:szCs w:val="24"/>
          <w:lang w:eastAsia="ar-SA"/>
        </w:rPr>
        <w:t xml:space="preserve"> не </w:t>
      </w:r>
      <w:proofErr w:type="spellStart"/>
      <w:r w:rsidR="002F7D65" w:rsidRPr="00D15F57">
        <w:rPr>
          <w:rFonts w:ascii="Times New Roman" w:eastAsiaTheme="minorHAnsi" w:hAnsi="Times New Roman"/>
          <w:sz w:val="24"/>
          <w:szCs w:val="24"/>
          <w:lang w:eastAsia="ar-SA"/>
        </w:rPr>
        <w:t>врегулюванні</w:t>
      </w:r>
      <w:proofErr w:type="spellEnd"/>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даним</w:t>
      </w:r>
      <w:proofErr w:type="spellEnd"/>
      <w:r w:rsidR="002F7D65" w:rsidRPr="00D15F57">
        <w:rPr>
          <w:rFonts w:ascii="Times New Roman" w:eastAsiaTheme="minorHAnsi" w:hAnsi="Times New Roman"/>
          <w:sz w:val="24"/>
          <w:szCs w:val="24"/>
          <w:lang w:eastAsia="ar-SA"/>
        </w:rPr>
        <w:t xml:space="preserve"> </w:t>
      </w:r>
      <w:proofErr w:type="spellStart"/>
      <w:proofErr w:type="gramStart"/>
      <w:r w:rsidR="002F7D65" w:rsidRPr="00D15F57">
        <w:rPr>
          <w:rFonts w:ascii="Times New Roman" w:eastAsiaTheme="minorHAnsi" w:hAnsi="Times New Roman"/>
          <w:sz w:val="24"/>
          <w:szCs w:val="24"/>
          <w:lang w:eastAsia="ar-SA"/>
        </w:rPr>
        <w:t>р</w:t>
      </w:r>
      <w:proofErr w:type="gramEnd"/>
      <w:r w:rsidR="002F7D65" w:rsidRPr="00D15F57">
        <w:rPr>
          <w:rFonts w:ascii="Times New Roman" w:eastAsiaTheme="minorHAnsi" w:hAnsi="Times New Roman"/>
          <w:sz w:val="24"/>
          <w:szCs w:val="24"/>
          <w:lang w:eastAsia="ar-SA"/>
        </w:rPr>
        <w:t>ішенням</w:t>
      </w:r>
      <w:proofErr w:type="spellEnd"/>
      <w:r w:rsidR="002F7D65" w:rsidRPr="00D15F57">
        <w:rPr>
          <w:rFonts w:ascii="Times New Roman" w:eastAsiaTheme="minorHAnsi" w:hAnsi="Times New Roman"/>
          <w:sz w:val="24"/>
          <w:szCs w:val="24"/>
          <w:lang w:val="uk-UA" w:eastAsia="ar-SA"/>
        </w:rPr>
        <w:t>,</w:t>
      </w:r>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регулюються</w:t>
      </w:r>
      <w:proofErr w:type="spellEnd"/>
      <w:r w:rsidR="002F7D65" w:rsidRPr="00D15F57">
        <w:rPr>
          <w:rFonts w:ascii="Times New Roman" w:eastAsiaTheme="minorHAnsi" w:hAnsi="Times New Roman"/>
          <w:sz w:val="24"/>
          <w:szCs w:val="24"/>
          <w:lang w:eastAsia="ar-SA"/>
        </w:rPr>
        <w:t xml:space="preserve"> </w:t>
      </w:r>
      <w:proofErr w:type="spellStart"/>
      <w:r w:rsidR="002F7D65" w:rsidRPr="00D15F57">
        <w:rPr>
          <w:rFonts w:ascii="Times New Roman" w:eastAsiaTheme="minorHAnsi" w:hAnsi="Times New Roman"/>
          <w:sz w:val="24"/>
          <w:szCs w:val="24"/>
          <w:lang w:eastAsia="ar-SA"/>
        </w:rPr>
        <w:t>Податковим</w:t>
      </w:r>
      <w:proofErr w:type="spellEnd"/>
      <w:r w:rsidR="002F7D65" w:rsidRPr="00D15F57">
        <w:rPr>
          <w:rFonts w:ascii="Times New Roman" w:eastAsiaTheme="minorHAnsi" w:hAnsi="Times New Roman"/>
          <w:sz w:val="24"/>
          <w:szCs w:val="24"/>
          <w:lang w:eastAsia="ar-SA"/>
        </w:rPr>
        <w:t xml:space="preserve"> кодексом </w:t>
      </w:r>
      <w:proofErr w:type="spellStart"/>
      <w:r w:rsidR="002F7D65" w:rsidRPr="00D15F57">
        <w:rPr>
          <w:rFonts w:ascii="Times New Roman" w:eastAsiaTheme="minorHAnsi" w:hAnsi="Times New Roman"/>
          <w:sz w:val="24"/>
          <w:szCs w:val="24"/>
          <w:lang w:eastAsia="ar-SA"/>
        </w:rPr>
        <w:t>України</w:t>
      </w:r>
      <w:proofErr w:type="spellEnd"/>
      <w:r w:rsidR="002F7D65" w:rsidRPr="00D15F57">
        <w:rPr>
          <w:rFonts w:ascii="Times New Roman" w:eastAsiaTheme="minorHAnsi" w:hAnsi="Times New Roman"/>
          <w:sz w:val="24"/>
          <w:szCs w:val="24"/>
          <w:lang w:eastAsia="ar-SA"/>
        </w:rPr>
        <w:t>.</w:t>
      </w:r>
    </w:p>
    <w:p w:rsidR="002F7D65" w:rsidRPr="00D15F57" w:rsidRDefault="00E5570F" w:rsidP="00D15F57">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bCs/>
          <w:sz w:val="24"/>
          <w:szCs w:val="24"/>
          <w:lang w:val="uk-UA" w:eastAsia="ar-SA"/>
        </w:rPr>
        <w:t>4</w:t>
      </w:r>
      <w:r w:rsidR="002F7D65" w:rsidRPr="00D15F57">
        <w:rPr>
          <w:rFonts w:ascii="Times New Roman" w:eastAsiaTheme="minorHAnsi" w:hAnsi="Times New Roman"/>
          <w:bCs/>
          <w:sz w:val="24"/>
          <w:szCs w:val="24"/>
          <w:lang w:val="uk-UA" w:eastAsia="ar-SA"/>
        </w:rPr>
        <w:t>.</w:t>
      </w:r>
      <w:r w:rsidR="002F7D65" w:rsidRPr="00D15F57">
        <w:rPr>
          <w:rFonts w:ascii="Times New Roman" w:eastAsiaTheme="minorHAnsi" w:hAnsi="Times New Roman"/>
          <w:sz w:val="24"/>
          <w:szCs w:val="24"/>
          <w:lang w:val="uk-UA" w:eastAsia="ar-SA"/>
        </w:rPr>
        <w:t xml:space="preserve"> Рішення набирає чинності з 01 січня 202</w:t>
      </w:r>
      <w:r w:rsidR="004512F8" w:rsidRPr="00D15F57">
        <w:rPr>
          <w:rFonts w:ascii="Times New Roman" w:eastAsiaTheme="minorHAnsi" w:hAnsi="Times New Roman"/>
          <w:sz w:val="24"/>
          <w:szCs w:val="24"/>
          <w:lang w:eastAsia="ar-SA"/>
        </w:rPr>
        <w:t xml:space="preserve">2 </w:t>
      </w:r>
      <w:r w:rsidR="002F7D65" w:rsidRPr="00D15F57">
        <w:rPr>
          <w:rFonts w:ascii="Times New Roman" w:eastAsiaTheme="minorHAnsi" w:hAnsi="Times New Roman"/>
          <w:sz w:val="24"/>
          <w:szCs w:val="24"/>
          <w:lang w:val="uk-UA" w:eastAsia="ar-SA"/>
        </w:rPr>
        <w:t>року.</w:t>
      </w:r>
    </w:p>
    <w:p w:rsidR="002F7D65" w:rsidRPr="00D15F57" w:rsidRDefault="00E5570F" w:rsidP="00D15F57">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sz w:val="24"/>
          <w:szCs w:val="24"/>
          <w:lang w:val="uk-UA" w:eastAsia="ar-SA"/>
        </w:rPr>
        <w:t>5</w:t>
      </w:r>
      <w:r w:rsidR="002F7D65" w:rsidRPr="00D15F57">
        <w:rPr>
          <w:rFonts w:ascii="Times New Roman" w:eastAsiaTheme="minorHAnsi" w:hAnsi="Times New Roman"/>
          <w:sz w:val="24"/>
          <w:szCs w:val="24"/>
          <w:lang w:val="uk-UA" w:eastAsia="ar-SA"/>
        </w:rPr>
        <w:t xml:space="preserve">. </w:t>
      </w:r>
      <w:r w:rsidR="004512F8" w:rsidRPr="00D15F57">
        <w:rPr>
          <w:rFonts w:ascii="Times New Roman" w:eastAsiaTheme="minorHAnsi" w:hAnsi="Times New Roman"/>
          <w:sz w:val="24"/>
          <w:szCs w:val="24"/>
          <w:lang w:val="uk-UA" w:eastAsia="ar-SA"/>
        </w:rPr>
        <w:t>Начальнику відділу економічного розвитку, інвестицій та комунальної власності селищної ради Романенко Н.М</w:t>
      </w:r>
      <w:r w:rsidR="002F7D65" w:rsidRPr="00D15F57">
        <w:rPr>
          <w:rFonts w:ascii="Times New Roman" w:eastAsiaTheme="minorHAnsi" w:hAnsi="Times New Roman"/>
          <w:sz w:val="24"/>
          <w:szCs w:val="24"/>
          <w:lang w:val="uk-UA" w:eastAsia="ar-SA"/>
        </w:rPr>
        <w:t>. оприлюднити</w:t>
      </w:r>
      <w:r w:rsidR="001A5D72" w:rsidRPr="00D15F57">
        <w:rPr>
          <w:rFonts w:ascii="Times New Roman" w:eastAsiaTheme="minorHAnsi" w:hAnsi="Times New Roman"/>
          <w:sz w:val="24"/>
          <w:szCs w:val="24"/>
          <w:lang w:val="uk-UA" w:eastAsia="ar-SA"/>
        </w:rPr>
        <w:t xml:space="preserve"> дане рішення  </w:t>
      </w:r>
      <w:r w:rsidR="002F7D65" w:rsidRPr="00D15F57">
        <w:rPr>
          <w:rFonts w:ascii="Times New Roman" w:eastAsiaTheme="minorHAnsi" w:hAnsi="Times New Roman"/>
          <w:sz w:val="24"/>
          <w:szCs w:val="24"/>
          <w:lang w:val="uk-UA" w:eastAsia="ar-SA"/>
        </w:rPr>
        <w:t>в газеті «Нове життя»</w:t>
      </w:r>
      <w:r w:rsidR="004512F8" w:rsidRPr="00D15F57">
        <w:rPr>
          <w:rFonts w:ascii="Times New Roman" w:eastAsiaTheme="minorHAnsi" w:hAnsi="Times New Roman"/>
          <w:sz w:val="24"/>
          <w:szCs w:val="24"/>
          <w:lang w:val="uk-UA" w:eastAsia="ar-SA"/>
        </w:rPr>
        <w:t xml:space="preserve"> та на </w:t>
      </w:r>
      <w:r w:rsidR="001A5D72" w:rsidRPr="00D15F57">
        <w:rPr>
          <w:rFonts w:ascii="Times New Roman" w:eastAsiaTheme="minorHAnsi" w:hAnsi="Times New Roman"/>
          <w:sz w:val="24"/>
          <w:szCs w:val="24"/>
          <w:lang w:val="uk-UA" w:eastAsia="ar-SA"/>
        </w:rPr>
        <w:br/>
      </w:r>
      <w:proofErr w:type="spellStart"/>
      <w:r w:rsidR="004512F8" w:rsidRPr="00D15F57">
        <w:rPr>
          <w:rFonts w:ascii="Times New Roman" w:eastAsiaTheme="minorHAnsi" w:hAnsi="Times New Roman"/>
          <w:sz w:val="24"/>
          <w:szCs w:val="24"/>
          <w:lang w:val="uk-UA" w:eastAsia="ar-SA"/>
        </w:rPr>
        <w:t>веб</w:t>
      </w:r>
      <w:proofErr w:type="spellEnd"/>
      <w:r w:rsidR="004512F8" w:rsidRPr="00D15F57">
        <w:rPr>
          <w:rFonts w:ascii="Times New Roman" w:eastAsiaTheme="minorHAnsi" w:hAnsi="Times New Roman"/>
          <w:sz w:val="24"/>
          <w:szCs w:val="24"/>
          <w:lang w:val="uk-UA" w:eastAsia="ar-SA"/>
        </w:rPr>
        <w:t xml:space="preserve"> сайті Іванівської селищної</w:t>
      </w:r>
      <w:r w:rsidR="001A5D72" w:rsidRPr="00D15F57">
        <w:rPr>
          <w:rFonts w:ascii="Times New Roman" w:eastAsiaTheme="minorHAnsi" w:hAnsi="Times New Roman"/>
          <w:sz w:val="24"/>
          <w:szCs w:val="24"/>
          <w:lang w:val="uk-UA" w:eastAsia="ar-SA"/>
        </w:rPr>
        <w:t xml:space="preserve"> </w:t>
      </w:r>
      <w:r w:rsidR="004512F8" w:rsidRPr="00D15F57">
        <w:rPr>
          <w:rFonts w:ascii="Times New Roman" w:eastAsiaTheme="minorHAnsi" w:hAnsi="Times New Roman"/>
          <w:sz w:val="24"/>
          <w:szCs w:val="24"/>
          <w:lang w:val="uk-UA" w:eastAsia="ar-SA"/>
        </w:rPr>
        <w:t>ради</w:t>
      </w:r>
      <w:r w:rsidR="002F7D65" w:rsidRPr="00D15F57">
        <w:rPr>
          <w:rFonts w:ascii="Times New Roman" w:eastAsiaTheme="minorHAnsi" w:hAnsi="Times New Roman"/>
          <w:sz w:val="24"/>
          <w:szCs w:val="24"/>
          <w:lang w:val="uk-UA" w:eastAsia="ar-SA"/>
        </w:rPr>
        <w:t>.</w:t>
      </w:r>
    </w:p>
    <w:p w:rsidR="003207F8" w:rsidRPr="003207F8" w:rsidRDefault="00E5570F" w:rsidP="001A5D72">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sz w:val="24"/>
          <w:szCs w:val="24"/>
          <w:lang w:val="uk-UA" w:eastAsia="ar-SA"/>
        </w:rPr>
        <w:t>6</w:t>
      </w:r>
      <w:r w:rsidR="002F7D65" w:rsidRPr="00D15F57">
        <w:rPr>
          <w:rFonts w:ascii="Times New Roman" w:eastAsiaTheme="minorHAnsi" w:hAnsi="Times New Roman"/>
          <w:sz w:val="24"/>
          <w:szCs w:val="24"/>
          <w:lang w:val="uk-UA" w:eastAsia="ar-SA"/>
        </w:rPr>
        <w:t xml:space="preserve">. </w:t>
      </w:r>
      <w:r w:rsidR="004512F8" w:rsidRPr="00E5570F">
        <w:rPr>
          <w:rFonts w:ascii="Times New Roman" w:hAnsi="Times New Roman"/>
          <w:sz w:val="24"/>
          <w:szCs w:val="24"/>
          <w:lang w:val="uk-UA"/>
        </w:rPr>
        <w:t>Визнати таким,  що втрачают</w:t>
      </w:r>
      <w:r w:rsidRPr="00E5570F">
        <w:rPr>
          <w:rFonts w:ascii="Times New Roman" w:hAnsi="Times New Roman"/>
          <w:sz w:val="24"/>
          <w:szCs w:val="24"/>
          <w:lang w:val="uk-UA"/>
        </w:rPr>
        <w:t>ь чинність з 01 січня 2022 року</w:t>
      </w:r>
      <w:r>
        <w:rPr>
          <w:rFonts w:ascii="Times New Roman" w:hAnsi="Times New Roman"/>
          <w:sz w:val="24"/>
          <w:szCs w:val="24"/>
          <w:lang w:val="uk-UA"/>
        </w:rPr>
        <w:t xml:space="preserve"> </w:t>
      </w:r>
      <w:r w:rsidR="003207F8" w:rsidRPr="003207F8">
        <w:rPr>
          <w:rFonts w:ascii="Times New Roman" w:eastAsiaTheme="minorHAnsi" w:hAnsi="Times New Roman"/>
          <w:sz w:val="24"/>
          <w:szCs w:val="24"/>
          <w:lang w:val="uk-UA" w:eastAsia="ar-SA"/>
        </w:rPr>
        <w:t>р</w:t>
      </w:r>
      <w:r w:rsidR="003207F8">
        <w:rPr>
          <w:rFonts w:ascii="Times New Roman" w:eastAsiaTheme="minorHAnsi" w:hAnsi="Times New Roman"/>
          <w:sz w:val="24"/>
          <w:szCs w:val="24"/>
          <w:lang w:val="uk-UA" w:eastAsia="ar-SA"/>
        </w:rPr>
        <w:t xml:space="preserve">ішення </w:t>
      </w:r>
      <w:r w:rsidR="003207F8">
        <w:rPr>
          <w:rFonts w:ascii="Times New Roman" w:eastAsiaTheme="minorHAnsi" w:hAnsi="Times New Roman"/>
          <w:sz w:val="24"/>
          <w:szCs w:val="24"/>
          <w:lang w:val="en-US" w:eastAsia="ar-SA"/>
        </w:rPr>
        <w:t>XXXI</w:t>
      </w:r>
      <w:r w:rsidR="003207F8" w:rsidRPr="003207F8">
        <w:rPr>
          <w:rFonts w:ascii="Times New Roman" w:eastAsiaTheme="minorHAnsi" w:hAnsi="Times New Roman"/>
          <w:sz w:val="24"/>
          <w:szCs w:val="24"/>
          <w:lang w:val="uk-UA" w:eastAsia="ar-SA"/>
        </w:rPr>
        <w:t xml:space="preserve"> </w:t>
      </w:r>
      <w:r w:rsidR="003207F8">
        <w:rPr>
          <w:rFonts w:ascii="Times New Roman" w:eastAsiaTheme="minorHAnsi" w:hAnsi="Times New Roman"/>
          <w:sz w:val="24"/>
          <w:szCs w:val="24"/>
          <w:lang w:val="uk-UA" w:eastAsia="ar-SA"/>
        </w:rPr>
        <w:t>сесії Першотравневої сільської ради</w:t>
      </w:r>
      <w:r w:rsidR="003207F8" w:rsidRPr="003207F8">
        <w:rPr>
          <w:rFonts w:ascii="Times New Roman" w:eastAsiaTheme="minorHAnsi" w:hAnsi="Times New Roman"/>
          <w:sz w:val="24"/>
          <w:szCs w:val="24"/>
          <w:lang w:val="uk-UA" w:eastAsia="ar-SA"/>
        </w:rPr>
        <w:t xml:space="preserve"> </w:t>
      </w:r>
      <w:r w:rsidR="003207F8">
        <w:rPr>
          <w:rFonts w:ascii="Times New Roman" w:eastAsiaTheme="minorHAnsi" w:hAnsi="Times New Roman"/>
          <w:sz w:val="24"/>
          <w:szCs w:val="24"/>
          <w:lang w:val="en-US" w:eastAsia="ar-SA"/>
        </w:rPr>
        <w:t>VII</w:t>
      </w:r>
      <w:r w:rsidR="003207F8">
        <w:rPr>
          <w:rFonts w:ascii="Times New Roman" w:eastAsiaTheme="minorHAnsi" w:hAnsi="Times New Roman"/>
          <w:sz w:val="24"/>
          <w:szCs w:val="24"/>
          <w:lang w:val="uk-UA" w:eastAsia="ar-SA"/>
        </w:rPr>
        <w:t xml:space="preserve"> скликання від 14 липня 2020 року № 39</w:t>
      </w:r>
      <w:r>
        <w:rPr>
          <w:rFonts w:ascii="Times New Roman" w:eastAsiaTheme="minorHAnsi" w:hAnsi="Times New Roman"/>
          <w:sz w:val="24"/>
          <w:szCs w:val="24"/>
          <w:lang w:val="uk-UA" w:eastAsia="ar-SA"/>
        </w:rPr>
        <w:t>5</w:t>
      </w:r>
      <w:r w:rsidR="003207F8">
        <w:rPr>
          <w:rFonts w:ascii="Times New Roman" w:eastAsiaTheme="minorHAnsi" w:hAnsi="Times New Roman"/>
          <w:sz w:val="24"/>
          <w:szCs w:val="24"/>
          <w:lang w:val="uk-UA" w:eastAsia="ar-SA"/>
        </w:rPr>
        <w:t xml:space="preserve"> «Про </w:t>
      </w:r>
      <w:r>
        <w:rPr>
          <w:rFonts w:ascii="Times New Roman" w:eastAsiaTheme="minorHAnsi" w:hAnsi="Times New Roman"/>
          <w:sz w:val="24"/>
          <w:szCs w:val="24"/>
          <w:lang w:val="uk-UA" w:eastAsia="ar-SA"/>
        </w:rPr>
        <w:t>встановлення ставки єдиного податку</w:t>
      </w:r>
      <w:r w:rsidR="003207F8">
        <w:rPr>
          <w:rFonts w:ascii="Times New Roman" w:eastAsiaTheme="minorHAnsi" w:hAnsi="Times New Roman"/>
          <w:sz w:val="24"/>
          <w:szCs w:val="24"/>
          <w:lang w:val="uk-UA" w:eastAsia="ar-SA"/>
        </w:rPr>
        <w:t>»</w:t>
      </w:r>
      <w:r>
        <w:rPr>
          <w:rFonts w:ascii="Times New Roman" w:eastAsiaTheme="minorHAnsi" w:hAnsi="Times New Roman"/>
          <w:sz w:val="24"/>
          <w:szCs w:val="24"/>
          <w:lang w:val="uk-UA" w:eastAsia="ar-SA"/>
        </w:rPr>
        <w:t>.</w:t>
      </w:r>
    </w:p>
    <w:p w:rsidR="002F7D65" w:rsidRPr="002F7D65" w:rsidRDefault="00E5570F" w:rsidP="00E5570F">
      <w:pPr>
        <w:tabs>
          <w:tab w:val="left" w:pos="993"/>
          <w:tab w:val="left" w:pos="1276"/>
        </w:tabs>
        <w:spacing w:after="0"/>
        <w:ind w:firstLine="567"/>
        <w:jc w:val="both"/>
        <w:rPr>
          <w:rFonts w:ascii="Times New Roman" w:eastAsiaTheme="minorHAnsi" w:hAnsi="Times New Roman"/>
          <w:sz w:val="24"/>
          <w:szCs w:val="24"/>
          <w:lang w:val="uk-UA" w:eastAsia="ar-SA"/>
        </w:rPr>
      </w:pPr>
      <w:r>
        <w:rPr>
          <w:rFonts w:ascii="Times New Roman" w:eastAsiaTheme="minorHAnsi" w:hAnsi="Times New Roman"/>
          <w:sz w:val="24"/>
          <w:szCs w:val="24"/>
          <w:lang w:val="uk-UA" w:eastAsia="ar-SA"/>
        </w:rPr>
        <w:t>7</w:t>
      </w:r>
      <w:r w:rsidR="002F7D65" w:rsidRPr="002F7D65">
        <w:rPr>
          <w:rFonts w:ascii="Times New Roman" w:eastAsiaTheme="minorHAnsi" w:hAnsi="Times New Roman"/>
          <w:sz w:val="24"/>
          <w:szCs w:val="24"/>
          <w:lang w:val="uk-UA" w:eastAsia="ar-SA"/>
        </w:rPr>
        <w:t xml:space="preserve">. Контроль за виконанням даного рішення покласти на постійну комісію </w:t>
      </w:r>
      <w:r w:rsidR="004512F8" w:rsidRPr="004512F8">
        <w:rPr>
          <w:rFonts w:ascii="Times New Roman" w:eastAsia="Times New Roman" w:hAnsi="Times New Roman"/>
          <w:sz w:val="24"/>
          <w:szCs w:val="24"/>
          <w:lang w:val="uk-UA" w:eastAsia="ru-RU"/>
        </w:rPr>
        <w:t>з питань фінансів, бюджету, планування соціально-економічного розвитку, інвестицій та міжнародного співробітництва.</w:t>
      </w:r>
      <w:r w:rsidR="002F7D65" w:rsidRPr="002F7D65">
        <w:rPr>
          <w:rFonts w:ascii="Times New Roman" w:eastAsiaTheme="minorHAnsi" w:hAnsi="Times New Roman"/>
          <w:sz w:val="24"/>
          <w:szCs w:val="24"/>
          <w:lang w:val="uk-UA" w:eastAsia="ar-SA"/>
        </w:rPr>
        <w:t xml:space="preserve"> </w:t>
      </w:r>
    </w:p>
    <w:p w:rsidR="00425FB8" w:rsidRDefault="00425FB8" w:rsidP="00642ACE">
      <w:pPr>
        <w:pStyle w:val="a3"/>
        <w:spacing w:after="0"/>
        <w:ind w:left="0"/>
        <w:jc w:val="both"/>
        <w:rPr>
          <w:rFonts w:ascii="Times New Roman" w:hAnsi="Times New Roman"/>
          <w:sz w:val="26"/>
          <w:szCs w:val="26"/>
          <w:lang w:val="uk-UA"/>
        </w:rPr>
      </w:pPr>
    </w:p>
    <w:p w:rsidR="00247DD2" w:rsidRPr="00E5570F" w:rsidRDefault="00247DD2" w:rsidP="00642ACE">
      <w:pPr>
        <w:pStyle w:val="a3"/>
        <w:spacing w:after="0"/>
        <w:ind w:left="0"/>
        <w:jc w:val="both"/>
        <w:rPr>
          <w:rFonts w:ascii="Times New Roman" w:hAnsi="Times New Roman"/>
          <w:sz w:val="24"/>
          <w:szCs w:val="24"/>
          <w:lang w:val="uk-UA"/>
        </w:rPr>
      </w:pPr>
      <w:r w:rsidRPr="00E5570F">
        <w:rPr>
          <w:rFonts w:ascii="Times New Roman" w:hAnsi="Times New Roman"/>
          <w:sz w:val="24"/>
          <w:szCs w:val="24"/>
          <w:lang w:val="uk-UA"/>
        </w:rPr>
        <w:t>Селищний голова</w:t>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Pr="00E5570F">
        <w:rPr>
          <w:rFonts w:ascii="Times New Roman" w:hAnsi="Times New Roman"/>
          <w:sz w:val="24"/>
          <w:szCs w:val="24"/>
          <w:lang w:val="uk-UA"/>
        </w:rPr>
        <w:tab/>
      </w:r>
      <w:r w:rsidR="000828F4" w:rsidRPr="00E5570F">
        <w:rPr>
          <w:rFonts w:ascii="Times New Roman" w:hAnsi="Times New Roman"/>
          <w:sz w:val="24"/>
          <w:szCs w:val="24"/>
          <w:lang w:val="uk-UA"/>
        </w:rPr>
        <w:t xml:space="preserve">         </w:t>
      </w:r>
      <w:r w:rsidR="008417B5" w:rsidRPr="00E5570F">
        <w:rPr>
          <w:rFonts w:ascii="Times New Roman" w:hAnsi="Times New Roman"/>
          <w:sz w:val="24"/>
          <w:szCs w:val="24"/>
          <w:lang w:val="uk-UA"/>
        </w:rPr>
        <w:t xml:space="preserve">                               Віктор </w:t>
      </w:r>
      <w:r w:rsidRPr="00E5570F">
        <w:rPr>
          <w:rFonts w:ascii="Times New Roman" w:hAnsi="Times New Roman"/>
          <w:sz w:val="24"/>
          <w:szCs w:val="24"/>
          <w:lang w:val="uk-UA"/>
        </w:rPr>
        <w:t>Д</w:t>
      </w:r>
      <w:r w:rsidR="00F11100" w:rsidRPr="00E5570F">
        <w:rPr>
          <w:rFonts w:ascii="Times New Roman" w:hAnsi="Times New Roman"/>
          <w:sz w:val="24"/>
          <w:szCs w:val="24"/>
          <w:lang w:val="uk-UA"/>
        </w:rPr>
        <w:t>ЕБЕЛИЙ</w:t>
      </w:r>
    </w:p>
    <w:p w:rsidR="00021E8E" w:rsidRDefault="00021E8E" w:rsidP="001A5D72">
      <w:pPr>
        <w:shd w:val="clear" w:color="auto" w:fill="FFFFFF" w:themeFill="background1"/>
        <w:spacing w:after="0" w:line="240" w:lineRule="auto"/>
        <w:ind w:left="5103"/>
        <w:rPr>
          <w:rFonts w:ascii="Times New Roman" w:eastAsia="Times New Roman" w:hAnsi="Times New Roman"/>
          <w:bCs/>
          <w:sz w:val="24"/>
          <w:szCs w:val="24"/>
          <w:lang w:val="uk-UA" w:eastAsia="ru-RU"/>
        </w:rPr>
        <w:sectPr w:rsidR="00021E8E" w:rsidSect="001A5D72">
          <w:pgSz w:w="11906" w:h="16838"/>
          <w:pgMar w:top="1134" w:right="567" w:bottom="1134" w:left="1701" w:header="709" w:footer="709" w:gutter="0"/>
          <w:cols w:space="708"/>
          <w:titlePg/>
          <w:docGrid w:linePitch="360"/>
        </w:sectPr>
      </w:pPr>
    </w:p>
    <w:p w:rsidR="00021E8E" w:rsidRPr="00864845" w:rsidRDefault="00D15F57"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 xml:space="preserve">Додаток </w:t>
      </w:r>
    </w:p>
    <w:p w:rsidR="00021E8E" w:rsidRPr="00864845" w:rsidRDefault="00021E8E" w:rsidP="00021E8E">
      <w:pPr>
        <w:shd w:val="clear" w:color="auto" w:fill="FFFFFF" w:themeFill="background1"/>
        <w:spacing w:after="0" w:line="240" w:lineRule="auto"/>
        <w:ind w:left="5664"/>
        <w:rPr>
          <w:rFonts w:ascii="Times New Roman" w:eastAsia="Times New Roman" w:hAnsi="Times New Roman"/>
          <w:bCs/>
          <w:sz w:val="24"/>
          <w:szCs w:val="24"/>
          <w:lang w:val="uk-UA" w:eastAsia="ru-RU"/>
        </w:rPr>
      </w:pPr>
      <w:r w:rsidRPr="00864845">
        <w:rPr>
          <w:rFonts w:ascii="Times New Roman" w:eastAsia="Times New Roman" w:hAnsi="Times New Roman"/>
          <w:bCs/>
          <w:sz w:val="24"/>
          <w:szCs w:val="24"/>
          <w:lang w:val="uk-UA" w:eastAsia="ru-RU"/>
        </w:rPr>
        <w:t>до рішення сесії ___ селищної ради</w:t>
      </w:r>
    </w:p>
    <w:p w:rsidR="00021E8E" w:rsidRPr="00864845" w:rsidRDefault="00021E8E"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sidRPr="00864845">
        <w:rPr>
          <w:rFonts w:ascii="Times New Roman" w:eastAsia="Times New Roman" w:hAnsi="Times New Roman"/>
          <w:bCs/>
          <w:sz w:val="24"/>
          <w:szCs w:val="24"/>
          <w:lang w:val="en-US" w:eastAsia="ru-RU"/>
        </w:rPr>
        <w:t>VIII</w:t>
      </w:r>
      <w:r w:rsidRPr="00864845">
        <w:rPr>
          <w:rFonts w:ascii="Times New Roman" w:eastAsia="Times New Roman" w:hAnsi="Times New Roman"/>
          <w:bCs/>
          <w:sz w:val="24"/>
          <w:szCs w:val="24"/>
          <w:lang w:val="uk-UA" w:eastAsia="ru-RU"/>
        </w:rPr>
        <w:t xml:space="preserve"> скликання</w:t>
      </w:r>
    </w:p>
    <w:p w:rsidR="00021E8E" w:rsidRPr="00864845" w:rsidRDefault="00D15F57" w:rsidP="00021E8E">
      <w:pPr>
        <w:shd w:val="clear" w:color="auto" w:fill="FFFFFF" w:themeFill="background1"/>
        <w:spacing w:after="0" w:line="240" w:lineRule="auto"/>
        <w:ind w:left="4956" w:firstLine="708"/>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від __________ 2021 року № ____</w:t>
      </w:r>
    </w:p>
    <w:p w:rsidR="00021E8E" w:rsidRPr="00864845" w:rsidRDefault="00021E8E" w:rsidP="00021E8E">
      <w:pPr>
        <w:spacing w:after="0" w:line="240" w:lineRule="auto"/>
        <w:ind w:firstLine="5760"/>
        <w:rPr>
          <w:rFonts w:ascii="Times New Roman" w:eastAsia="Times New Roman" w:hAnsi="Times New Roman"/>
          <w:sz w:val="24"/>
          <w:szCs w:val="24"/>
          <w:lang w:val="uk-UA" w:eastAsia="ru-RU"/>
        </w:rPr>
      </w:pPr>
    </w:p>
    <w:p w:rsidR="00B9264A" w:rsidRPr="00B9264A" w:rsidRDefault="00021E8E" w:rsidP="00B9264A">
      <w:pPr>
        <w:spacing w:after="0"/>
        <w:jc w:val="center"/>
        <w:rPr>
          <w:rFonts w:ascii="Times New Roman" w:hAnsi="Times New Roman"/>
          <w:b/>
          <w:sz w:val="24"/>
          <w:szCs w:val="24"/>
          <w:lang w:val="uk-UA"/>
        </w:rPr>
      </w:pPr>
      <w:r w:rsidRPr="00864845">
        <w:rPr>
          <w:rFonts w:ascii="Times New Roman" w:eastAsia="Times New Roman" w:hAnsi="Times New Roman"/>
          <w:b/>
          <w:color w:val="000000"/>
          <w:sz w:val="24"/>
          <w:szCs w:val="24"/>
          <w:lang w:val="uk-UA" w:eastAsia="ru-RU"/>
        </w:rPr>
        <w:t xml:space="preserve">Елементи визначення </w:t>
      </w:r>
      <w:r w:rsidR="00D15F57">
        <w:rPr>
          <w:rFonts w:ascii="Times New Roman" w:eastAsia="Times New Roman" w:hAnsi="Times New Roman"/>
          <w:b/>
          <w:color w:val="000000"/>
          <w:sz w:val="24"/>
          <w:szCs w:val="24"/>
          <w:lang w:val="uk-UA" w:eastAsia="ru-RU"/>
        </w:rPr>
        <w:t xml:space="preserve">єдиного </w:t>
      </w:r>
      <w:r w:rsidRPr="00864845">
        <w:rPr>
          <w:rFonts w:ascii="Times New Roman" w:eastAsia="Times New Roman" w:hAnsi="Times New Roman"/>
          <w:b/>
          <w:color w:val="000000"/>
          <w:sz w:val="24"/>
          <w:szCs w:val="24"/>
          <w:lang w:val="uk-UA" w:eastAsia="ru-RU"/>
        </w:rPr>
        <w:t xml:space="preserve">податку  </w:t>
      </w:r>
      <w:r w:rsidRPr="00864845">
        <w:rPr>
          <w:rFonts w:ascii="Times New Roman" w:eastAsia="Times New Roman" w:hAnsi="Times New Roman"/>
          <w:b/>
          <w:sz w:val="24"/>
          <w:szCs w:val="24"/>
          <w:lang w:val="uk-UA" w:eastAsia="ru-RU"/>
        </w:rPr>
        <w:t xml:space="preserve">на території </w:t>
      </w:r>
      <w:r w:rsidR="00B9264A" w:rsidRPr="00B9264A">
        <w:rPr>
          <w:rFonts w:ascii="Times New Roman" w:hAnsi="Times New Roman"/>
          <w:b/>
          <w:sz w:val="24"/>
          <w:szCs w:val="24"/>
          <w:lang w:val="uk-UA"/>
        </w:rPr>
        <w:t>Іванівської</w:t>
      </w:r>
    </w:p>
    <w:p w:rsidR="00B9264A" w:rsidRPr="00B9264A" w:rsidRDefault="00B9264A" w:rsidP="00B9264A">
      <w:pPr>
        <w:spacing w:after="0"/>
        <w:jc w:val="center"/>
        <w:rPr>
          <w:rFonts w:ascii="Times New Roman" w:hAnsi="Times New Roman"/>
          <w:b/>
          <w:sz w:val="24"/>
          <w:szCs w:val="24"/>
          <w:lang w:val="uk-UA"/>
        </w:rPr>
      </w:pPr>
      <w:r w:rsidRPr="00B9264A">
        <w:rPr>
          <w:rFonts w:ascii="Times New Roman" w:hAnsi="Times New Roman"/>
          <w:b/>
          <w:sz w:val="24"/>
          <w:szCs w:val="24"/>
          <w:lang w:val="uk-UA"/>
        </w:rPr>
        <w:t>селищної територіальної громади</w:t>
      </w:r>
    </w:p>
    <w:p w:rsidR="00021E8E" w:rsidRPr="00864845" w:rsidRDefault="00021E8E" w:rsidP="00021E8E">
      <w:pPr>
        <w:spacing w:after="0" w:line="240" w:lineRule="auto"/>
        <w:ind w:firstLine="720"/>
        <w:jc w:val="both"/>
        <w:rPr>
          <w:rFonts w:ascii="Times New Roman" w:eastAsiaTheme="minorHAnsi" w:hAnsi="Times New Roman"/>
          <w:sz w:val="24"/>
          <w:szCs w:val="24"/>
          <w:lang w:val="uk-UA"/>
        </w:rPr>
      </w:pPr>
      <w:bookmarkStart w:id="2" w:name="_GoBack"/>
      <w:bookmarkEnd w:id="2"/>
      <w:r w:rsidRPr="00864845">
        <w:rPr>
          <w:rFonts w:ascii="Times New Roman" w:eastAsiaTheme="minorHAnsi" w:hAnsi="Times New Roman"/>
          <w:color w:val="000000"/>
          <w:sz w:val="24"/>
          <w:szCs w:val="24"/>
          <w:lang w:val="uk-UA"/>
        </w:rPr>
        <w:tab/>
      </w: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1. Платники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1.1. Платниками єдиного податку є суб’єкти господарювання, які застосовують спрощену систему оподаткування, обліку та звітності.</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 </w:t>
      </w:r>
      <w:r w:rsidRPr="008D5583">
        <w:rPr>
          <w:rFonts w:ascii="Times New Roman" w:eastAsia="Times New Roman" w:hAnsi="Times New Roman"/>
          <w:sz w:val="24"/>
          <w:szCs w:val="24"/>
          <w:lang w:val="uk-UA" w:eastAsia="ru-RU"/>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податкового(звітного) року;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не використовують працю найманих осіб або кількість осіб, які перебувають з ними у трудових відносинах, одночасно не перевищує 10 осіб;</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обсяг доходу не перевищує 834 розміри мінімальної заробітної плати, встановленої законом на 1 січня податкового (звітного) року.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2. Порядок визначення доходів та їх склад</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2.1. Доходом платника єдиного податку є:</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До суми доходу платника єдиного податку включається вартість безоплатно отриманих протягом звітного періоду товарів (робіт, послуг).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доходи у вигляді бюджетних грантів,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bookmarkStart w:id="3" w:name="n7044"/>
      <w:bookmarkEnd w:id="3"/>
      <w:r w:rsidRPr="008D5583">
        <w:rPr>
          <w:rFonts w:ascii="Times New Roman" w:eastAsia="Times New Roman" w:hAnsi="Times New Roman"/>
          <w:sz w:val="24"/>
          <w:szCs w:val="24"/>
          <w:lang w:val="uk-UA" w:eastAsia="ru-RU"/>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форма</w:t>
      </w:r>
      <w:r>
        <w:rPr>
          <w:rFonts w:ascii="Times New Roman" w:eastAsia="Times New Roman" w:hAnsi="Times New Roman"/>
          <w:sz w:val="24"/>
          <w:szCs w:val="24"/>
          <w:lang w:val="uk-UA" w:eastAsia="ru-RU"/>
        </w:rPr>
        <w:t>х</w:t>
      </w:r>
      <w:r>
        <w:rPr>
          <w:color w:val="333333"/>
          <w:shd w:val="clear" w:color="auto" w:fill="FFFFFF"/>
          <w:lang w:val="uk-UA"/>
        </w:rPr>
        <w:t xml:space="preserve">, </w:t>
      </w:r>
      <w:r w:rsidRPr="008D5583">
        <w:rPr>
          <w:rFonts w:ascii="Times New Roman" w:hAnsi="Times New Roman"/>
          <w:color w:val="333333"/>
          <w:sz w:val="24"/>
          <w:szCs w:val="24"/>
          <w:shd w:val="clear" w:color="auto" w:fill="FFFFFF"/>
          <w:lang w:val="uk-UA"/>
        </w:rPr>
        <w:t>визначеній пунктом 292.3 цієї статті 292</w:t>
      </w:r>
      <w:r w:rsidRPr="008D5583">
        <w:rPr>
          <w:rFonts w:ascii="Times New Roman" w:eastAsia="Times New Roman" w:hAnsi="Times New Roman"/>
          <w:color w:val="000000"/>
          <w:sz w:val="24"/>
          <w:szCs w:val="24"/>
          <w:shd w:val="clear" w:color="auto" w:fill="FFFFFF"/>
          <w:lang w:val="uk-UA" w:eastAsia="ru-RU"/>
        </w:rPr>
        <w:t xml:space="preserve"> Податкового Кодексу України</w:t>
      </w:r>
      <w:r w:rsidRPr="008D5583">
        <w:rPr>
          <w:rFonts w:ascii="Times New Roman" w:hAnsi="Times New Roman"/>
          <w:color w:val="333333"/>
          <w:sz w:val="24"/>
          <w:szCs w:val="24"/>
          <w:shd w:val="clear" w:color="auto" w:fill="FFFFFF"/>
          <w:lang w:val="uk-UA"/>
        </w:rPr>
        <w:t>.</w:t>
      </w:r>
      <w:r w:rsidRPr="008D5583">
        <w:rPr>
          <w:rFonts w:ascii="Times New Roman" w:eastAsia="Times New Roman" w:hAnsi="Times New Roman"/>
          <w:sz w:val="24"/>
          <w:szCs w:val="24"/>
          <w:lang w:val="uk-UA" w:eastAsia="ru-RU"/>
        </w:rPr>
        <w:t xml:space="preserve"> </w:t>
      </w:r>
    </w:p>
    <w:p w:rsidR="008D5583" w:rsidRDefault="008D5583" w:rsidP="008D5583">
      <w:pPr>
        <w:spacing w:after="0" w:line="240" w:lineRule="auto"/>
        <w:jc w:val="both"/>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 xml:space="preserve">           </w:t>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p>
    <w:p w:rsidR="008D5583" w:rsidRPr="008D5583" w:rsidRDefault="008D5583" w:rsidP="008D5583">
      <w:pPr>
        <w:spacing w:after="0" w:line="240" w:lineRule="auto"/>
        <w:jc w:val="center"/>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3. Ставки податку</w:t>
      </w:r>
    </w:p>
    <w:p w:rsidR="008D5583" w:rsidRPr="008D5583" w:rsidRDefault="008D5583" w:rsidP="008D5583">
      <w:pPr>
        <w:spacing w:after="0" w:line="240" w:lineRule="auto"/>
        <w:ind w:firstLine="567"/>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Для фізичних осіб підприємців 1-ої групи 10 %  розміру прожиткового мінімуму для працездатних осіб, встановленого законом на 1 січня податкового (звітного) року для всіх видів господарської діяльності.  </w:t>
      </w:r>
    </w:p>
    <w:p w:rsidR="008D5583" w:rsidRPr="008D5583" w:rsidRDefault="008D5583" w:rsidP="008D5583">
      <w:pPr>
        <w:spacing w:after="0" w:line="240" w:lineRule="auto"/>
        <w:ind w:firstLine="567"/>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Для фізичних підприємців осіб 2-ої групи 15 % розміру мінімальної заробітної плати, встановленої законом на 1 січня податкового (звітного) року для всіх видів господарської діяльності.  </w:t>
      </w:r>
    </w:p>
    <w:p w:rsidR="008D5583" w:rsidRPr="008D5583" w:rsidRDefault="008D5583" w:rsidP="008D5583">
      <w:pPr>
        <w:spacing w:after="0" w:line="240" w:lineRule="auto"/>
        <w:ind w:firstLine="567"/>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4. Порядок обчислення податку</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lastRenderedPageBreak/>
        <w:t>4.1. Суб’єктами підприємницької діяльності – фізичними особами, які відносяться до першої і другої груп платників податку, єдиний податок сплачується за ставками, встановленими селищною радою.</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4.2.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D5583" w:rsidRDefault="008D5583" w:rsidP="008D5583">
      <w:pPr>
        <w:spacing w:after="0" w:line="240" w:lineRule="auto"/>
        <w:ind w:firstLine="708"/>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4.3.</w:t>
      </w:r>
      <w:r w:rsidRPr="008D5583">
        <w:rPr>
          <w:rFonts w:ascii="Times New Roman" w:eastAsia="Times New Roman" w:hAnsi="Times New Roman"/>
          <w:color w:val="000000"/>
          <w:sz w:val="24"/>
          <w:szCs w:val="24"/>
          <w:shd w:val="clear" w:color="auto" w:fill="FFFFFF"/>
          <w:lang w:val="uk-UA" w:eastAsia="ru-RU"/>
        </w:rPr>
        <w:t>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r w:rsidRPr="008D5583">
        <w:rPr>
          <w:rFonts w:ascii="Times New Roman" w:eastAsia="Times New Roman" w:hAnsi="Times New Roman"/>
          <w:sz w:val="24"/>
          <w:szCs w:val="24"/>
          <w:lang w:val="uk-UA" w:eastAsia="ru-RU"/>
        </w:rPr>
        <w:t xml:space="preserve"> </w:t>
      </w:r>
    </w:p>
    <w:p w:rsidR="008D5583" w:rsidRPr="008D5583" w:rsidRDefault="008D5583"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 xml:space="preserve">             </w:t>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r>
      <w:r w:rsidRPr="008D5583">
        <w:rPr>
          <w:rFonts w:ascii="Times New Roman" w:eastAsia="Times New Roman" w:hAnsi="Times New Roman"/>
          <w:b/>
          <w:bCs/>
          <w:sz w:val="24"/>
          <w:szCs w:val="24"/>
          <w:lang w:val="uk-UA" w:eastAsia="ru-RU"/>
        </w:rPr>
        <w:tab/>
        <w:t>5. Податковий період</w:t>
      </w: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          Податковим (звітним) періодом для платників єдиного податку першої та другої груп є календарний рік.</w:t>
      </w:r>
    </w:p>
    <w:p w:rsidR="008D5583" w:rsidRPr="008D5583" w:rsidRDefault="008D5583" w:rsidP="008D5583">
      <w:pPr>
        <w:spacing w:after="0" w:line="240" w:lineRule="auto"/>
        <w:jc w:val="both"/>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 xml:space="preserve">            </w:t>
      </w:r>
    </w:p>
    <w:p w:rsidR="008D5583" w:rsidRPr="008D5583" w:rsidRDefault="008D5583" w:rsidP="008D5583">
      <w:pPr>
        <w:spacing w:after="0" w:line="240" w:lineRule="auto"/>
        <w:jc w:val="center"/>
        <w:rPr>
          <w:rFonts w:ascii="Times New Roman" w:eastAsia="Times New Roman" w:hAnsi="Times New Roman"/>
          <w:b/>
          <w:bCs/>
          <w:sz w:val="24"/>
          <w:szCs w:val="24"/>
          <w:lang w:val="uk-UA" w:eastAsia="ru-RU"/>
        </w:rPr>
      </w:pPr>
      <w:r w:rsidRPr="008D5583">
        <w:rPr>
          <w:rFonts w:ascii="Times New Roman" w:eastAsia="Times New Roman" w:hAnsi="Times New Roman"/>
          <w:b/>
          <w:bCs/>
          <w:sz w:val="24"/>
          <w:szCs w:val="24"/>
          <w:lang w:val="uk-UA" w:eastAsia="ru-RU"/>
        </w:rPr>
        <w:t>6. Строки та порядок нарахування та сплати податку</w:t>
      </w:r>
    </w:p>
    <w:p w:rsidR="008D5583" w:rsidRPr="008D5583" w:rsidRDefault="008D5583" w:rsidP="008D5583">
      <w:pPr>
        <w:spacing w:after="0" w:line="240" w:lineRule="auto"/>
        <w:jc w:val="both"/>
        <w:rPr>
          <w:rFonts w:ascii="Times New Roman" w:eastAsia="Times New Roman" w:hAnsi="Times New Roman"/>
          <w:b/>
          <w:sz w:val="24"/>
          <w:szCs w:val="24"/>
          <w:lang w:val="uk-UA" w:eastAsia="ru-RU"/>
        </w:rPr>
      </w:pPr>
      <w:r w:rsidRPr="008D5583">
        <w:rPr>
          <w:rFonts w:ascii="Times New Roman" w:eastAsia="Times New Roman" w:hAnsi="Times New Roman"/>
          <w:bCs/>
          <w:sz w:val="24"/>
          <w:szCs w:val="24"/>
          <w:lang w:val="uk-UA" w:eastAsia="ru-RU"/>
        </w:rPr>
        <w:t xml:space="preserve">         Порядок нарахування та строки сплати єдиного податку визначаються статтею 295 Податкового Кодексу України.</w:t>
      </w:r>
    </w:p>
    <w:p w:rsidR="008D5583" w:rsidRP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8D5583" w:rsidRDefault="008D5583" w:rsidP="00EF4836">
      <w:pPr>
        <w:spacing w:after="0" w:line="240" w:lineRule="auto"/>
        <w:ind w:firstLine="426"/>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EF4836" w:rsidRPr="008D5583" w:rsidRDefault="00EF4836" w:rsidP="008D5583">
      <w:pPr>
        <w:spacing w:after="0" w:line="240" w:lineRule="auto"/>
        <w:ind w:firstLine="708"/>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bCs/>
          <w:sz w:val="24"/>
          <w:szCs w:val="24"/>
          <w:lang w:val="uk-UA" w:eastAsia="ru-RU"/>
        </w:rPr>
        <w:t>7. Строк та порядок подання звітності про обчислення і сплату податку</w:t>
      </w:r>
    </w:p>
    <w:p w:rsidR="008D5583" w:rsidRDefault="008D5583" w:rsidP="008D5583">
      <w:pPr>
        <w:spacing w:after="0" w:line="240" w:lineRule="auto"/>
        <w:jc w:val="both"/>
        <w:rPr>
          <w:rFonts w:ascii="Times New Roman" w:eastAsia="Times New Roman" w:hAnsi="Times New Roman"/>
          <w:sz w:val="24"/>
          <w:szCs w:val="24"/>
          <w:lang w:val="uk-UA" w:eastAsia="ru-RU"/>
        </w:rPr>
      </w:pPr>
      <w:r w:rsidRPr="008D5583">
        <w:rPr>
          <w:rFonts w:ascii="Times New Roman" w:eastAsia="Times New Roman" w:hAnsi="Times New Roman"/>
          <w:sz w:val="24"/>
          <w:szCs w:val="24"/>
          <w:lang w:val="uk-UA" w:eastAsia="ru-RU"/>
        </w:rPr>
        <w:t xml:space="preserve">         Строк та порядок подання звітності про обчислення і сплату податку визначаються статтями 296-297 Податкового Кодексу України.         </w:t>
      </w:r>
    </w:p>
    <w:p w:rsidR="00EF4836" w:rsidRPr="008D5583" w:rsidRDefault="00EF4836" w:rsidP="008D5583">
      <w:pPr>
        <w:spacing w:after="0" w:line="240" w:lineRule="auto"/>
        <w:jc w:val="both"/>
        <w:rPr>
          <w:rFonts w:ascii="Times New Roman" w:eastAsia="Times New Roman" w:hAnsi="Times New Roman"/>
          <w:sz w:val="24"/>
          <w:szCs w:val="24"/>
          <w:lang w:val="uk-UA" w:eastAsia="ru-RU"/>
        </w:rPr>
      </w:pPr>
    </w:p>
    <w:p w:rsidR="008D5583" w:rsidRPr="008D5583" w:rsidRDefault="008D5583" w:rsidP="008D5583">
      <w:pPr>
        <w:spacing w:after="0" w:line="240" w:lineRule="auto"/>
        <w:jc w:val="center"/>
        <w:rPr>
          <w:rFonts w:ascii="Times New Roman" w:eastAsia="Times New Roman" w:hAnsi="Times New Roman"/>
          <w:sz w:val="24"/>
          <w:szCs w:val="24"/>
          <w:lang w:val="uk-UA" w:eastAsia="ru-RU"/>
        </w:rPr>
      </w:pPr>
      <w:r w:rsidRPr="008D5583">
        <w:rPr>
          <w:rFonts w:ascii="Times New Roman" w:eastAsia="Times New Roman" w:hAnsi="Times New Roman"/>
          <w:b/>
          <w:sz w:val="24"/>
          <w:szCs w:val="24"/>
          <w:lang w:val="uk-UA" w:eastAsia="ru-RU"/>
        </w:rPr>
        <w:t>8</w:t>
      </w:r>
      <w:r w:rsidRPr="008D5583">
        <w:rPr>
          <w:rFonts w:ascii="Times New Roman" w:eastAsia="Times New Roman" w:hAnsi="Times New Roman"/>
          <w:sz w:val="24"/>
          <w:szCs w:val="24"/>
          <w:lang w:val="uk-UA" w:eastAsia="ru-RU"/>
        </w:rPr>
        <w:t>.</w:t>
      </w:r>
      <w:r w:rsidRPr="008D5583">
        <w:rPr>
          <w:rFonts w:ascii="Times New Roman" w:eastAsia="Times New Roman" w:hAnsi="Times New Roman"/>
          <w:b/>
          <w:bCs/>
          <w:sz w:val="24"/>
          <w:szCs w:val="24"/>
          <w:lang w:val="uk-UA" w:eastAsia="ru-RU"/>
        </w:rPr>
        <w:t xml:space="preserve"> Відповідальність платника єдиного податку</w:t>
      </w:r>
    </w:p>
    <w:p w:rsidR="008D5583" w:rsidRPr="008D5583" w:rsidRDefault="008D5583" w:rsidP="008D5583">
      <w:pPr>
        <w:widowControl w:val="0"/>
        <w:spacing w:after="0" w:line="322" w:lineRule="exact"/>
        <w:ind w:firstLine="740"/>
        <w:jc w:val="both"/>
        <w:rPr>
          <w:rFonts w:ascii="Times New Roman" w:eastAsia="Times New Roman" w:hAnsi="Times New Roman"/>
          <w:sz w:val="24"/>
          <w:szCs w:val="24"/>
          <w:lang w:val="uk-UA" w:eastAsia="x-none"/>
        </w:rPr>
      </w:pPr>
      <w:r w:rsidRPr="008D5583">
        <w:rPr>
          <w:rFonts w:ascii="Times New Roman" w:eastAsia="Times New Roman" w:hAnsi="Times New Roman"/>
          <w:sz w:val="24"/>
          <w:szCs w:val="24"/>
          <w:lang w:val="uk-UA" w:eastAsia="x-none"/>
        </w:rPr>
        <w:t>Платники єдиного податку несуть відповідальність відповідно до Податкового кодексу України за правильність обчислення, своєчасність та повноту сплати сум єдиного податку, а також за своєчасність подання податкових декларацій.</w:t>
      </w:r>
    </w:p>
    <w:p w:rsidR="008D5583" w:rsidRPr="008D5583" w:rsidRDefault="008D5583" w:rsidP="008D5583">
      <w:pPr>
        <w:widowControl w:val="0"/>
        <w:spacing w:after="300" w:line="322" w:lineRule="exact"/>
        <w:jc w:val="both"/>
        <w:rPr>
          <w:rFonts w:ascii="Times New Roman" w:eastAsia="Times New Roman" w:hAnsi="Times New Roman"/>
          <w:color w:val="000000"/>
          <w:sz w:val="24"/>
          <w:szCs w:val="24"/>
          <w:lang w:val="uk-UA" w:eastAsia="uk-UA"/>
        </w:rPr>
      </w:pPr>
    </w:p>
    <w:p w:rsidR="00864845" w:rsidRPr="008D5583" w:rsidRDefault="00864845" w:rsidP="00864845">
      <w:pPr>
        <w:spacing w:after="0"/>
        <w:jc w:val="both"/>
        <w:rPr>
          <w:rFonts w:ascii="Times New Roman" w:eastAsiaTheme="minorHAnsi" w:hAnsi="Times New Roman"/>
          <w:sz w:val="24"/>
          <w:szCs w:val="24"/>
        </w:rPr>
      </w:pPr>
      <w:r w:rsidRPr="008D5583">
        <w:rPr>
          <w:rFonts w:ascii="Times New Roman" w:eastAsia="Times New Roman" w:hAnsi="Times New Roman"/>
          <w:color w:val="000000"/>
          <w:sz w:val="24"/>
          <w:szCs w:val="24"/>
          <w:lang w:val="uk-UA" w:eastAsia="ru-RU"/>
        </w:rPr>
        <w:t xml:space="preserve">Секретар ради </w:t>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r>
      <w:r w:rsidRPr="008D5583">
        <w:rPr>
          <w:rFonts w:ascii="Times New Roman" w:eastAsia="Times New Roman" w:hAnsi="Times New Roman"/>
          <w:color w:val="000000"/>
          <w:sz w:val="24"/>
          <w:szCs w:val="24"/>
          <w:lang w:val="uk-UA" w:eastAsia="ru-RU"/>
        </w:rPr>
        <w:tab/>
        <w:t>Інна ПОПУРІЙ</w:t>
      </w:r>
    </w:p>
    <w:p w:rsidR="001A5D72" w:rsidRPr="008D5583" w:rsidRDefault="001A5D72" w:rsidP="001A5D72">
      <w:pPr>
        <w:shd w:val="clear" w:color="auto" w:fill="FFFFFF" w:themeFill="background1"/>
        <w:spacing w:after="0" w:line="240" w:lineRule="auto"/>
        <w:ind w:left="5103"/>
        <w:rPr>
          <w:rFonts w:ascii="Times New Roman" w:eastAsia="Times New Roman" w:hAnsi="Times New Roman"/>
          <w:bCs/>
          <w:sz w:val="24"/>
          <w:szCs w:val="24"/>
          <w:lang w:val="uk-UA" w:eastAsia="ru-RU"/>
        </w:rPr>
      </w:pPr>
    </w:p>
    <w:sectPr w:rsidR="001A5D72" w:rsidRPr="008D5583" w:rsidSect="00021E8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2A" w:rsidRDefault="0038182A" w:rsidP="008A12EA">
      <w:pPr>
        <w:spacing w:after="0" w:line="240" w:lineRule="auto"/>
      </w:pPr>
      <w:r>
        <w:separator/>
      </w:r>
    </w:p>
  </w:endnote>
  <w:endnote w:type="continuationSeparator" w:id="0">
    <w:p w:rsidR="0038182A" w:rsidRDefault="0038182A" w:rsidP="008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2A" w:rsidRDefault="0038182A" w:rsidP="008A12EA">
      <w:pPr>
        <w:spacing w:after="0" w:line="240" w:lineRule="auto"/>
      </w:pPr>
      <w:r>
        <w:separator/>
      </w:r>
    </w:p>
  </w:footnote>
  <w:footnote w:type="continuationSeparator" w:id="0">
    <w:p w:rsidR="0038182A" w:rsidRDefault="0038182A" w:rsidP="008A1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CCAA6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AD631CB"/>
    <w:multiLevelType w:val="multilevel"/>
    <w:tmpl w:val="F0CEB610"/>
    <w:lvl w:ilvl="0">
      <w:start w:val="1"/>
      <w:numFmt w:val="decimal"/>
      <w:lvlText w:val="%1."/>
      <w:lvlJc w:val="left"/>
      <w:pPr>
        <w:ind w:left="390" w:hanging="39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45783E53"/>
    <w:multiLevelType w:val="hybridMultilevel"/>
    <w:tmpl w:val="0EF0767C"/>
    <w:lvl w:ilvl="0" w:tplc="3D34510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531B9E"/>
    <w:multiLevelType w:val="hybridMultilevel"/>
    <w:tmpl w:val="1F60F652"/>
    <w:lvl w:ilvl="0" w:tplc="47A4E5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2746F5"/>
    <w:multiLevelType w:val="hybridMultilevel"/>
    <w:tmpl w:val="006A5CC0"/>
    <w:lvl w:ilvl="0" w:tplc="D17C38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2"/>
    <w:rsid w:val="000039CE"/>
    <w:rsid w:val="000141CC"/>
    <w:rsid w:val="00021E8E"/>
    <w:rsid w:val="00041ACF"/>
    <w:rsid w:val="000542FB"/>
    <w:rsid w:val="00056273"/>
    <w:rsid w:val="000828F4"/>
    <w:rsid w:val="000B556B"/>
    <w:rsid w:val="000B7137"/>
    <w:rsid w:val="000D5364"/>
    <w:rsid w:val="000D749F"/>
    <w:rsid w:val="000D7E15"/>
    <w:rsid w:val="000F4EBE"/>
    <w:rsid w:val="00131C04"/>
    <w:rsid w:val="001413BC"/>
    <w:rsid w:val="00157C5E"/>
    <w:rsid w:val="00184A35"/>
    <w:rsid w:val="001A5D72"/>
    <w:rsid w:val="001B05BC"/>
    <w:rsid w:val="001B7FCC"/>
    <w:rsid w:val="001C0151"/>
    <w:rsid w:val="001E29C1"/>
    <w:rsid w:val="001F133A"/>
    <w:rsid w:val="001F740E"/>
    <w:rsid w:val="0021183D"/>
    <w:rsid w:val="00215371"/>
    <w:rsid w:val="00223D15"/>
    <w:rsid w:val="00247DD2"/>
    <w:rsid w:val="002643E4"/>
    <w:rsid w:val="002A2E45"/>
    <w:rsid w:val="002D1455"/>
    <w:rsid w:val="002F1D4E"/>
    <w:rsid w:val="002F7D65"/>
    <w:rsid w:val="003207F8"/>
    <w:rsid w:val="00321683"/>
    <w:rsid w:val="003308FF"/>
    <w:rsid w:val="00331C88"/>
    <w:rsid w:val="0037734C"/>
    <w:rsid w:val="0038182A"/>
    <w:rsid w:val="00385E1A"/>
    <w:rsid w:val="003E00C6"/>
    <w:rsid w:val="004205EC"/>
    <w:rsid w:val="00425FB8"/>
    <w:rsid w:val="004434EB"/>
    <w:rsid w:val="00447C71"/>
    <w:rsid w:val="004512F8"/>
    <w:rsid w:val="004B4A90"/>
    <w:rsid w:val="004C1CF6"/>
    <w:rsid w:val="00513D45"/>
    <w:rsid w:val="0054202D"/>
    <w:rsid w:val="00563B5A"/>
    <w:rsid w:val="005743DB"/>
    <w:rsid w:val="0058177E"/>
    <w:rsid w:val="005C628E"/>
    <w:rsid w:val="005E2681"/>
    <w:rsid w:val="005E35E1"/>
    <w:rsid w:val="005F0A08"/>
    <w:rsid w:val="005F62D7"/>
    <w:rsid w:val="005F77CD"/>
    <w:rsid w:val="00603AB1"/>
    <w:rsid w:val="00620C3B"/>
    <w:rsid w:val="00621B92"/>
    <w:rsid w:val="0063702F"/>
    <w:rsid w:val="00642ACE"/>
    <w:rsid w:val="00645CAC"/>
    <w:rsid w:val="00671D16"/>
    <w:rsid w:val="006C3C64"/>
    <w:rsid w:val="006D316B"/>
    <w:rsid w:val="006F6BDF"/>
    <w:rsid w:val="006F6CBE"/>
    <w:rsid w:val="00700B84"/>
    <w:rsid w:val="00702728"/>
    <w:rsid w:val="00713D9B"/>
    <w:rsid w:val="00731898"/>
    <w:rsid w:val="00741F03"/>
    <w:rsid w:val="00744A28"/>
    <w:rsid w:val="007B3D0B"/>
    <w:rsid w:val="007B4A4E"/>
    <w:rsid w:val="00804994"/>
    <w:rsid w:val="0081060C"/>
    <w:rsid w:val="00817720"/>
    <w:rsid w:val="00827F6F"/>
    <w:rsid w:val="008417B5"/>
    <w:rsid w:val="00860C62"/>
    <w:rsid w:val="00863D0E"/>
    <w:rsid w:val="00864845"/>
    <w:rsid w:val="008A12EA"/>
    <w:rsid w:val="008D4B0D"/>
    <w:rsid w:val="008D5583"/>
    <w:rsid w:val="00901A13"/>
    <w:rsid w:val="00905E3E"/>
    <w:rsid w:val="0092123F"/>
    <w:rsid w:val="009331B6"/>
    <w:rsid w:val="0095454D"/>
    <w:rsid w:val="009556E6"/>
    <w:rsid w:val="00955A72"/>
    <w:rsid w:val="00956091"/>
    <w:rsid w:val="00980681"/>
    <w:rsid w:val="00997508"/>
    <w:rsid w:val="009E1211"/>
    <w:rsid w:val="009E383F"/>
    <w:rsid w:val="009F2018"/>
    <w:rsid w:val="00A0253C"/>
    <w:rsid w:val="00A04E4D"/>
    <w:rsid w:val="00A05F07"/>
    <w:rsid w:val="00A64447"/>
    <w:rsid w:val="00A97126"/>
    <w:rsid w:val="00AA1FC7"/>
    <w:rsid w:val="00AB39A0"/>
    <w:rsid w:val="00AB39CC"/>
    <w:rsid w:val="00AB3CEF"/>
    <w:rsid w:val="00AB62AC"/>
    <w:rsid w:val="00AC289D"/>
    <w:rsid w:val="00B00F50"/>
    <w:rsid w:val="00B0233B"/>
    <w:rsid w:val="00B16F30"/>
    <w:rsid w:val="00B45147"/>
    <w:rsid w:val="00B548A2"/>
    <w:rsid w:val="00B84AFF"/>
    <w:rsid w:val="00B9264A"/>
    <w:rsid w:val="00B94024"/>
    <w:rsid w:val="00B946FA"/>
    <w:rsid w:val="00B9542F"/>
    <w:rsid w:val="00BB6233"/>
    <w:rsid w:val="00C007E6"/>
    <w:rsid w:val="00C024AA"/>
    <w:rsid w:val="00C13E1E"/>
    <w:rsid w:val="00C15CD5"/>
    <w:rsid w:val="00C432BB"/>
    <w:rsid w:val="00C93337"/>
    <w:rsid w:val="00CA30F5"/>
    <w:rsid w:val="00CB388F"/>
    <w:rsid w:val="00CB6144"/>
    <w:rsid w:val="00CD3440"/>
    <w:rsid w:val="00D010DE"/>
    <w:rsid w:val="00D05C1F"/>
    <w:rsid w:val="00D15F57"/>
    <w:rsid w:val="00D31A10"/>
    <w:rsid w:val="00D37C9C"/>
    <w:rsid w:val="00D43CCF"/>
    <w:rsid w:val="00D52095"/>
    <w:rsid w:val="00D71ADE"/>
    <w:rsid w:val="00D82E77"/>
    <w:rsid w:val="00D86DAD"/>
    <w:rsid w:val="00D92E6A"/>
    <w:rsid w:val="00DC44B9"/>
    <w:rsid w:val="00DC6183"/>
    <w:rsid w:val="00DC62F0"/>
    <w:rsid w:val="00DD7084"/>
    <w:rsid w:val="00DF6F5C"/>
    <w:rsid w:val="00E11987"/>
    <w:rsid w:val="00E1277E"/>
    <w:rsid w:val="00E137B0"/>
    <w:rsid w:val="00E156A0"/>
    <w:rsid w:val="00E50790"/>
    <w:rsid w:val="00E5570F"/>
    <w:rsid w:val="00E73015"/>
    <w:rsid w:val="00E80058"/>
    <w:rsid w:val="00E97B2E"/>
    <w:rsid w:val="00EA6AE4"/>
    <w:rsid w:val="00EB21FE"/>
    <w:rsid w:val="00EF4836"/>
    <w:rsid w:val="00F10ABB"/>
    <w:rsid w:val="00F11100"/>
    <w:rsid w:val="00F20784"/>
    <w:rsid w:val="00F24E50"/>
    <w:rsid w:val="00F25257"/>
    <w:rsid w:val="00F418D0"/>
    <w:rsid w:val="00F42BD9"/>
    <w:rsid w:val="00F46876"/>
    <w:rsid w:val="00F70FAA"/>
    <w:rsid w:val="00F75CAF"/>
    <w:rsid w:val="00F8667A"/>
    <w:rsid w:val="00F93F0D"/>
    <w:rsid w:val="00FA0B48"/>
    <w:rsid w:val="00FB4371"/>
    <w:rsid w:val="00FE4B79"/>
    <w:rsid w:val="00FF7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qFormat/>
    <w:rsid w:val="00D15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7138">
      <w:bodyDiv w:val="1"/>
      <w:marLeft w:val="0"/>
      <w:marRight w:val="0"/>
      <w:marTop w:val="0"/>
      <w:marBottom w:val="0"/>
      <w:divBdr>
        <w:top w:val="none" w:sz="0" w:space="0" w:color="auto"/>
        <w:left w:val="none" w:sz="0" w:space="0" w:color="auto"/>
        <w:bottom w:val="none" w:sz="0" w:space="0" w:color="auto"/>
        <w:right w:val="none" w:sz="0" w:space="0" w:color="auto"/>
      </w:divBdr>
    </w:div>
    <w:div w:id="1248733779">
      <w:bodyDiv w:val="1"/>
      <w:marLeft w:val="0"/>
      <w:marRight w:val="0"/>
      <w:marTop w:val="0"/>
      <w:marBottom w:val="0"/>
      <w:divBdr>
        <w:top w:val="none" w:sz="0" w:space="0" w:color="auto"/>
        <w:left w:val="none" w:sz="0" w:space="0" w:color="auto"/>
        <w:bottom w:val="none" w:sz="0" w:space="0" w:color="auto"/>
        <w:right w:val="none" w:sz="0" w:space="0" w:color="auto"/>
      </w:divBdr>
    </w:div>
    <w:div w:id="1333411757">
      <w:bodyDiv w:val="1"/>
      <w:marLeft w:val="0"/>
      <w:marRight w:val="0"/>
      <w:marTop w:val="0"/>
      <w:marBottom w:val="0"/>
      <w:divBdr>
        <w:top w:val="none" w:sz="0" w:space="0" w:color="auto"/>
        <w:left w:val="none" w:sz="0" w:space="0" w:color="auto"/>
        <w:bottom w:val="none" w:sz="0" w:space="0" w:color="auto"/>
        <w:right w:val="none" w:sz="0" w:space="0" w:color="auto"/>
      </w:divBdr>
    </w:div>
    <w:div w:id="14970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EAA7-6E65-4677-9EC7-DE8C81FC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34342</cp:lastModifiedBy>
  <cp:revision>108</cp:revision>
  <dcterms:created xsi:type="dcterms:W3CDTF">2021-02-09T09:23:00Z</dcterms:created>
  <dcterms:modified xsi:type="dcterms:W3CDTF">2021-04-15T12:44:00Z</dcterms:modified>
</cp:coreProperties>
</file>