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4AE" w:rsidRPr="00F664AE" w:rsidRDefault="00F664AE" w:rsidP="00F664AE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lang w:val="uk-UA"/>
        </w:rPr>
      </w:pPr>
      <w:r w:rsidRPr="00F664AE">
        <w:rPr>
          <w:b/>
          <w:bCs/>
          <w:lang w:val="uk-UA"/>
        </w:rPr>
        <w:object w:dxaOrig="72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Object1" o:spid="_x0000_i1025" type="#_x0000_t75" style="width:36pt;height:54.35pt;visibility:visible" o:ole="" o:preferrelative="f">
            <v:imagedata r:id="rId8" o:title="" chromakey="#f7fbf7" gamma="1"/>
            <o:lock v:ext="edit" rotation="t" aspectratio="f" shapetype="t"/>
          </v:shape>
          <o:OLEObject Type="Embed" ProgID="Word.Picture.8" ShapeID="OLEObject1" DrawAspect="Content" ObjectID="_1602675997" r:id="rId9"/>
        </w:object>
      </w:r>
    </w:p>
    <w:p w:rsidR="00E667E0" w:rsidRDefault="00E667E0" w:rsidP="00F664AE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lang w:val="uk-UA"/>
        </w:rPr>
      </w:pPr>
    </w:p>
    <w:p w:rsidR="00F664AE" w:rsidRPr="001B4E05" w:rsidRDefault="00F664AE" w:rsidP="00F664AE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1B4E05">
        <w:rPr>
          <w:b/>
          <w:bCs/>
          <w:sz w:val="28"/>
          <w:szCs w:val="28"/>
          <w:lang w:val="uk-UA"/>
        </w:rPr>
        <w:t>ІВАНІВСЬКА   СЕЛИЩНА   РАДА</w:t>
      </w:r>
    </w:p>
    <w:p w:rsidR="00F664AE" w:rsidRPr="001B4E05" w:rsidRDefault="00F664AE" w:rsidP="00F664AE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1B4E05">
        <w:rPr>
          <w:b/>
          <w:bCs/>
          <w:sz w:val="28"/>
          <w:szCs w:val="28"/>
          <w:lang w:val="uk-UA"/>
        </w:rPr>
        <w:t>ХЕРСОНСЬКОЇ ОБЛАСТІ</w:t>
      </w:r>
    </w:p>
    <w:p w:rsidR="00F664AE" w:rsidRPr="001B4E05" w:rsidRDefault="00F664AE" w:rsidP="00F664AE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664AE" w:rsidRPr="001B4E05" w:rsidRDefault="00F664AE" w:rsidP="00F664AE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1B4E05">
        <w:rPr>
          <w:b/>
          <w:bCs/>
          <w:sz w:val="28"/>
          <w:szCs w:val="28"/>
          <w:lang w:val="uk-UA"/>
        </w:rPr>
        <w:t>РІШЕННЯ</w:t>
      </w:r>
    </w:p>
    <w:p w:rsidR="00F664AE" w:rsidRPr="001B4E05" w:rsidRDefault="00DB01AC" w:rsidP="00F664AE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1B4E05">
        <w:rPr>
          <w:b/>
          <w:bCs/>
          <w:sz w:val="28"/>
          <w:szCs w:val="28"/>
          <w:lang w:val="uk-UA"/>
        </w:rPr>
        <w:t>ХІV</w:t>
      </w:r>
      <w:r w:rsidR="00F664AE" w:rsidRPr="001B4E05">
        <w:rPr>
          <w:b/>
          <w:bCs/>
          <w:sz w:val="28"/>
          <w:szCs w:val="28"/>
          <w:lang w:val="uk-UA"/>
        </w:rPr>
        <w:t xml:space="preserve"> сесії селищної ради </w:t>
      </w:r>
      <w:r w:rsidR="00F664AE" w:rsidRPr="001B4E05">
        <w:rPr>
          <w:b/>
          <w:bCs/>
          <w:sz w:val="28"/>
          <w:szCs w:val="28"/>
          <w:lang w:val="en-US"/>
        </w:rPr>
        <w:t>V</w:t>
      </w:r>
      <w:r w:rsidR="00F664AE" w:rsidRPr="001B4E05">
        <w:rPr>
          <w:b/>
          <w:bCs/>
          <w:sz w:val="28"/>
          <w:szCs w:val="28"/>
          <w:lang w:val="uk-UA"/>
        </w:rPr>
        <w:t>ІІ  скликання</w:t>
      </w:r>
    </w:p>
    <w:p w:rsidR="001B4E05" w:rsidRDefault="001B4E05" w:rsidP="00713822">
      <w:pPr>
        <w:pStyle w:val="lo-normal1"/>
        <w:shd w:val="clear" w:color="auto" w:fill="FFFFFF"/>
        <w:spacing w:before="225" w:beforeAutospacing="0" w:after="225" w:afterAutospacing="0" w:line="300" w:lineRule="atLeast"/>
        <w:jc w:val="both"/>
        <w:rPr>
          <w:sz w:val="26"/>
          <w:szCs w:val="26"/>
          <w:lang w:val="uk-UA"/>
        </w:rPr>
      </w:pPr>
    </w:p>
    <w:p w:rsidR="00713822" w:rsidRPr="001B4E05" w:rsidRDefault="001B4E05" w:rsidP="00713822">
      <w:pPr>
        <w:pStyle w:val="lo-normal1"/>
        <w:shd w:val="clear" w:color="auto" w:fill="FFFFFF"/>
        <w:spacing w:before="225" w:beforeAutospacing="0" w:after="225" w:afterAutospacing="0" w:line="300" w:lineRule="atLeast"/>
        <w:jc w:val="both"/>
        <w:rPr>
          <w:sz w:val="26"/>
          <w:szCs w:val="26"/>
          <w:lang w:val="uk-UA"/>
        </w:rPr>
      </w:pPr>
      <w:r w:rsidRPr="001B4E05">
        <w:rPr>
          <w:sz w:val="26"/>
          <w:szCs w:val="26"/>
          <w:lang w:val="uk-UA"/>
        </w:rPr>
        <w:t xml:space="preserve">29 жовтня </w:t>
      </w:r>
      <w:r w:rsidR="00F664AE" w:rsidRPr="001B4E05">
        <w:rPr>
          <w:sz w:val="26"/>
          <w:szCs w:val="26"/>
        </w:rPr>
        <w:t>201</w:t>
      </w:r>
      <w:r w:rsidR="00F664AE" w:rsidRPr="001B4E05">
        <w:rPr>
          <w:sz w:val="26"/>
          <w:szCs w:val="26"/>
          <w:lang w:val="uk-UA"/>
        </w:rPr>
        <w:t>8</w:t>
      </w:r>
      <w:r w:rsidR="00713822" w:rsidRPr="001B4E05">
        <w:rPr>
          <w:sz w:val="26"/>
          <w:szCs w:val="26"/>
        </w:rPr>
        <w:t xml:space="preserve"> року                                                                    </w:t>
      </w:r>
      <w:r w:rsidRPr="001B4E05">
        <w:rPr>
          <w:sz w:val="26"/>
          <w:szCs w:val="26"/>
          <w:lang w:val="uk-UA"/>
        </w:rPr>
        <w:t xml:space="preserve">                          </w:t>
      </w:r>
      <w:r w:rsidR="00713822" w:rsidRPr="001B4E05">
        <w:rPr>
          <w:sz w:val="26"/>
          <w:szCs w:val="26"/>
        </w:rPr>
        <w:t xml:space="preserve"> №</w:t>
      </w:r>
      <w:r w:rsidRPr="001B4E05">
        <w:rPr>
          <w:sz w:val="26"/>
          <w:szCs w:val="26"/>
          <w:lang w:val="uk-UA"/>
        </w:rPr>
        <w:t xml:space="preserve"> 427</w:t>
      </w:r>
    </w:p>
    <w:p w:rsidR="00713822" w:rsidRPr="001B4E05" w:rsidRDefault="00713822" w:rsidP="00713822">
      <w:pPr>
        <w:pStyle w:val="lo-normal1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1B4E05">
        <w:rPr>
          <w:sz w:val="26"/>
          <w:szCs w:val="26"/>
        </w:rPr>
        <w:t>Про затвердження Правил благоустрою</w:t>
      </w:r>
    </w:p>
    <w:p w:rsidR="00217783" w:rsidRPr="001B4E05" w:rsidRDefault="00713822" w:rsidP="00713822">
      <w:pPr>
        <w:pStyle w:val="lo-normal1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1B4E05">
        <w:rPr>
          <w:sz w:val="26"/>
          <w:szCs w:val="26"/>
          <w:lang w:val="uk-UA"/>
        </w:rPr>
        <w:t>території смт. Іванівка</w:t>
      </w:r>
      <w:r w:rsidR="00217783" w:rsidRPr="001B4E05">
        <w:rPr>
          <w:sz w:val="26"/>
          <w:szCs w:val="26"/>
          <w:lang w:val="uk-UA"/>
        </w:rPr>
        <w:t xml:space="preserve"> та населених пунктів,</w:t>
      </w:r>
    </w:p>
    <w:p w:rsidR="00713822" w:rsidRDefault="00217783" w:rsidP="00713822">
      <w:pPr>
        <w:pStyle w:val="lo-normal1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1B4E05">
        <w:rPr>
          <w:sz w:val="26"/>
          <w:szCs w:val="26"/>
          <w:lang w:val="uk-UA"/>
        </w:rPr>
        <w:t>що входять до юрисдикції Іванівської селищної ради</w:t>
      </w:r>
    </w:p>
    <w:p w:rsidR="001B4E05" w:rsidRPr="001B4E05" w:rsidRDefault="001B4E05" w:rsidP="00713822">
      <w:pPr>
        <w:pStyle w:val="lo-normal1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713822" w:rsidRPr="001B4E05" w:rsidRDefault="00713822" w:rsidP="00713822">
      <w:pPr>
        <w:pStyle w:val="a9"/>
        <w:shd w:val="clear" w:color="auto" w:fill="FFFFFF"/>
        <w:spacing w:before="225" w:beforeAutospacing="0" w:after="225" w:afterAutospacing="0" w:line="300" w:lineRule="atLeast"/>
        <w:ind w:firstLine="709"/>
        <w:jc w:val="both"/>
        <w:rPr>
          <w:sz w:val="26"/>
          <w:szCs w:val="26"/>
          <w:lang w:val="uk-UA"/>
        </w:rPr>
      </w:pPr>
      <w:r w:rsidRPr="001B4E05">
        <w:rPr>
          <w:sz w:val="26"/>
          <w:szCs w:val="26"/>
          <w:lang w:val="uk-UA"/>
        </w:rPr>
        <w:t xml:space="preserve">З метою забезпечення благоустрою, сприяння належного утримання територій, дотримання чистоти та порядку у </w:t>
      </w:r>
      <w:r w:rsidR="00217783" w:rsidRPr="001B4E05">
        <w:rPr>
          <w:sz w:val="26"/>
          <w:szCs w:val="26"/>
          <w:lang w:val="uk-UA"/>
        </w:rPr>
        <w:t>смт. Іванівка та населених пунктів, що входять до юрисдикції Іванівської селищної ради</w:t>
      </w:r>
      <w:r w:rsidRPr="001B4E05">
        <w:rPr>
          <w:sz w:val="26"/>
          <w:szCs w:val="26"/>
          <w:lang w:val="uk-UA"/>
        </w:rPr>
        <w:t xml:space="preserve">, </w:t>
      </w:r>
      <w:r w:rsidR="00781406" w:rsidRPr="001B4E05">
        <w:rPr>
          <w:sz w:val="26"/>
          <w:szCs w:val="26"/>
          <w:lang w:val="uk-UA"/>
        </w:rPr>
        <w:t xml:space="preserve">на підставі Типових правил благоустрою території населеного пункту, затверджених наказом Міністерства регіонального розвитку, будівництва та житлово-комунального господарства України від 27.11.2017 року № 310, </w:t>
      </w:r>
      <w:r w:rsidRPr="001B4E05">
        <w:rPr>
          <w:sz w:val="26"/>
          <w:szCs w:val="26"/>
          <w:lang w:val="uk-UA"/>
        </w:rPr>
        <w:t>керуючись п. 44 ч. 1 ст. 26 Закону України «Про місцеве самоврядування в Україні», Закону України «Про засади державної регуляторної політики у сфері господарської діяльності», п. 2 ч. 1 ст. 10 Закону України «Про благоустрій населених пунктів», Іванівська селищна рада</w:t>
      </w:r>
    </w:p>
    <w:p w:rsidR="00713822" w:rsidRPr="001B4E05" w:rsidRDefault="00713822" w:rsidP="003B7AB5">
      <w:pPr>
        <w:pStyle w:val="lo-normal1"/>
        <w:shd w:val="clear" w:color="auto" w:fill="FFFFFF"/>
        <w:spacing w:before="0" w:beforeAutospacing="0" w:after="0" w:afterAutospacing="0" w:line="300" w:lineRule="atLeast"/>
        <w:jc w:val="center"/>
        <w:rPr>
          <w:sz w:val="26"/>
          <w:szCs w:val="26"/>
          <w:lang w:val="uk-UA"/>
        </w:rPr>
      </w:pPr>
      <w:r w:rsidRPr="001B4E05">
        <w:rPr>
          <w:sz w:val="26"/>
          <w:szCs w:val="26"/>
        </w:rPr>
        <w:t>ВИРІШИЛА:</w:t>
      </w:r>
    </w:p>
    <w:p w:rsidR="003B7AB5" w:rsidRPr="001B4E05" w:rsidRDefault="003B7AB5" w:rsidP="003B7AB5">
      <w:pPr>
        <w:pStyle w:val="lo-normal1"/>
        <w:shd w:val="clear" w:color="auto" w:fill="FFFFFF"/>
        <w:spacing w:before="0" w:beforeAutospacing="0" w:after="0" w:afterAutospacing="0" w:line="300" w:lineRule="atLeast"/>
        <w:jc w:val="center"/>
        <w:rPr>
          <w:sz w:val="26"/>
          <w:szCs w:val="26"/>
          <w:lang w:val="uk-UA"/>
        </w:rPr>
      </w:pPr>
    </w:p>
    <w:p w:rsidR="00713822" w:rsidRPr="001B4E05" w:rsidRDefault="00713822" w:rsidP="003B7AB5">
      <w:pPr>
        <w:pStyle w:val="lo-normal1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sz w:val="26"/>
          <w:szCs w:val="26"/>
        </w:rPr>
      </w:pPr>
      <w:r w:rsidRPr="001B4E05">
        <w:rPr>
          <w:sz w:val="26"/>
          <w:szCs w:val="26"/>
        </w:rPr>
        <w:t>1. Затвердити Правила благоустрою території смт.</w:t>
      </w:r>
      <w:r w:rsidR="00217783" w:rsidRPr="001B4E05">
        <w:rPr>
          <w:sz w:val="26"/>
          <w:szCs w:val="26"/>
          <w:lang w:val="uk-UA"/>
        </w:rPr>
        <w:t xml:space="preserve"> Іванівка та населених пунктів, що входять до юрисдикції Іванівської селищної ради</w:t>
      </w:r>
      <w:r w:rsidR="00CF3D37" w:rsidRPr="001B4E05">
        <w:rPr>
          <w:sz w:val="26"/>
          <w:szCs w:val="26"/>
          <w:lang w:val="uk-UA"/>
        </w:rPr>
        <w:t xml:space="preserve"> (додаються до рішення)</w:t>
      </w:r>
      <w:r w:rsidRPr="001B4E05">
        <w:rPr>
          <w:sz w:val="26"/>
          <w:szCs w:val="26"/>
        </w:rPr>
        <w:t>.</w:t>
      </w:r>
    </w:p>
    <w:p w:rsidR="00713822" w:rsidRPr="001B4E05" w:rsidRDefault="00713822" w:rsidP="003B7AB5">
      <w:pPr>
        <w:pStyle w:val="a9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sz w:val="26"/>
          <w:szCs w:val="26"/>
          <w:lang w:val="uk-UA"/>
        </w:rPr>
      </w:pPr>
      <w:r w:rsidRPr="001B4E05">
        <w:rPr>
          <w:sz w:val="26"/>
          <w:szCs w:val="26"/>
        </w:rPr>
        <w:t xml:space="preserve">2. </w:t>
      </w:r>
      <w:r w:rsidRPr="001B4E05">
        <w:rPr>
          <w:sz w:val="26"/>
          <w:szCs w:val="26"/>
          <w:lang w:val="uk-UA"/>
        </w:rPr>
        <w:t xml:space="preserve"> Рішення Х сесії селищної ради </w:t>
      </w:r>
      <w:r w:rsidRPr="001B4E05">
        <w:rPr>
          <w:sz w:val="26"/>
          <w:szCs w:val="26"/>
          <w:lang w:val="en-US"/>
        </w:rPr>
        <w:t>V</w:t>
      </w:r>
      <w:r w:rsidRPr="001B4E05">
        <w:rPr>
          <w:sz w:val="26"/>
          <w:szCs w:val="26"/>
          <w:lang w:val="uk-UA"/>
        </w:rPr>
        <w:t>І скликання від 17</w:t>
      </w:r>
      <w:r w:rsidR="001B4E05">
        <w:rPr>
          <w:sz w:val="26"/>
          <w:szCs w:val="26"/>
          <w:lang w:val="uk-UA"/>
        </w:rPr>
        <w:t xml:space="preserve"> травня </w:t>
      </w:r>
      <w:r w:rsidRPr="001B4E05">
        <w:rPr>
          <w:sz w:val="26"/>
          <w:szCs w:val="26"/>
          <w:lang w:val="uk-UA"/>
        </w:rPr>
        <w:t>2011 року № 114 визнати таким, що втратило чинність.</w:t>
      </w:r>
    </w:p>
    <w:p w:rsidR="00713822" w:rsidRPr="001B4E05" w:rsidRDefault="00713822" w:rsidP="003B7AB5">
      <w:pPr>
        <w:pStyle w:val="a9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sz w:val="26"/>
          <w:szCs w:val="26"/>
          <w:lang w:val="uk-UA"/>
        </w:rPr>
      </w:pPr>
      <w:r w:rsidRPr="001B4E05">
        <w:rPr>
          <w:sz w:val="26"/>
          <w:szCs w:val="26"/>
          <w:lang w:val="uk-UA"/>
        </w:rPr>
        <w:t>3.</w:t>
      </w:r>
      <w:r w:rsidRPr="001B4E05">
        <w:rPr>
          <w:rStyle w:val="apple-converted-space"/>
          <w:sz w:val="26"/>
          <w:szCs w:val="26"/>
        </w:rPr>
        <w:t> </w:t>
      </w:r>
      <w:r w:rsidRPr="001B4E05">
        <w:rPr>
          <w:sz w:val="26"/>
          <w:szCs w:val="26"/>
          <w:lang w:val="uk-UA"/>
        </w:rPr>
        <w:t xml:space="preserve">Рішення набирає чинності з дня його </w:t>
      </w:r>
      <w:r w:rsidR="00217783" w:rsidRPr="001B4E05">
        <w:rPr>
          <w:sz w:val="26"/>
          <w:szCs w:val="26"/>
          <w:lang w:val="uk-UA"/>
        </w:rPr>
        <w:t>оприлюднення на офіційному сайті селищної ради</w:t>
      </w:r>
      <w:r w:rsidRPr="001B4E05">
        <w:rPr>
          <w:sz w:val="26"/>
          <w:szCs w:val="26"/>
          <w:lang w:val="uk-UA"/>
        </w:rPr>
        <w:t>.</w:t>
      </w:r>
    </w:p>
    <w:p w:rsidR="00713822" w:rsidRPr="001B4E05" w:rsidRDefault="00713822" w:rsidP="003B7AB5">
      <w:pPr>
        <w:pStyle w:val="a9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sz w:val="26"/>
          <w:szCs w:val="26"/>
          <w:lang w:val="uk-UA"/>
        </w:rPr>
      </w:pPr>
      <w:r w:rsidRPr="001B4E05">
        <w:rPr>
          <w:sz w:val="26"/>
          <w:szCs w:val="26"/>
        </w:rPr>
        <w:t>4.</w:t>
      </w:r>
      <w:r w:rsidRPr="001B4E05">
        <w:rPr>
          <w:rStyle w:val="apple-converted-space"/>
          <w:sz w:val="26"/>
          <w:szCs w:val="26"/>
        </w:rPr>
        <w:t> </w:t>
      </w:r>
      <w:r w:rsidRPr="001B4E05">
        <w:rPr>
          <w:sz w:val="26"/>
          <w:szCs w:val="26"/>
        </w:rPr>
        <w:t xml:space="preserve">Контроль за виконанням </w:t>
      </w:r>
      <w:r w:rsidRPr="001B4E05">
        <w:rPr>
          <w:sz w:val="26"/>
          <w:szCs w:val="26"/>
          <w:lang w:val="uk-UA"/>
        </w:rPr>
        <w:t xml:space="preserve"> даного рішення пок</w:t>
      </w:r>
      <w:r w:rsidR="00F50295" w:rsidRPr="001B4E05">
        <w:rPr>
          <w:sz w:val="26"/>
          <w:szCs w:val="26"/>
          <w:lang w:val="uk-UA"/>
        </w:rPr>
        <w:t>ласти на постійну комісію з пит</w:t>
      </w:r>
      <w:r w:rsidRPr="001B4E05">
        <w:rPr>
          <w:sz w:val="26"/>
          <w:szCs w:val="26"/>
          <w:lang w:val="uk-UA"/>
        </w:rPr>
        <w:t>а</w:t>
      </w:r>
      <w:r w:rsidR="00F50295" w:rsidRPr="001B4E05">
        <w:rPr>
          <w:sz w:val="26"/>
          <w:szCs w:val="26"/>
          <w:lang w:val="uk-UA"/>
        </w:rPr>
        <w:t>нь розвитку інфраструктури, комунальної власності, житлово-комунального господарства, благоустрою території селища та населених пунктів Іванівської селищної ради.</w:t>
      </w:r>
    </w:p>
    <w:p w:rsidR="00F664AE" w:rsidRPr="001B4E05" w:rsidRDefault="00F664AE" w:rsidP="00713822">
      <w:pPr>
        <w:pStyle w:val="a9"/>
        <w:shd w:val="clear" w:color="auto" w:fill="FFFFFF"/>
        <w:spacing w:before="225" w:beforeAutospacing="0" w:after="225" w:afterAutospacing="0" w:line="300" w:lineRule="atLeast"/>
        <w:ind w:firstLine="709"/>
        <w:jc w:val="both"/>
        <w:rPr>
          <w:sz w:val="26"/>
          <w:szCs w:val="26"/>
          <w:lang w:val="uk-UA"/>
        </w:rPr>
      </w:pPr>
    </w:p>
    <w:p w:rsidR="00713822" w:rsidRPr="001B4E05" w:rsidRDefault="00F664AE" w:rsidP="001B4E05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1B4E05">
        <w:rPr>
          <w:rFonts w:ascii="Times New Roman" w:hAnsi="Times New Roman" w:cs="Times New Roman"/>
          <w:sz w:val="26"/>
          <w:szCs w:val="26"/>
          <w:lang w:val="uk-UA"/>
        </w:rPr>
        <w:t>Селищний голова                                                                                              В.О.Дебелий</w:t>
      </w:r>
    </w:p>
    <w:p w:rsidR="00713822" w:rsidRPr="001B4E05" w:rsidRDefault="00713822" w:rsidP="0071382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</w:p>
    <w:p w:rsidR="00713822" w:rsidRDefault="00713822" w:rsidP="002F0038">
      <w:pPr>
        <w:pStyle w:val="a3"/>
        <w:ind w:left="6237"/>
        <w:rPr>
          <w:rFonts w:ascii="Times New Roman" w:hAnsi="Times New Roman" w:cs="Times New Roman"/>
          <w:sz w:val="20"/>
          <w:szCs w:val="20"/>
          <w:lang w:val="uk-UA"/>
        </w:rPr>
      </w:pPr>
    </w:p>
    <w:p w:rsidR="00F664AE" w:rsidRDefault="00F664AE" w:rsidP="002F0038">
      <w:pPr>
        <w:pStyle w:val="a3"/>
        <w:ind w:left="6237"/>
        <w:rPr>
          <w:rFonts w:ascii="Times New Roman" w:hAnsi="Times New Roman" w:cs="Times New Roman"/>
          <w:sz w:val="20"/>
          <w:szCs w:val="20"/>
          <w:lang w:val="uk-UA"/>
        </w:rPr>
      </w:pPr>
    </w:p>
    <w:p w:rsidR="00F664AE" w:rsidRDefault="00F664AE" w:rsidP="002F0038">
      <w:pPr>
        <w:pStyle w:val="a3"/>
        <w:ind w:left="6237"/>
        <w:rPr>
          <w:rFonts w:ascii="Times New Roman" w:hAnsi="Times New Roman" w:cs="Times New Roman"/>
          <w:sz w:val="20"/>
          <w:szCs w:val="20"/>
          <w:lang w:val="uk-UA"/>
        </w:rPr>
      </w:pPr>
    </w:p>
    <w:p w:rsidR="00B761C3" w:rsidRPr="001B4E05" w:rsidRDefault="001B4E05" w:rsidP="001B4E05">
      <w:pPr>
        <w:pStyle w:val="a3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1B4E05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ЗАТВЕРДЖЕНО</w:t>
      </w:r>
    </w:p>
    <w:p w:rsidR="00B761C3" w:rsidRPr="001B4E05" w:rsidRDefault="002F0038" w:rsidP="001B4E05">
      <w:pPr>
        <w:pStyle w:val="a3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1B4E05">
        <w:rPr>
          <w:rFonts w:ascii="Times New Roman" w:hAnsi="Times New Roman" w:cs="Times New Roman"/>
          <w:sz w:val="24"/>
          <w:szCs w:val="24"/>
          <w:lang w:val="uk-UA"/>
        </w:rPr>
        <w:t xml:space="preserve">рішення  </w:t>
      </w:r>
      <w:r w:rsidR="001B4E05" w:rsidRPr="001B4E05">
        <w:rPr>
          <w:rFonts w:ascii="Times New Roman" w:hAnsi="Times New Roman" w:cs="Times New Roman"/>
          <w:sz w:val="24"/>
          <w:szCs w:val="24"/>
          <w:lang w:val="uk-UA"/>
        </w:rPr>
        <w:t>ХІ</w:t>
      </w:r>
      <w:r w:rsidR="001B4E05" w:rsidRPr="001B4E0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761C3" w:rsidRPr="001B4E05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0519FC" w:rsidRPr="001B4E05">
        <w:rPr>
          <w:rFonts w:ascii="Times New Roman" w:hAnsi="Times New Roman" w:cs="Times New Roman"/>
          <w:sz w:val="24"/>
          <w:szCs w:val="24"/>
          <w:lang w:val="uk-UA"/>
        </w:rPr>
        <w:t xml:space="preserve">Іванівської  </w:t>
      </w:r>
      <w:r w:rsidRPr="001B4E05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  <w:r w:rsidR="000519FC" w:rsidRPr="001B4E0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519FC" w:rsidRPr="001B4E05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Pr="001B4E05">
        <w:rPr>
          <w:rFonts w:ascii="Times New Roman" w:hAnsi="Times New Roman" w:cs="Times New Roman"/>
          <w:sz w:val="24"/>
          <w:szCs w:val="24"/>
          <w:lang w:val="uk-UA"/>
        </w:rPr>
        <w:t xml:space="preserve">  скликання від</w:t>
      </w:r>
      <w:r w:rsidR="001B4E05" w:rsidRPr="001B4E05">
        <w:rPr>
          <w:rFonts w:ascii="Times New Roman" w:hAnsi="Times New Roman" w:cs="Times New Roman"/>
          <w:sz w:val="24"/>
          <w:szCs w:val="24"/>
          <w:lang w:val="uk-UA"/>
        </w:rPr>
        <w:t xml:space="preserve"> 29.10.2018 р. </w:t>
      </w:r>
      <w:r w:rsidRPr="001B4E05">
        <w:rPr>
          <w:rFonts w:ascii="Times New Roman" w:hAnsi="Times New Roman" w:cs="Times New Roman"/>
          <w:sz w:val="24"/>
          <w:szCs w:val="24"/>
          <w:lang w:val="uk-UA"/>
        </w:rPr>
        <w:t xml:space="preserve">  №</w:t>
      </w:r>
      <w:r w:rsidR="001B4E05" w:rsidRPr="001B4E05">
        <w:rPr>
          <w:rFonts w:ascii="Times New Roman" w:hAnsi="Times New Roman" w:cs="Times New Roman"/>
          <w:sz w:val="24"/>
          <w:szCs w:val="24"/>
          <w:lang w:val="uk-UA"/>
        </w:rPr>
        <w:t xml:space="preserve"> 427</w:t>
      </w:r>
    </w:p>
    <w:p w:rsidR="00B761C3" w:rsidRPr="002F0038" w:rsidRDefault="00B761C3" w:rsidP="002F0038">
      <w:pPr>
        <w:pStyle w:val="a3"/>
        <w:ind w:left="6237"/>
        <w:rPr>
          <w:rFonts w:ascii="Times New Roman" w:hAnsi="Times New Roman" w:cs="Times New Roman"/>
          <w:sz w:val="24"/>
          <w:szCs w:val="24"/>
          <w:lang w:val="uk-UA"/>
        </w:rPr>
      </w:pPr>
    </w:p>
    <w:p w:rsidR="001B4E05" w:rsidRDefault="001B4E05" w:rsidP="002F003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1918" w:rsidRDefault="00651918" w:rsidP="0065191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00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Правила благоустрою </w:t>
      </w:r>
    </w:p>
    <w:p w:rsidR="00651918" w:rsidRPr="00217783" w:rsidRDefault="00651918" w:rsidP="0065191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території  смт. Іванівка</w:t>
      </w:r>
      <w:r w:rsidRPr="00217783">
        <w:rPr>
          <w:rFonts w:ascii="Times New Roman" w:hAnsi="Times New Roman" w:cs="Times New Roman"/>
          <w:b/>
          <w:sz w:val="24"/>
          <w:szCs w:val="24"/>
          <w:lang w:val="uk-UA"/>
        </w:rPr>
        <w:t>та населених пунктів, що входять до юрисдикції Іванівської селищної ради</w:t>
      </w:r>
    </w:p>
    <w:p w:rsidR="00651918" w:rsidRPr="002F0038" w:rsidRDefault="00651918" w:rsidP="0065191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Default="00651918" w:rsidP="0065191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0038">
        <w:rPr>
          <w:rFonts w:ascii="Times New Roman" w:hAnsi="Times New Roman" w:cs="Times New Roman"/>
          <w:b/>
          <w:sz w:val="24"/>
          <w:szCs w:val="24"/>
          <w:lang w:val="uk-UA"/>
        </w:rPr>
        <w:t>1.Загальні положення</w:t>
      </w:r>
    </w:p>
    <w:p w:rsidR="00651918" w:rsidRPr="002F0038" w:rsidRDefault="00651918" w:rsidP="0065191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1918" w:rsidRPr="006713D8" w:rsidRDefault="00651918" w:rsidP="00651918">
      <w:pPr>
        <w:numPr>
          <w:ilvl w:val="1"/>
          <w:numId w:val="1"/>
        </w:numPr>
        <w:tabs>
          <w:tab w:val="clear" w:pos="375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3D8">
        <w:rPr>
          <w:rFonts w:ascii="Times New Roman" w:hAnsi="Times New Roman" w:cs="Times New Roman"/>
          <w:sz w:val="24"/>
          <w:szCs w:val="24"/>
          <w:lang w:val="uk-UA"/>
        </w:rPr>
        <w:t>Правила благоустрою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смт. Іванівка </w:t>
      </w:r>
      <w:r w:rsidRPr="00217783">
        <w:rPr>
          <w:rFonts w:ascii="Times New Roman" w:hAnsi="Times New Roman" w:cs="Times New Roman"/>
          <w:sz w:val="24"/>
          <w:szCs w:val="24"/>
          <w:lang w:val="uk-UA"/>
        </w:rPr>
        <w:t>та населених пунктів, що входять до юрисдикції Іванівської селищної ради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 xml:space="preserve"> (далі – Правила) є регуляторним актом, яким встановлюється порядок благоустрою та утримання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смт. Іванівка </w:t>
      </w:r>
      <w:r w:rsidRPr="00217783">
        <w:rPr>
          <w:rFonts w:ascii="Times New Roman" w:hAnsi="Times New Roman" w:cs="Times New Roman"/>
          <w:sz w:val="24"/>
          <w:szCs w:val="24"/>
          <w:lang w:val="uk-UA"/>
        </w:rPr>
        <w:t>та населених пунктів, що входять до юрисдикції Іванівської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, а саме: села Балашове, Квіткове, Благодатне, Тимофіївка, Воскресенка, Михайлівка, Нововасилівка, Новосеменівка, Мартівка, Новомиколаївка, Широка Балка, Трохимівка, Захарівка, Щасливе, Новодмитрівка Перша, Шотівка, Веселівка ( далі – селище та відповідні  села)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 xml:space="preserve">, об’єктів </w:t>
      </w:r>
      <w:r>
        <w:rPr>
          <w:rFonts w:ascii="Times New Roman" w:hAnsi="Times New Roman" w:cs="Times New Roman"/>
          <w:sz w:val="24"/>
          <w:szCs w:val="24"/>
          <w:lang w:val="uk-UA"/>
        </w:rPr>
        <w:t>благоустрою на території селища та відповідних сел</w:t>
      </w:r>
      <w:r w:rsidRPr="002C5F1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прав та обов’язків учасників правовідносин у сфері благоустрою, визначається комплекс заходів, необхідних для забезпечення чистоти і порядку на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селища та відповідних сел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 xml:space="preserve">. Правила спрямовані на створення умов, сприятливих для життєдіяльності людини і є обов’язковими для виконання на всій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селища та відповідних сел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>, об`єднаннями громадян, підприємствами, установами, організаціями незалежно від форм власності і підпорядкування, їх керівниками, працівниками та громадянами.</w:t>
      </w:r>
    </w:p>
    <w:p w:rsidR="00651918" w:rsidRPr="006713D8" w:rsidRDefault="00651918" w:rsidP="00651918">
      <w:pPr>
        <w:numPr>
          <w:ilvl w:val="1"/>
          <w:numId w:val="1"/>
        </w:numPr>
        <w:tabs>
          <w:tab w:val="clear" w:pos="375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3D8">
        <w:rPr>
          <w:rFonts w:ascii="Times New Roman" w:hAnsi="Times New Roman" w:cs="Times New Roman"/>
          <w:sz w:val="24"/>
          <w:szCs w:val="24"/>
          <w:lang w:val="uk-UA"/>
        </w:rPr>
        <w:t xml:space="preserve">Об’єкти благоустрою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селища та відповідних сел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>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Правил, місцевих правил забудови, інших вимог, передбачених законодавством України.</w:t>
      </w:r>
    </w:p>
    <w:p w:rsidR="00651918" w:rsidRPr="006713D8" w:rsidRDefault="00651918" w:rsidP="00651918">
      <w:pPr>
        <w:numPr>
          <w:ilvl w:val="1"/>
          <w:numId w:val="1"/>
        </w:numPr>
        <w:tabs>
          <w:tab w:val="clear" w:pos="375"/>
          <w:tab w:val="num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3D8">
        <w:rPr>
          <w:rFonts w:ascii="Times New Roman" w:hAnsi="Times New Roman" w:cs="Times New Roman"/>
          <w:sz w:val="24"/>
          <w:szCs w:val="24"/>
          <w:lang w:val="uk-UA"/>
        </w:rPr>
        <w:t xml:space="preserve">Повноваження  Іванівської селищної ради у сфері благоустрою визначені Законами України «Про місцеве самоврядування в Україні», «Про благоустрій населених пунктів», «Про органи самоорганізації населення», іншими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законами та 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>норм</w:t>
      </w:r>
      <w:r>
        <w:rPr>
          <w:rFonts w:ascii="Times New Roman" w:hAnsi="Times New Roman" w:cs="Times New Roman"/>
          <w:sz w:val="24"/>
          <w:szCs w:val="24"/>
          <w:lang w:val="uk-UA"/>
        </w:rPr>
        <w:t>ативно-правовими актами України, які регулюють правовідносини у сфері благоустрою населених пунктів.</w:t>
      </w:r>
    </w:p>
    <w:p w:rsidR="00651918" w:rsidRPr="006713D8" w:rsidRDefault="00651918" w:rsidP="00651918">
      <w:pPr>
        <w:numPr>
          <w:ilvl w:val="1"/>
          <w:numId w:val="1"/>
        </w:numPr>
        <w:tabs>
          <w:tab w:val="clear" w:pos="375"/>
          <w:tab w:val="num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Іванівська селищна рада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>забезпечує вільний доступ населення, підприємств, установ, організацій незалежно від форм власності до цих Правил. Правила є відкритими та доступними.</w:t>
      </w:r>
    </w:p>
    <w:p w:rsidR="00651918" w:rsidRPr="006713D8" w:rsidRDefault="00651918" w:rsidP="00651918">
      <w:pPr>
        <w:numPr>
          <w:ilvl w:val="1"/>
          <w:numId w:val="1"/>
        </w:numPr>
        <w:ind w:firstLine="3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3D8">
        <w:rPr>
          <w:rFonts w:ascii="Times New Roman" w:hAnsi="Times New Roman" w:cs="Times New Roman"/>
          <w:sz w:val="24"/>
          <w:szCs w:val="24"/>
          <w:lang w:val="uk-UA"/>
        </w:rPr>
        <w:t>Правила забезпечують державні, громадські та приватні інтереси.</w:t>
      </w:r>
    </w:p>
    <w:p w:rsidR="00651918" w:rsidRPr="006713D8" w:rsidRDefault="00651918" w:rsidP="00651918">
      <w:pPr>
        <w:numPr>
          <w:ilvl w:val="1"/>
          <w:numId w:val="1"/>
        </w:numPr>
        <w:tabs>
          <w:tab w:val="clear" w:pos="375"/>
          <w:tab w:val="num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3D8">
        <w:rPr>
          <w:rFonts w:ascii="Times New Roman" w:hAnsi="Times New Roman" w:cs="Times New Roman"/>
          <w:sz w:val="24"/>
          <w:szCs w:val="24"/>
          <w:lang w:val="uk-UA"/>
        </w:rPr>
        <w:t>Правила розроблені на підставі Конституції України, Законів України «Про місцеве самоврядування в Україні», «Про благоустрій населених пунктів», «Про забезпечення санітарного та епідеміологічного благополуччя населення», «Про охорону навколишнього природного середовища», «Про відходи» та інших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Законів України та 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 xml:space="preserve"> нормативно-правових актів України.</w:t>
      </w:r>
    </w:p>
    <w:p w:rsidR="00651918" w:rsidRPr="006713D8" w:rsidRDefault="00651918" w:rsidP="0065191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3D8">
        <w:rPr>
          <w:rFonts w:ascii="Times New Roman" w:hAnsi="Times New Roman" w:cs="Times New Roman"/>
          <w:sz w:val="24"/>
          <w:szCs w:val="24"/>
          <w:lang w:val="uk-UA"/>
        </w:rPr>
        <w:t xml:space="preserve">1.7. Правила містять загальнообов’язкові на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селища та відповідних сел</w:t>
      </w:r>
      <w:r w:rsidRPr="006713D8">
        <w:rPr>
          <w:rFonts w:ascii="Times New Roman" w:hAnsi="Times New Roman" w:cs="Times New Roman"/>
          <w:sz w:val="24"/>
          <w:szCs w:val="24"/>
          <w:lang w:val="uk-UA"/>
        </w:rPr>
        <w:t>норми, запорушення яких винні особи притягуються до відповідальності, встановленої нормативно-правовими актами України.</w:t>
      </w:r>
    </w:p>
    <w:p w:rsidR="00651918" w:rsidRPr="006713D8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684CCD" w:rsidRDefault="00651918" w:rsidP="00651918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4CCD">
        <w:rPr>
          <w:rFonts w:ascii="Times New Roman" w:hAnsi="Times New Roman" w:cs="Times New Roman"/>
          <w:b/>
          <w:sz w:val="24"/>
          <w:szCs w:val="24"/>
          <w:lang w:val="uk-UA"/>
        </w:rPr>
        <w:t>Визначення термінів</w:t>
      </w:r>
    </w:p>
    <w:p w:rsidR="00651918" w:rsidRPr="00684CCD" w:rsidRDefault="00651918" w:rsidP="00651918">
      <w:pPr>
        <w:pStyle w:val="a4"/>
        <w:ind w:left="37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1918" w:rsidRPr="00684CCD" w:rsidRDefault="00651918" w:rsidP="00651918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4CCD">
        <w:rPr>
          <w:rFonts w:ascii="Times New Roman" w:hAnsi="Times New Roman" w:cs="Times New Roman"/>
          <w:sz w:val="24"/>
          <w:szCs w:val="24"/>
          <w:lang w:val="uk-UA"/>
        </w:rPr>
        <w:t>2.1. У цих правилах наведені нижче терміни вживаються у такому значенні:</w:t>
      </w:r>
    </w:p>
    <w:p w:rsidR="00651918" w:rsidRPr="00AE28D0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2.1.1.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П</w:t>
      </w:r>
      <w:r w:rsidRPr="008E502B">
        <w:rPr>
          <w:rFonts w:ascii="Times New Roman" w:hAnsi="Times New Roman" w:cs="Times New Roman"/>
          <w:b/>
          <w:i/>
          <w:sz w:val="24"/>
          <w:szCs w:val="24"/>
        </w:rPr>
        <w:t>рилегла територія</w:t>
      </w:r>
      <w:r w:rsidRPr="00AE28D0">
        <w:rPr>
          <w:rFonts w:ascii="Times New Roman" w:hAnsi="Times New Roman" w:cs="Times New Roman"/>
          <w:sz w:val="24"/>
          <w:szCs w:val="24"/>
        </w:rPr>
        <w:t xml:space="preserve"> - територія, яка межує із об’єктом благоустрою (його частиною) або спорудою (тимчасовою спорудою), розташованою на об’єкті благоустрою по його периметру;</w:t>
      </w:r>
    </w:p>
    <w:p w:rsidR="00651918" w:rsidRPr="008E502B" w:rsidRDefault="00651918" w:rsidP="00651918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2.1.2. </w:t>
      </w:r>
      <w:r w:rsidRPr="008E502B">
        <w:rPr>
          <w:rFonts w:ascii="Times New Roman" w:hAnsi="Times New Roman" w:cs="Times New Roman"/>
          <w:b/>
          <w:i/>
          <w:sz w:val="24"/>
          <w:szCs w:val="24"/>
          <w:lang w:val="uk-UA"/>
        </w:rPr>
        <w:t>Територія</w:t>
      </w:r>
      <w:r w:rsidRPr="008E502B">
        <w:rPr>
          <w:rFonts w:ascii="Times New Roman" w:hAnsi="Times New Roman" w:cs="Times New Roman"/>
          <w:sz w:val="24"/>
          <w:szCs w:val="24"/>
          <w:lang w:val="uk-UA"/>
        </w:rPr>
        <w:t xml:space="preserve">-     сукупність     земельних     ділянок,     яківикористовуються  для  розміщення  об'єктів  благоустрою населенихпунктів:  парків,  скверів, бульварів, вулиць, провулків, узвозів,проїздів,   шляхів,   площ,  майданів,  набережних,  прибудинкових територій, пляжів, кладовищ, рекреаційних, оздоровчих, навчальних, </w:t>
      </w:r>
      <w:r w:rsidRPr="008E502B">
        <w:rPr>
          <w:rFonts w:ascii="Times New Roman" w:hAnsi="Times New Roman" w:cs="Times New Roman"/>
          <w:sz w:val="24"/>
          <w:szCs w:val="24"/>
          <w:lang w:val="uk-UA"/>
        </w:rPr>
        <w:br/>
        <w:t xml:space="preserve">спортивних,  історико-культурних об'єктів, об'єктів промисловості, комунально-складських та інших об'єктів у межах населеного пункту; </w:t>
      </w:r>
    </w:p>
    <w:p w:rsidR="00651918" w:rsidRPr="00684CCD" w:rsidRDefault="00651918" w:rsidP="00651918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8E502B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2.1.3.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У</w:t>
      </w:r>
      <w:r w:rsidRPr="008E502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тримання в  належному  стані  території </w:t>
      </w:r>
      <w:r w:rsidRPr="008E50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8E502B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її за призначенням відповідно до генерального плану  населеного  пункту, іншої  містобудівної  документації,  правил  благоустрою території населеного  пункту,  а  також  санітарне  очищення  території,  її озеленення,   збереження   та  відновлення  об'єктів  благоустрою; </w:t>
      </w:r>
    </w:p>
    <w:p w:rsidR="00651918" w:rsidRPr="00684CCD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516255" w:rsidRDefault="00651918" w:rsidP="0065191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b/>
          <w:sz w:val="24"/>
          <w:szCs w:val="24"/>
          <w:lang w:val="uk-UA"/>
        </w:rPr>
        <w:t>3. Права та обов’язки громадян   у сфері благоустрою</w:t>
      </w:r>
    </w:p>
    <w:p w:rsidR="00651918" w:rsidRDefault="00651918" w:rsidP="00651918">
      <w:pPr>
        <w:jc w:val="both"/>
        <w:rPr>
          <w:rFonts w:ascii="Times New Roman" w:hAnsi="Times New Roman" w:cs="Times New Roman"/>
          <w:lang w:val="uk-UA"/>
        </w:rPr>
      </w:pPr>
    </w:p>
    <w:p w:rsidR="00651918" w:rsidRPr="00516255" w:rsidRDefault="00651918" w:rsidP="0065191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62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3.1. Громадяни у сфері благоустрою території </w:t>
      </w:r>
      <w:r w:rsidRPr="002C5F17">
        <w:rPr>
          <w:rFonts w:ascii="Times New Roman" w:hAnsi="Times New Roman" w:cs="Times New Roman"/>
          <w:b/>
          <w:sz w:val="24"/>
          <w:szCs w:val="24"/>
          <w:lang w:val="uk-UA"/>
        </w:rPr>
        <w:t>смт. Іванівка</w:t>
      </w:r>
      <w:r w:rsidRPr="00D44B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населених пунктів, що входять до юрисдикції Іванівської селищної ради </w:t>
      </w:r>
      <w:r w:rsidRPr="00516255">
        <w:rPr>
          <w:rFonts w:ascii="Times New Roman" w:hAnsi="Times New Roman" w:cs="Times New Roman"/>
          <w:b/>
          <w:sz w:val="24"/>
          <w:szCs w:val="24"/>
          <w:lang w:val="uk-UA"/>
        </w:rPr>
        <w:t>мають право: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>3.1.1. користуватись об’єктами благоустрою;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3.1.2. </w:t>
      </w:r>
      <w:r w:rsidRPr="00D44B69">
        <w:rPr>
          <w:rFonts w:ascii="Times New Roman" w:hAnsi="Times New Roman" w:cs="Times New Roman"/>
          <w:sz w:val="24"/>
          <w:szCs w:val="24"/>
        </w:rPr>
        <w:t>брати участь в обговоренні правил та проектів  благоустрою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D44B69">
        <w:rPr>
          <w:rFonts w:ascii="Times New Roman" w:hAnsi="Times New Roman" w:cs="Times New Roman"/>
          <w:sz w:val="24"/>
          <w:szCs w:val="24"/>
        </w:rPr>
        <w:t>аселених пунктів;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o147"/>
      <w:bookmarkEnd w:id="0"/>
      <w:r w:rsidRPr="00D44B69">
        <w:rPr>
          <w:rFonts w:ascii="Times New Roman" w:hAnsi="Times New Roman" w:cs="Times New Roman"/>
          <w:sz w:val="24"/>
          <w:szCs w:val="24"/>
          <w:lang w:val="uk-UA"/>
        </w:rPr>
        <w:t xml:space="preserve">3.1.3. вносити на розгляд Іванівської селищної ради  пропозиції з питань </w:t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D44B69">
        <w:rPr>
          <w:rFonts w:ascii="Times New Roman" w:hAnsi="Times New Roman" w:cs="Times New Roman"/>
          <w:sz w:val="24"/>
          <w:szCs w:val="24"/>
          <w:lang w:val="uk-UA"/>
        </w:rPr>
        <w:t>лагоустрою;</w:t>
      </w:r>
    </w:p>
    <w:p w:rsidR="00651918" w:rsidRPr="00D44B69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B69">
        <w:rPr>
          <w:rFonts w:ascii="Times New Roman" w:hAnsi="Times New Roman" w:cs="Times New Roman"/>
          <w:sz w:val="24"/>
          <w:szCs w:val="24"/>
          <w:lang w:val="uk-UA"/>
        </w:rPr>
        <w:t>3.1.4. отримувати в установленому законом порядку повну та достовірну інформацію про затвердження правил благоустрою території та внесення до них змін, а також роз’яснення їх змісту;</w:t>
      </w:r>
    </w:p>
    <w:p w:rsidR="00651918" w:rsidRPr="00D44B69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B69">
        <w:rPr>
          <w:rFonts w:ascii="Times New Roman" w:hAnsi="Times New Roman" w:cs="Times New Roman"/>
          <w:sz w:val="24"/>
          <w:szCs w:val="24"/>
          <w:lang w:val="uk-UA"/>
        </w:rPr>
        <w:t xml:space="preserve">3.1.5. брати участь у здійсненні заходів з благоустрою території, озелененні та утриманні в належному стані садиб, дворів, парків, площ , вулиць, кладовищ , братських могил, обладнанні спортивних майданчиків, ремонті шляхів і тротуарів, інших об’єктів благоустрою;  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o148"/>
      <w:bookmarkStart w:id="2" w:name="o149"/>
      <w:bookmarkEnd w:id="1"/>
      <w:bookmarkEnd w:id="2"/>
      <w:r w:rsidRPr="00516255">
        <w:rPr>
          <w:rFonts w:ascii="Times New Roman" w:hAnsi="Times New Roman" w:cs="Times New Roman"/>
          <w:sz w:val="24"/>
          <w:szCs w:val="24"/>
          <w:lang w:val="uk-UA"/>
        </w:rPr>
        <w:t>3.1.6. вимагати негайного виконання робіт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благоустрою території смт. Іванівка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>в разі, якщо невиконання таких робіт може завдати шкоди життю, здоров`ю або майну громадян;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>3.1.7. звертатись до суду з позовом про відшкодування шкоди заподіяної майну чи здоров`ю громадян внаслідок дій чи бездіяльності балансоутримувача об’єктів благоустрою.</w:t>
      </w:r>
    </w:p>
    <w:p w:rsidR="00651918" w:rsidRPr="00516255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b/>
          <w:sz w:val="24"/>
          <w:szCs w:val="24"/>
          <w:lang w:val="uk-UA"/>
        </w:rPr>
        <w:t>3.2. Громадяни у сфері благоустрою зобов’язані: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>3.2.1. утримувати в належному стані закріплені за ними в установленому порядку території;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3.2.2. дотримуватись правил благоустрою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>смт. Іванівка</w:t>
      </w:r>
      <w:r w:rsidRPr="00D44B69">
        <w:rPr>
          <w:rFonts w:ascii="Times New Roman" w:hAnsi="Times New Roman" w:cs="Times New Roman"/>
          <w:sz w:val="24"/>
          <w:szCs w:val="24"/>
          <w:lang w:val="uk-UA"/>
        </w:rPr>
        <w:t>та населених пунктів, що входять до юрисдикції Іванівської селищної ради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>3.2.3. не порушувати права та законні інтереси інших суб’єктів у сфері благоустрою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селища та відповідних населених пунктів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>3.2.4. відшкодовувати в установленому порядку збитки, завдані порушенням законодавства з 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итань благоустрою </w:t>
      </w:r>
      <w:r w:rsidRPr="007964FC">
        <w:rPr>
          <w:rFonts w:ascii="Times New Roman" w:hAnsi="Times New Roman" w:cs="Times New Roman"/>
          <w:sz w:val="24"/>
          <w:szCs w:val="24"/>
          <w:lang w:val="uk-UA"/>
        </w:rPr>
        <w:t>селища та відповідних населених пунктів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3.2.5.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вносити в установленому порядку плату за користування послугами з вивезення побутових відходів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1918" w:rsidRPr="007964FC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3.2.6. </w:t>
      </w:r>
      <w:r w:rsidRPr="007964FC">
        <w:rPr>
          <w:rFonts w:ascii="Times New Roman" w:hAnsi="Times New Roman" w:cs="Times New Roman"/>
          <w:sz w:val="24"/>
          <w:szCs w:val="24"/>
          <w:lang w:val="uk-UA"/>
        </w:rPr>
        <w:t xml:space="preserve">допускати  на  об’єкти  благоустрою,  що перебувають у їх власності або 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964FC">
        <w:rPr>
          <w:rFonts w:ascii="Times New Roman" w:hAnsi="Times New Roman" w:cs="Times New Roman"/>
          <w:sz w:val="24"/>
          <w:szCs w:val="24"/>
          <w:lang w:val="uk-UA"/>
        </w:rPr>
        <w:t xml:space="preserve">ористуванні, аварійно-рятувальні та інші служби для здійснення   заходів   щодо  запобігання  і  ліквідації  наслідків надзвичайних   ситуацій   техногенного  та  природного  характеру. 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516255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516255" w:rsidRDefault="00651918" w:rsidP="0065191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4. Права та обов’язки підприємс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тв, установ та організацій у сфері благоустрою населених пунктів</w:t>
      </w:r>
    </w:p>
    <w:p w:rsidR="00651918" w:rsidRDefault="00651918" w:rsidP="00651918">
      <w:pPr>
        <w:jc w:val="both"/>
        <w:rPr>
          <w:rFonts w:ascii="Times New Roman" w:hAnsi="Times New Roman" w:cs="Times New Roman"/>
          <w:lang w:val="uk-UA"/>
        </w:rPr>
      </w:pP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b/>
          <w:sz w:val="24"/>
          <w:szCs w:val="24"/>
          <w:lang w:val="uk-UA"/>
        </w:rPr>
        <w:t>4.1. Підприємства, установи та організ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ації</w:t>
      </w:r>
      <w:r w:rsidRPr="005162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сфері благоустрою мають такі права: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4.1.1. брати участь у розробленні планів соціально-економічного розвитку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селища та відповідних 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 та заходів з благоустрою їх територій;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4.1.2. брати участь у обговоренні проектів законодавчих та інших нормативно-правових актів благоустрою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селища та відповідних населених пунктів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4.1.3. вимагати зупинення робіт, що виконуються з порушенням правил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благоустрою 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r w:rsidRPr="007964FC">
        <w:rPr>
          <w:rFonts w:ascii="Times New Roman" w:hAnsi="Times New Roman" w:cs="Times New Roman"/>
          <w:sz w:val="24"/>
          <w:szCs w:val="24"/>
          <w:lang w:val="uk-UA"/>
        </w:rPr>
        <w:t>селища та населених пунктів</w:t>
      </w:r>
      <w:r>
        <w:rPr>
          <w:rFonts w:ascii="Times New Roman" w:hAnsi="Times New Roman" w:cs="Times New Roman"/>
          <w:sz w:val="24"/>
          <w:szCs w:val="24"/>
          <w:lang w:val="uk-UA"/>
        </w:rPr>
        <w:t>або призводя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>ть до її нецільового використання;</w:t>
      </w:r>
    </w:p>
    <w:p w:rsidR="00651918" w:rsidRPr="007964FC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4.1.4. </w:t>
      </w:r>
      <w:r w:rsidRPr="007964FC">
        <w:rPr>
          <w:rFonts w:ascii="Times New Roman" w:hAnsi="Times New Roman" w:cs="Times New Roman"/>
          <w:sz w:val="24"/>
          <w:szCs w:val="24"/>
          <w:lang w:val="uk-UA"/>
        </w:rPr>
        <w:t>вимагати  негайного  виконання робіт з благоустрою в разі, якщоневиконання таких робіт може завдати шкоду життю або здоров'ю громадян, їх майну та майну юридичної особи;</w:t>
      </w:r>
    </w:p>
    <w:p w:rsidR="00651918" w:rsidRPr="0051625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4.1.5. вносити на розгляд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Іванівської селищної ради </w:t>
      </w: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пропозиції щодо поліпшення благоустрою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селища </w:t>
      </w:r>
      <w:r w:rsidRPr="00522F1C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відповідних</w:t>
      </w:r>
      <w:r w:rsidRPr="00522F1C"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пунктів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1918" w:rsidRPr="00521748" w:rsidRDefault="00651918" w:rsidP="0065191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1748">
        <w:rPr>
          <w:rFonts w:ascii="Times New Roman" w:hAnsi="Times New Roman" w:cs="Times New Roman"/>
          <w:b/>
          <w:sz w:val="24"/>
          <w:szCs w:val="24"/>
          <w:lang w:val="uk-UA"/>
        </w:rPr>
        <w:t>4.2. Підприємства, установи та організа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ції </w:t>
      </w:r>
      <w:r w:rsidRPr="00521748">
        <w:rPr>
          <w:rFonts w:ascii="Times New Roman" w:hAnsi="Times New Roman" w:cs="Times New Roman"/>
          <w:b/>
          <w:sz w:val="24"/>
          <w:szCs w:val="24"/>
          <w:lang w:val="uk-UA"/>
        </w:rPr>
        <w:t>у сфері благоустрою зобов’язані:</w:t>
      </w:r>
    </w:p>
    <w:p w:rsidR="00651918" w:rsidRPr="00522F1C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4.2.1. </w:t>
      </w:r>
      <w:r w:rsidRPr="00522F1C">
        <w:rPr>
          <w:rFonts w:ascii="Times New Roman" w:hAnsi="Times New Roman" w:cs="Times New Roman"/>
          <w:sz w:val="24"/>
          <w:szCs w:val="24"/>
        </w:rPr>
        <w:t xml:space="preserve">утримувати  в  належному  стані  об’єкти  благоустрою (їх частини),  що перебувають у їх власності або користуванні, а також </w:t>
      </w:r>
      <w:r>
        <w:rPr>
          <w:rFonts w:ascii="Times New Roman" w:hAnsi="Times New Roman" w:cs="Times New Roman"/>
          <w:sz w:val="24"/>
          <w:szCs w:val="24"/>
        </w:rPr>
        <w:t xml:space="preserve">визначену  </w:t>
      </w:r>
      <w:r>
        <w:rPr>
          <w:rFonts w:ascii="Times New Roman" w:hAnsi="Times New Roman" w:cs="Times New Roman"/>
          <w:sz w:val="24"/>
          <w:szCs w:val="24"/>
          <w:lang w:val="uk-UA"/>
        </w:rPr>
        <w:t>даними П</w:t>
      </w:r>
      <w:r w:rsidRPr="00522F1C">
        <w:rPr>
          <w:rFonts w:ascii="Times New Roman" w:hAnsi="Times New Roman" w:cs="Times New Roman"/>
          <w:sz w:val="24"/>
          <w:szCs w:val="24"/>
        </w:rPr>
        <w:t>равилами    прилеглу  до  цих  об’єктів  територію;</w:t>
      </w:r>
    </w:p>
    <w:p w:rsidR="00651918" w:rsidRPr="00522F1C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4.2.2. </w:t>
      </w:r>
      <w:r w:rsidRPr="00522F1C">
        <w:rPr>
          <w:rFonts w:ascii="Times New Roman" w:hAnsi="Times New Roman" w:cs="Times New Roman"/>
          <w:sz w:val="24"/>
          <w:szCs w:val="24"/>
        </w:rPr>
        <w:t xml:space="preserve">утримувати  в належному стані закріплені за ними на умовах </w:t>
      </w:r>
      <w:r w:rsidRPr="00522F1C">
        <w:rPr>
          <w:rFonts w:ascii="Times New Roman" w:hAnsi="Times New Roman" w:cs="Times New Roman"/>
          <w:sz w:val="24"/>
          <w:szCs w:val="24"/>
        </w:rPr>
        <w:br/>
        <w:t>договору з балансоутримувачем об'єкти благоустрою (їх частини);</w:t>
      </w:r>
    </w:p>
    <w:p w:rsidR="00651918" w:rsidRPr="00522F1C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>4.2.3.</w:t>
      </w:r>
      <w:r w:rsidRPr="00522F1C">
        <w:rPr>
          <w:rFonts w:ascii="Times New Roman" w:hAnsi="Times New Roman" w:cs="Times New Roman"/>
          <w:sz w:val="24"/>
          <w:szCs w:val="24"/>
        </w:rPr>
        <w:t>усувати на закріплених за ними  об'єктах  благоустрою  (їх частинах)  за  власний рахунок та в установлені строки пошкодження інженерних мереж або наслідки аварій, що сталися з їх вини;</w:t>
      </w:r>
    </w:p>
    <w:p w:rsidR="00651918" w:rsidRPr="00522F1C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4.2.4. </w:t>
      </w:r>
      <w:r w:rsidRPr="00522F1C">
        <w:rPr>
          <w:rFonts w:ascii="Times New Roman" w:hAnsi="Times New Roman" w:cs="Times New Roman"/>
          <w:sz w:val="24"/>
          <w:szCs w:val="24"/>
        </w:rPr>
        <w:t xml:space="preserve">проводити  згідно  з   планами,   затвердженими   органами державної влади, органами місцевого самоврядування, інвентаризацію та паспортизацію закріплених  за  ними  об'єктів  благоустрою  (їх частин),  що  здійснюються  у  порядку,  затвердженому центральним органом  виконавчої  влади,  що  забезпечує  формування  державної </w:t>
      </w:r>
      <w:r w:rsidRPr="00522F1C">
        <w:rPr>
          <w:rFonts w:ascii="Times New Roman" w:hAnsi="Times New Roman" w:cs="Times New Roman"/>
          <w:sz w:val="24"/>
          <w:szCs w:val="24"/>
        </w:rPr>
        <w:br/>
        <w:t>політики у сфері житлово-комунального господарства;</w:t>
      </w:r>
    </w:p>
    <w:p w:rsidR="00651918" w:rsidRPr="00522F1C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4.2.5. </w:t>
      </w:r>
      <w:r w:rsidRPr="00522F1C">
        <w:rPr>
          <w:rFonts w:ascii="Times New Roman" w:hAnsi="Times New Roman" w:cs="Times New Roman"/>
          <w:sz w:val="24"/>
          <w:szCs w:val="24"/>
          <w:lang w:val="uk-UA"/>
        </w:rPr>
        <w:t xml:space="preserve">у  процесі  утримання  об'єктів  благоустрою  (їх  частин) дотримуватися  відповідних  технологій  щодо  їх  експлуатації  та ремонту,    регулярно    здійснювати   заходи   щодо   запобігання передчасному зносу об'єктів,  забезпечення умов функціонування  та утримання їх у чистоті й належному стані; </w:t>
      </w:r>
    </w:p>
    <w:p w:rsidR="00651918" w:rsidRPr="00522F1C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255">
        <w:rPr>
          <w:rFonts w:ascii="Times New Roman" w:hAnsi="Times New Roman" w:cs="Times New Roman"/>
          <w:sz w:val="24"/>
          <w:szCs w:val="24"/>
          <w:lang w:val="uk-UA"/>
        </w:rPr>
        <w:t xml:space="preserve">4.2.6. </w:t>
      </w:r>
      <w:r w:rsidRPr="00522F1C">
        <w:rPr>
          <w:rFonts w:ascii="Times New Roman" w:hAnsi="Times New Roman" w:cs="Times New Roman"/>
          <w:sz w:val="24"/>
          <w:szCs w:val="24"/>
        </w:rPr>
        <w:t xml:space="preserve">відшкодовувати   збитки   та   іншу  шкоду,  завдану  ними внаслідок порушення законодавства з питань благоустрою та  охорони навколишнього   природного  середовища,  в  порядку  та  розмірах, установлених законодавством України; 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4.2.7. </w:t>
      </w:r>
      <w:r w:rsidRPr="007A6360">
        <w:rPr>
          <w:rFonts w:ascii="Times New Roman" w:hAnsi="Times New Roman" w:cs="Times New Roman"/>
          <w:sz w:val="24"/>
          <w:szCs w:val="24"/>
        </w:rPr>
        <w:t xml:space="preserve">допускати  на  об’єкти  благоустрою,  що перебувають у їх власності або користуванні, аварійно-рятувальні та інші служби для здійснення   заходів   щодо  запобігання  і  ліквідації  наслідків надзвичайних   ситуацій   техногенного  та  природного  характеру. 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7A6360" w:rsidRDefault="00651918" w:rsidP="0065191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7A6360">
        <w:rPr>
          <w:rFonts w:ascii="Times New Roman" w:hAnsi="Times New Roman" w:cs="Times New Roman"/>
          <w:b/>
          <w:bCs/>
          <w:sz w:val="24"/>
          <w:szCs w:val="24"/>
        </w:rPr>
        <w:t>. Порядок здійснення благоустрою та утримання територій об’єктів благоустрою</w:t>
      </w:r>
    </w:p>
    <w:p w:rsidR="00651918" w:rsidRPr="007A636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n24"/>
      <w:bookmarkEnd w:id="3"/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7A6360">
        <w:rPr>
          <w:rFonts w:ascii="Times New Roman" w:hAnsi="Times New Roman" w:cs="Times New Roman"/>
          <w:sz w:val="24"/>
          <w:szCs w:val="24"/>
        </w:rPr>
        <w:t>1. Благоустрій територій здійснюється з урахуванням особливостей таких територій відповідно до вимог законодавства та нормативно-технічних документів.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n25"/>
      <w:bookmarkEnd w:id="4"/>
      <w:r w:rsidRPr="007A6360">
        <w:rPr>
          <w:rFonts w:ascii="Times New Roman" w:hAnsi="Times New Roman" w:cs="Times New Roman"/>
          <w:sz w:val="24"/>
          <w:szCs w:val="24"/>
        </w:rPr>
        <w:t>Проектування та будівництво об’єктів будівництва на об’єктах благоустрою здійснюється відповідно до вимог законодавства у сфері містобудівної діяльності, </w:t>
      </w:r>
      <w:hyperlink r:id="rId10" w:tgtFrame="_blank" w:history="1">
        <w:r w:rsidRPr="007A6360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Закону України</w:t>
        </w:r>
      </w:hyperlink>
      <w:r w:rsidRPr="007A6360">
        <w:rPr>
          <w:rFonts w:ascii="Times New Roman" w:hAnsi="Times New Roman" w:cs="Times New Roman"/>
          <w:sz w:val="24"/>
          <w:szCs w:val="24"/>
        </w:rPr>
        <w:t> «Про оцінку впливу на довкілля», а також ДБН Б.2.2-5:2011 «Планування та забудова міст, селищ і функціональних територій. Благоустрій територій».</w:t>
      </w:r>
    </w:p>
    <w:p w:rsidR="00651918" w:rsidRPr="00B06C63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n26"/>
      <w:bookmarkEnd w:id="5"/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2. Утримання об’єктів благоустрою здійснюється відповідно до</w:t>
      </w:r>
      <w:r w:rsidRPr="007A6360">
        <w:rPr>
          <w:rFonts w:ascii="Times New Roman" w:hAnsi="Times New Roman" w:cs="Times New Roman"/>
          <w:sz w:val="24"/>
          <w:szCs w:val="24"/>
        </w:rPr>
        <w:t> </w:t>
      </w:r>
      <w:hyperlink r:id="rId11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статті 15</w:t>
        </w:r>
      </w:hyperlink>
      <w:r w:rsidRPr="007A6360">
        <w:rPr>
          <w:rFonts w:ascii="Times New Roman" w:hAnsi="Times New Roman" w:cs="Times New Roman"/>
          <w:sz w:val="24"/>
          <w:szCs w:val="24"/>
        </w:rPr>
        <w:t> 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Закону України «Про благоустрій населених пунктів» та</w:t>
      </w:r>
      <w:r w:rsidRPr="007A6360">
        <w:rPr>
          <w:rFonts w:ascii="Times New Roman" w:hAnsi="Times New Roman" w:cs="Times New Roman"/>
          <w:sz w:val="24"/>
          <w:szCs w:val="24"/>
        </w:rPr>
        <w:t> </w:t>
      </w:r>
      <w:hyperlink r:id="rId12" w:anchor="n16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Порядку проведення ремонту та утримання </w:t>
        </w:r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lastRenderedPageBreak/>
          <w:t>об’єктів благоустрою населених пунктів</w:t>
        </w:r>
      </w:hyperlink>
      <w:r w:rsidRPr="00732968">
        <w:rPr>
          <w:rFonts w:ascii="Times New Roman" w:hAnsi="Times New Roman" w:cs="Times New Roman"/>
          <w:sz w:val="24"/>
          <w:szCs w:val="24"/>
          <w:lang w:val="uk-UA"/>
        </w:rPr>
        <w:t>, затвердженого наказом Державного комітету України з питань житлово-комунального господарства від 23 вересня 2003 року № 154, зареєстрованого в Міністерстві юстиції України 12 лютого 2004 року за № 189/8788.</w:t>
      </w: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n27"/>
      <w:bookmarkEnd w:id="6"/>
      <w:r w:rsidRPr="00732968">
        <w:rPr>
          <w:rFonts w:ascii="Times New Roman" w:hAnsi="Times New Roman" w:cs="Times New Roman"/>
          <w:sz w:val="24"/>
          <w:szCs w:val="24"/>
          <w:lang w:val="uk-UA"/>
        </w:rPr>
        <w:t>Благоустрій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утримання парків (лісопарків, 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 xml:space="preserve"> пар</w:t>
      </w:r>
      <w:r>
        <w:rPr>
          <w:rFonts w:ascii="Times New Roman" w:hAnsi="Times New Roman" w:cs="Times New Roman"/>
          <w:sz w:val="24"/>
          <w:szCs w:val="24"/>
          <w:lang w:val="uk-UA"/>
        </w:rPr>
        <w:t>ків культури і відпочинку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, спортивних, дитячих, меморіальних та інших (далі - 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арків), рекреаційних зон, 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 xml:space="preserve">скверів і майданчиків здійснюється відповідно до планів, розроблених балансоутримувачем чи підприємством, що здійснює утримання об’єктів благоустрою, та затверджених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рішенням Іванівської селищної ради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, а об’єкт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, як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 xml:space="preserve"> перебува</w:t>
      </w:r>
      <w:r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 xml:space="preserve"> у приватній власності, - його власником.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n28"/>
      <w:bookmarkStart w:id="8" w:name="n29"/>
      <w:bookmarkEnd w:id="7"/>
      <w:bookmarkEnd w:id="8"/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 xml:space="preserve">3. Благоустрій та утримання у належному стані </w:t>
      </w:r>
      <w:r>
        <w:rPr>
          <w:rFonts w:ascii="Times New Roman" w:hAnsi="Times New Roman" w:cs="Times New Roman"/>
          <w:sz w:val="24"/>
          <w:szCs w:val="24"/>
          <w:lang w:val="uk-UA"/>
        </w:rPr>
        <w:t>парків, рекреаційних зон, садів,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 xml:space="preserve"> скверів і розташованих на їхніх територіях майданчиків для дозвілля здійснюється з дотриманням вимог Законів України</w:t>
      </w:r>
      <w:r w:rsidRPr="007A6360">
        <w:rPr>
          <w:rFonts w:ascii="Times New Roman" w:hAnsi="Times New Roman" w:cs="Times New Roman"/>
          <w:sz w:val="24"/>
          <w:szCs w:val="24"/>
        </w:rPr>
        <w:t> </w:t>
      </w:r>
      <w:hyperlink r:id="rId13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«Про благоустрій населених пунктів»</w:t>
        </w:r>
      </w:hyperlink>
      <w:r w:rsidRPr="0073296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A6360">
        <w:rPr>
          <w:rFonts w:ascii="Times New Roman" w:hAnsi="Times New Roman" w:cs="Times New Roman"/>
          <w:sz w:val="24"/>
          <w:szCs w:val="24"/>
        </w:rPr>
        <w:t> </w:t>
      </w:r>
      <w:hyperlink r:id="rId14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«Про охорону навколишнього природного середовища»</w:t>
        </w:r>
      </w:hyperlink>
      <w:r w:rsidRPr="0073296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A6360">
        <w:rPr>
          <w:rFonts w:ascii="Times New Roman" w:hAnsi="Times New Roman" w:cs="Times New Roman"/>
          <w:sz w:val="24"/>
          <w:szCs w:val="24"/>
        </w:rPr>
        <w:t> </w:t>
      </w:r>
      <w:hyperlink r:id="rId15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«Про оцінку впливу на довкілля»</w:t>
        </w:r>
      </w:hyperlink>
      <w:r w:rsidRPr="00732968">
        <w:rPr>
          <w:rFonts w:ascii="Times New Roman" w:hAnsi="Times New Roman" w:cs="Times New Roman"/>
          <w:sz w:val="24"/>
          <w:szCs w:val="24"/>
          <w:lang w:val="uk-UA"/>
        </w:rPr>
        <w:t>, а також:</w:t>
      </w:r>
    </w:p>
    <w:p w:rsidR="00651918" w:rsidRPr="00B06C63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bookmarkStart w:id="9" w:name="n30"/>
    <w:bookmarkEnd w:id="9"/>
    <w:p w:rsidR="00651918" w:rsidRPr="00732968" w:rsidRDefault="00651918" w:rsidP="00651918">
      <w:pPr>
        <w:pStyle w:val="a4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B06C63">
        <w:rPr>
          <w:rFonts w:ascii="Times New Roman" w:hAnsi="Times New Roman" w:cs="Times New Roman"/>
          <w:sz w:val="24"/>
          <w:szCs w:val="24"/>
        </w:rPr>
        <w:instrText>HYPERLINK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B06C63">
        <w:rPr>
          <w:rFonts w:ascii="Times New Roman" w:hAnsi="Times New Roman" w:cs="Times New Roman"/>
          <w:sz w:val="24"/>
          <w:szCs w:val="24"/>
        </w:rPr>
        <w:instrText>http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B06C63">
        <w:rPr>
          <w:rFonts w:ascii="Times New Roman" w:hAnsi="Times New Roman" w:cs="Times New Roman"/>
          <w:sz w:val="24"/>
          <w:szCs w:val="24"/>
        </w:rPr>
        <w:instrText>zakon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3.</w:instrText>
      </w:r>
      <w:r w:rsidRPr="00B06C63">
        <w:rPr>
          <w:rFonts w:ascii="Times New Roman" w:hAnsi="Times New Roman" w:cs="Times New Roman"/>
          <w:sz w:val="24"/>
          <w:szCs w:val="24"/>
        </w:rPr>
        <w:instrText>rada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B06C63">
        <w:rPr>
          <w:rFonts w:ascii="Times New Roman" w:hAnsi="Times New Roman" w:cs="Times New Roman"/>
          <w:sz w:val="24"/>
          <w:szCs w:val="24"/>
        </w:rPr>
        <w:instrText>gov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B06C63">
        <w:rPr>
          <w:rFonts w:ascii="Times New Roman" w:hAnsi="Times New Roman" w:cs="Times New Roman"/>
          <w:sz w:val="24"/>
          <w:szCs w:val="24"/>
        </w:rPr>
        <w:instrText>ua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laws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show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z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0880-06" \</w:instrText>
      </w:r>
      <w:r w:rsidRPr="00B06C63">
        <w:rPr>
          <w:rFonts w:ascii="Times New Roman" w:hAnsi="Times New Roman" w:cs="Times New Roman"/>
          <w:sz w:val="24"/>
          <w:szCs w:val="24"/>
        </w:rPr>
        <w:instrText>t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 "_</w:instrText>
      </w:r>
      <w:r w:rsidRPr="00B06C63">
        <w:rPr>
          <w:rFonts w:ascii="Times New Roman" w:hAnsi="Times New Roman" w:cs="Times New Roman"/>
          <w:sz w:val="24"/>
          <w:szCs w:val="24"/>
        </w:rPr>
        <w:instrText>blank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732968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Правил утримання зелених насаджень у населених пунктах України</w:t>
      </w:r>
      <w:r w:rsidRPr="00B06C63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, затверджених наказом Міністерства будівництва, архітектури та житлово-комунального господарства України від 10 квітня 2006 року № 105, зареєстрованих у Міністерстві юстиції України 27 липня 2006 року за № 880/12754;</w:t>
      </w:r>
    </w:p>
    <w:bookmarkStart w:id="10" w:name="n31"/>
    <w:bookmarkEnd w:id="10"/>
    <w:p w:rsidR="00651918" w:rsidRPr="00732968" w:rsidRDefault="00651918" w:rsidP="00651918">
      <w:pPr>
        <w:pStyle w:val="a4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B06C63">
        <w:rPr>
          <w:rFonts w:ascii="Times New Roman" w:hAnsi="Times New Roman" w:cs="Times New Roman"/>
          <w:sz w:val="24"/>
          <w:szCs w:val="24"/>
        </w:rPr>
        <w:instrText>HYPERLINK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B06C63">
        <w:rPr>
          <w:rFonts w:ascii="Times New Roman" w:hAnsi="Times New Roman" w:cs="Times New Roman"/>
          <w:sz w:val="24"/>
          <w:szCs w:val="24"/>
        </w:rPr>
        <w:instrText>http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B06C63">
        <w:rPr>
          <w:rFonts w:ascii="Times New Roman" w:hAnsi="Times New Roman" w:cs="Times New Roman"/>
          <w:sz w:val="24"/>
          <w:szCs w:val="24"/>
        </w:rPr>
        <w:instrText>zakon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3.</w:instrText>
      </w:r>
      <w:r w:rsidRPr="00B06C63">
        <w:rPr>
          <w:rFonts w:ascii="Times New Roman" w:hAnsi="Times New Roman" w:cs="Times New Roman"/>
          <w:sz w:val="24"/>
          <w:szCs w:val="24"/>
        </w:rPr>
        <w:instrText>rada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B06C63">
        <w:rPr>
          <w:rFonts w:ascii="Times New Roman" w:hAnsi="Times New Roman" w:cs="Times New Roman"/>
          <w:sz w:val="24"/>
          <w:szCs w:val="24"/>
        </w:rPr>
        <w:instrText>gov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B06C63">
        <w:rPr>
          <w:rFonts w:ascii="Times New Roman" w:hAnsi="Times New Roman" w:cs="Times New Roman"/>
          <w:sz w:val="24"/>
          <w:szCs w:val="24"/>
        </w:rPr>
        <w:instrText>ua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laws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show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z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0405-06" \</w:instrText>
      </w:r>
      <w:r w:rsidRPr="00B06C63">
        <w:rPr>
          <w:rFonts w:ascii="Times New Roman" w:hAnsi="Times New Roman" w:cs="Times New Roman"/>
          <w:sz w:val="24"/>
          <w:szCs w:val="24"/>
        </w:rPr>
        <w:instrText>t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 "_</w:instrText>
      </w:r>
      <w:r w:rsidRPr="00B06C63">
        <w:rPr>
          <w:rFonts w:ascii="Times New Roman" w:hAnsi="Times New Roman" w:cs="Times New Roman"/>
          <w:sz w:val="24"/>
          <w:szCs w:val="24"/>
        </w:rPr>
        <w:instrText>blank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732968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Правил будови і безпечної експлуатації атракціонної техніки</w:t>
      </w:r>
      <w:r w:rsidRPr="00B06C63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,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№ 110, зареєстрованих у Міністерстві юстиції України 07 квітня 2006 року за № 405/12279;</w:t>
      </w:r>
    </w:p>
    <w:bookmarkStart w:id="11" w:name="n32"/>
    <w:bookmarkEnd w:id="11"/>
    <w:p w:rsidR="00651918" w:rsidRPr="00732968" w:rsidRDefault="00651918" w:rsidP="00651918">
      <w:pPr>
        <w:pStyle w:val="a4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B06C63">
        <w:rPr>
          <w:rFonts w:ascii="Times New Roman" w:hAnsi="Times New Roman" w:cs="Times New Roman"/>
          <w:sz w:val="24"/>
          <w:szCs w:val="24"/>
        </w:rPr>
        <w:instrText>HYPERLINK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B06C63">
        <w:rPr>
          <w:rFonts w:ascii="Times New Roman" w:hAnsi="Times New Roman" w:cs="Times New Roman"/>
          <w:sz w:val="24"/>
          <w:szCs w:val="24"/>
        </w:rPr>
        <w:instrText>http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B06C63">
        <w:rPr>
          <w:rFonts w:ascii="Times New Roman" w:hAnsi="Times New Roman" w:cs="Times New Roman"/>
          <w:sz w:val="24"/>
          <w:szCs w:val="24"/>
        </w:rPr>
        <w:instrText>zakon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3.</w:instrText>
      </w:r>
      <w:r w:rsidRPr="00B06C63">
        <w:rPr>
          <w:rFonts w:ascii="Times New Roman" w:hAnsi="Times New Roman" w:cs="Times New Roman"/>
          <w:sz w:val="24"/>
          <w:szCs w:val="24"/>
        </w:rPr>
        <w:instrText>rada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B06C63">
        <w:rPr>
          <w:rFonts w:ascii="Times New Roman" w:hAnsi="Times New Roman" w:cs="Times New Roman"/>
          <w:sz w:val="24"/>
          <w:szCs w:val="24"/>
        </w:rPr>
        <w:instrText>gov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B06C63">
        <w:rPr>
          <w:rFonts w:ascii="Times New Roman" w:hAnsi="Times New Roman" w:cs="Times New Roman"/>
          <w:sz w:val="24"/>
          <w:szCs w:val="24"/>
        </w:rPr>
        <w:instrText>ua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laws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show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z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0252-15/</w:instrText>
      </w:r>
      <w:r w:rsidRPr="00B06C63">
        <w:rPr>
          <w:rFonts w:ascii="Times New Roman" w:hAnsi="Times New Roman" w:cs="Times New Roman"/>
          <w:sz w:val="24"/>
          <w:szCs w:val="24"/>
        </w:rPr>
        <w:instrText>paran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14" \</w:instrText>
      </w:r>
      <w:r w:rsidRPr="00B06C63">
        <w:rPr>
          <w:rFonts w:ascii="Times New Roman" w:hAnsi="Times New Roman" w:cs="Times New Roman"/>
          <w:sz w:val="24"/>
          <w:szCs w:val="24"/>
        </w:rPr>
        <w:instrText>l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B06C63">
        <w:rPr>
          <w:rFonts w:ascii="Times New Roman" w:hAnsi="Times New Roman" w:cs="Times New Roman"/>
          <w:sz w:val="24"/>
          <w:szCs w:val="24"/>
        </w:rPr>
        <w:instrText>n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14" \</w:instrText>
      </w:r>
      <w:r w:rsidRPr="00B06C63">
        <w:rPr>
          <w:rFonts w:ascii="Times New Roman" w:hAnsi="Times New Roman" w:cs="Times New Roman"/>
          <w:sz w:val="24"/>
          <w:szCs w:val="24"/>
        </w:rPr>
        <w:instrText>t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 "_</w:instrText>
      </w:r>
      <w:r w:rsidRPr="00B06C63">
        <w:rPr>
          <w:rFonts w:ascii="Times New Roman" w:hAnsi="Times New Roman" w:cs="Times New Roman"/>
          <w:sz w:val="24"/>
          <w:szCs w:val="24"/>
        </w:rPr>
        <w:instrText>blank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732968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Правил пожежної безпеки в Україні</w:t>
      </w:r>
      <w:r w:rsidRPr="00B06C63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, затверджених наказом Міністерства внутрішніх справ України від 30 грудня 2014 року № 1417, зареєстрованих у Міністерстві юстиції України 05 березня 2015 року за № 252/26697;</w:t>
      </w:r>
    </w:p>
    <w:bookmarkStart w:id="12" w:name="n33"/>
    <w:bookmarkEnd w:id="12"/>
    <w:p w:rsidR="00651918" w:rsidRPr="00732968" w:rsidRDefault="00651918" w:rsidP="00651918">
      <w:pPr>
        <w:pStyle w:val="a4"/>
        <w:numPr>
          <w:ilvl w:val="0"/>
          <w:numId w:val="2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B06C63">
        <w:rPr>
          <w:rFonts w:ascii="Times New Roman" w:hAnsi="Times New Roman" w:cs="Times New Roman"/>
          <w:sz w:val="24"/>
          <w:szCs w:val="24"/>
        </w:rPr>
        <w:instrText>HYPERLINK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B06C63">
        <w:rPr>
          <w:rFonts w:ascii="Times New Roman" w:hAnsi="Times New Roman" w:cs="Times New Roman"/>
          <w:sz w:val="24"/>
          <w:szCs w:val="24"/>
        </w:rPr>
        <w:instrText>http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B06C63">
        <w:rPr>
          <w:rFonts w:ascii="Times New Roman" w:hAnsi="Times New Roman" w:cs="Times New Roman"/>
          <w:sz w:val="24"/>
          <w:szCs w:val="24"/>
        </w:rPr>
        <w:instrText>zakon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3.</w:instrText>
      </w:r>
      <w:r w:rsidRPr="00B06C63">
        <w:rPr>
          <w:rFonts w:ascii="Times New Roman" w:hAnsi="Times New Roman" w:cs="Times New Roman"/>
          <w:sz w:val="24"/>
          <w:szCs w:val="24"/>
        </w:rPr>
        <w:instrText>rada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B06C63">
        <w:rPr>
          <w:rFonts w:ascii="Times New Roman" w:hAnsi="Times New Roman" w:cs="Times New Roman"/>
          <w:sz w:val="24"/>
          <w:szCs w:val="24"/>
        </w:rPr>
        <w:instrText>gov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B06C63">
        <w:rPr>
          <w:rFonts w:ascii="Times New Roman" w:hAnsi="Times New Roman" w:cs="Times New Roman"/>
          <w:sz w:val="24"/>
          <w:szCs w:val="24"/>
        </w:rPr>
        <w:instrText>ua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laws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show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B06C63">
        <w:rPr>
          <w:rFonts w:ascii="Times New Roman" w:hAnsi="Times New Roman" w:cs="Times New Roman"/>
          <w:sz w:val="24"/>
          <w:szCs w:val="24"/>
        </w:rPr>
        <w:instrText>z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>0457-11" \</w:instrText>
      </w:r>
      <w:r w:rsidRPr="00B06C63">
        <w:rPr>
          <w:rFonts w:ascii="Times New Roman" w:hAnsi="Times New Roman" w:cs="Times New Roman"/>
          <w:sz w:val="24"/>
          <w:szCs w:val="24"/>
        </w:rPr>
        <w:instrText>t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 "_</w:instrText>
      </w:r>
      <w:r w:rsidRPr="00B06C63">
        <w:rPr>
          <w:rFonts w:ascii="Times New Roman" w:hAnsi="Times New Roman" w:cs="Times New Roman"/>
          <w:sz w:val="24"/>
          <w:szCs w:val="24"/>
        </w:rPr>
        <w:instrText>blank</w:instrTex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732968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Державних санітарних норм та правил утримання територій населених місць</w:t>
      </w:r>
      <w:r w:rsidRPr="00B06C63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, затверджених наказом Міністерства охорони здоров’я України від 17 березня 2011 року № 145, зареєстрованих у Міністерстві юстиції України 05 квітня 2011 року за № 457/19195;</w:t>
      </w:r>
    </w:p>
    <w:p w:rsidR="00651918" w:rsidRPr="00B06C63" w:rsidRDefault="00651918" w:rsidP="0065191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3" w:name="n34"/>
      <w:bookmarkEnd w:id="13"/>
      <w:r w:rsidRPr="00B06C63">
        <w:rPr>
          <w:rFonts w:ascii="Times New Roman" w:hAnsi="Times New Roman" w:cs="Times New Roman"/>
          <w:sz w:val="24"/>
          <w:szCs w:val="24"/>
        </w:rPr>
        <w:t>ДБН В.2.3-5-2017 «Вулиці та дороги населених пунктів»;</w:t>
      </w:r>
    </w:p>
    <w:p w:rsidR="00651918" w:rsidRPr="00B06C63" w:rsidRDefault="00651918" w:rsidP="0065191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4" w:name="n35"/>
      <w:bookmarkEnd w:id="14"/>
      <w:r w:rsidRPr="00B06C63">
        <w:rPr>
          <w:rFonts w:ascii="Times New Roman" w:hAnsi="Times New Roman" w:cs="Times New Roman"/>
          <w:sz w:val="24"/>
          <w:szCs w:val="24"/>
        </w:rPr>
        <w:t>інших нормативно-правових актів та нормативно-технічних документів.</w:t>
      </w:r>
    </w:p>
    <w:p w:rsidR="00651918" w:rsidRPr="00B06C63" w:rsidRDefault="00651918" w:rsidP="00651918">
      <w:pPr>
        <w:pStyle w:val="a4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Pr="00B06C63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5" w:name="n36"/>
      <w:bookmarkEnd w:id="15"/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B06C63">
        <w:rPr>
          <w:rFonts w:ascii="Times New Roman" w:hAnsi="Times New Roman" w:cs="Times New Roman"/>
          <w:sz w:val="24"/>
          <w:szCs w:val="24"/>
        </w:rPr>
        <w:t>4. Благоустрій рекреаційних зон, що використовуються для організованого масового відпочинку та купання, здійснюється із дотриманням вимог нормативно-технічних документів, якими визначаються гігієнічні вимоги до зон рекреації водних об’єктів.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6" w:name="n37"/>
      <w:bookmarkStart w:id="17" w:name="n38"/>
      <w:bookmarkEnd w:id="16"/>
      <w:bookmarkEnd w:id="17"/>
      <w:r>
        <w:rPr>
          <w:rFonts w:ascii="Times New Roman" w:hAnsi="Times New Roman" w:cs="Times New Roman"/>
          <w:sz w:val="24"/>
          <w:szCs w:val="24"/>
          <w:lang w:val="uk-UA"/>
        </w:rPr>
        <w:t>5.5</w:t>
      </w:r>
      <w:r w:rsidRPr="007A6360">
        <w:rPr>
          <w:rFonts w:ascii="Times New Roman" w:hAnsi="Times New Roman" w:cs="Times New Roman"/>
          <w:sz w:val="24"/>
          <w:szCs w:val="24"/>
        </w:rPr>
        <w:t>. Не допускається знищення чи пошкодження елементів благоустрою на територіях парків, рекреаційних зон, садів, скверів і майданчиків.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8" w:name="n39"/>
      <w:bookmarkStart w:id="19" w:name="n40"/>
      <w:bookmarkEnd w:id="18"/>
      <w:bookmarkEnd w:id="19"/>
      <w:r>
        <w:rPr>
          <w:rFonts w:ascii="Times New Roman" w:hAnsi="Times New Roman" w:cs="Times New Roman"/>
          <w:sz w:val="24"/>
          <w:szCs w:val="24"/>
          <w:lang w:val="uk-UA"/>
        </w:rPr>
        <w:t>5.6</w:t>
      </w:r>
      <w:r w:rsidRPr="00B06C63">
        <w:rPr>
          <w:rFonts w:ascii="Times New Roman" w:hAnsi="Times New Roman" w:cs="Times New Roman"/>
          <w:sz w:val="24"/>
          <w:szCs w:val="24"/>
          <w:lang w:val="uk-UA"/>
        </w:rPr>
        <w:t>. Кількість урн для сміття на територіях парків, рекреаційних зон, садів, скверів і розташованих на їхніх територіях майданчиків для дозвілля встановлюють з розрахунку одна урна на 800 м</w:t>
      </w:r>
      <w:r w:rsidRPr="00B06C63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Pr="00B06C63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uk-UA"/>
        </w:rPr>
        <w:t>2</w:t>
      </w:r>
      <w:r w:rsidRPr="007A6360">
        <w:rPr>
          <w:rFonts w:ascii="Times New Roman" w:hAnsi="Times New Roman" w:cs="Times New Roman"/>
          <w:sz w:val="24"/>
          <w:szCs w:val="24"/>
        </w:rPr>
        <w:t> </w:t>
      </w:r>
      <w:r w:rsidRPr="00B06C63">
        <w:rPr>
          <w:rFonts w:ascii="Times New Roman" w:hAnsi="Times New Roman" w:cs="Times New Roman"/>
          <w:sz w:val="24"/>
          <w:szCs w:val="24"/>
          <w:lang w:val="uk-UA"/>
        </w:rPr>
        <w:t xml:space="preserve">площі. </w:t>
      </w:r>
      <w:r w:rsidRPr="007A6360">
        <w:rPr>
          <w:rFonts w:ascii="Times New Roman" w:hAnsi="Times New Roman" w:cs="Times New Roman"/>
          <w:sz w:val="24"/>
          <w:szCs w:val="24"/>
        </w:rPr>
        <w:t xml:space="preserve">На головних алеях парку відстань між урнами повинна бути не більше ніж 40 м. 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6C63">
        <w:rPr>
          <w:rFonts w:ascii="Times New Roman" w:hAnsi="Times New Roman" w:cs="Times New Roman"/>
          <w:sz w:val="24"/>
          <w:szCs w:val="24"/>
          <w:lang w:val="uk-UA"/>
        </w:rPr>
        <w:t>Біля кожної тимчасової споруди торговельного, побутового, соціально-культурного чи іншого призначення для здійснення підприємницької діяльності встановлюють урну для сміття місткістю не менше ніж 0,01 м</w:t>
      </w:r>
      <w:r w:rsidRPr="00B06C63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uk-UA"/>
        </w:rPr>
        <w:t>3</w:t>
      </w:r>
      <w:r w:rsidRPr="00B06C6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1918" w:rsidRPr="0018432E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0" w:name="n41"/>
      <w:bookmarkStart w:id="21" w:name="n45"/>
      <w:bookmarkEnd w:id="20"/>
      <w:bookmarkEnd w:id="21"/>
      <w:r>
        <w:rPr>
          <w:rFonts w:ascii="Times New Roman" w:hAnsi="Times New Roman" w:cs="Times New Roman"/>
          <w:sz w:val="24"/>
          <w:szCs w:val="24"/>
          <w:lang w:val="uk-UA"/>
        </w:rPr>
        <w:t>5.7</w: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t>. Благоустрій територій об’єктів культурної спадщини здійснюється відповідно до</w:t>
      </w:r>
      <w:bookmarkStart w:id="22" w:name="n46"/>
      <w:bookmarkEnd w:id="22"/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18432E">
        <w:rPr>
          <w:rFonts w:ascii="Times New Roman" w:hAnsi="Times New Roman" w:cs="Times New Roman"/>
          <w:sz w:val="24"/>
          <w:szCs w:val="24"/>
        </w:rPr>
        <w:instrText>HYPERLINK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18432E">
        <w:rPr>
          <w:rFonts w:ascii="Times New Roman" w:hAnsi="Times New Roman" w:cs="Times New Roman"/>
          <w:sz w:val="24"/>
          <w:szCs w:val="24"/>
        </w:rPr>
        <w:instrText>http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18432E">
        <w:rPr>
          <w:rFonts w:ascii="Times New Roman" w:hAnsi="Times New Roman" w:cs="Times New Roman"/>
          <w:sz w:val="24"/>
          <w:szCs w:val="24"/>
        </w:rPr>
        <w:instrText>zakon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>3.</w:instrText>
      </w:r>
      <w:r w:rsidRPr="0018432E">
        <w:rPr>
          <w:rFonts w:ascii="Times New Roman" w:hAnsi="Times New Roman" w:cs="Times New Roman"/>
          <w:sz w:val="24"/>
          <w:szCs w:val="24"/>
        </w:rPr>
        <w:instrText>rada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18432E">
        <w:rPr>
          <w:rFonts w:ascii="Times New Roman" w:hAnsi="Times New Roman" w:cs="Times New Roman"/>
          <w:sz w:val="24"/>
          <w:szCs w:val="24"/>
        </w:rPr>
        <w:instrText>gov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18432E">
        <w:rPr>
          <w:rFonts w:ascii="Times New Roman" w:hAnsi="Times New Roman" w:cs="Times New Roman"/>
          <w:sz w:val="24"/>
          <w:szCs w:val="24"/>
        </w:rPr>
        <w:instrText>ua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18432E">
        <w:rPr>
          <w:rFonts w:ascii="Times New Roman" w:hAnsi="Times New Roman" w:cs="Times New Roman"/>
          <w:sz w:val="24"/>
          <w:szCs w:val="24"/>
        </w:rPr>
        <w:instrText>laws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18432E">
        <w:rPr>
          <w:rFonts w:ascii="Times New Roman" w:hAnsi="Times New Roman" w:cs="Times New Roman"/>
          <w:sz w:val="24"/>
          <w:szCs w:val="24"/>
        </w:rPr>
        <w:instrText>show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>/2807-15" \</w:instrText>
      </w:r>
      <w:r w:rsidRPr="0018432E">
        <w:rPr>
          <w:rFonts w:ascii="Times New Roman" w:hAnsi="Times New Roman" w:cs="Times New Roman"/>
          <w:sz w:val="24"/>
          <w:szCs w:val="24"/>
        </w:rPr>
        <w:instrText>t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 xml:space="preserve"> "_</w:instrText>
      </w:r>
      <w:r w:rsidRPr="0018432E">
        <w:rPr>
          <w:rFonts w:ascii="Times New Roman" w:hAnsi="Times New Roman" w:cs="Times New Roman"/>
          <w:sz w:val="24"/>
          <w:szCs w:val="24"/>
        </w:rPr>
        <w:instrText>blank</w:instrTex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18432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Закон</w:t>
      </w:r>
      <w:r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ів</w:t>
      </w:r>
      <w:r w:rsidRPr="0018432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 xml:space="preserve"> України</w: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18432E">
        <w:rPr>
          <w:rFonts w:ascii="Times New Roman" w:hAnsi="Times New Roman" w:cs="Times New Roman"/>
          <w:sz w:val="24"/>
          <w:szCs w:val="24"/>
        </w:rPr>
        <w:t> </w:t>
      </w:r>
      <w:r w:rsidRPr="0018432E">
        <w:rPr>
          <w:rFonts w:ascii="Times New Roman" w:hAnsi="Times New Roman" w:cs="Times New Roman"/>
          <w:sz w:val="24"/>
          <w:szCs w:val="24"/>
          <w:lang w:val="uk-UA"/>
        </w:rPr>
        <w:t>«Про благоустрій населених пунктів»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Start w:id="23" w:name="n47"/>
      <w:bookmarkEnd w:id="23"/>
      <w:r w:rsidRPr="0018432E">
        <w:rPr>
          <w:rFonts w:ascii="Times New Roman" w:hAnsi="Times New Roman" w:cs="Times New Roman"/>
          <w:sz w:val="24"/>
          <w:szCs w:val="24"/>
          <w:lang w:val="uk-UA"/>
        </w:rPr>
        <w:t>«Про охорону культурної спадщини»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інших нормативно-правових актів.</w:t>
      </w:r>
    </w:p>
    <w:p w:rsidR="00651918" w:rsidRPr="0053463B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4" w:name="n48"/>
      <w:bookmarkStart w:id="25" w:name="n55"/>
      <w:bookmarkStart w:id="26" w:name="n56"/>
      <w:bookmarkEnd w:id="24"/>
      <w:bookmarkEnd w:id="25"/>
      <w:bookmarkEnd w:id="26"/>
      <w:r>
        <w:rPr>
          <w:rFonts w:ascii="Times New Roman" w:hAnsi="Times New Roman" w:cs="Times New Roman"/>
          <w:sz w:val="24"/>
          <w:szCs w:val="24"/>
          <w:lang w:val="uk-UA"/>
        </w:rPr>
        <w:t>5.8</w: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t>. Утримання та ремонт об’єктів благоустрою вулично-дорожньої мережі населених пунктів здійснюється з дотриманням вимог</w:t>
      </w:r>
      <w:bookmarkStart w:id="27" w:name="n57"/>
      <w:bookmarkEnd w:id="27"/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53463B">
        <w:rPr>
          <w:rFonts w:ascii="Times New Roman" w:hAnsi="Times New Roman" w:cs="Times New Roman"/>
          <w:sz w:val="24"/>
          <w:szCs w:val="24"/>
        </w:rPr>
        <w:instrText>HYPERLINK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53463B">
        <w:rPr>
          <w:rFonts w:ascii="Times New Roman" w:hAnsi="Times New Roman" w:cs="Times New Roman"/>
          <w:sz w:val="24"/>
          <w:szCs w:val="24"/>
        </w:rPr>
        <w:instrText>http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53463B">
        <w:rPr>
          <w:rFonts w:ascii="Times New Roman" w:hAnsi="Times New Roman" w:cs="Times New Roman"/>
          <w:sz w:val="24"/>
          <w:szCs w:val="24"/>
        </w:rPr>
        <w:instrText>zakon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>3.</w:instrText>
      </w:r>
      <w:r w:rsidRPr="0053463B">
        <w:rPr>
          <w:rFonts w:ascii="Times New Roman" w:hAnsi="Times New Roman" w:cs="Times New Roman"/>
          <w:sz w:val="24"/>
          <w:szCs w:val="24"/>
        </w:rPr>
        <w:instrText>rada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53463B">
        <w:rPr>
          <w:rFonts w:ascii="Times New Roman" w:hAnsi="Times New Roman" w:cs="Times New Roman"/>
          <w:sz w:val="24"/>
          <w:szCs w:val="24"/>
        </w:rPr>
        <w:instrText>gov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53463B">
        <w:rPr>
          <w:rFonts w:ascii="Times New Roman" w:hAnsi="Times New Roman" w:cs="Times New Roman"/>
          <w:sz w:val="24"/>
          <w:szCs w:val="24"/>
        </w:rPr>
        <w:instrText>ua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53463B">
        <w:rPr>
          <w:rFonts w:ascii="Times New Roman" w:hAnsi="Times New Roman" w:cs="Times New Roman"/>
          <w:sz w:val="24"/>
          <w:szCs w:val="24"/>
        </w:rPr>
        <w:instrText>laws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53463B">
        <w:rPr>
          <w:rFonts w:ascii="Times New Roman" w:hAnsi="Times New Roman" w:cs="Times New Roman"/>
          <w:sz w:val="24"/>
          <w:szCs w:val="24"/>
        </w:rPr>
        <w:instrText>show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>/3353-12" \</w:instrText>
      </w:r>
      <w:r w:rsidRPr="0053463B">
        <w:rPr>
          <w:rFonts w:ascii="Times New Roman" w:hAnsi="Times New Roman" w:cs="Times New Roman"/>
          <w:sz w:val="24"/>
          <w:szCs w:val="24"/>
        </w:rPr>
        <w:instrText>t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 xml:space="preserve"> "_</w:instrText>
      </w:r>
      <w:r w:rsidRPr="0053463B">
        <w:rPr>
          <w:rFonts w:ascii="Times New Roman" w:hAnsi="Times New Roman" w:cs="Times New Roman"/>
          <w:sz w:val="24"/>
          <w:szCs w:val="24"/>
        </w:rPr>
        <w:instrText>blank</w:instrTex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Законів</w:t>
      </w:r>
      <w:r w:rsidRPr="0053463B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 xml:space="preserve"> України</w: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53463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>«Про дорожній рух»,</w:t>
      </w:r>
      <w:r w:rsidRPr="0053463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>«Про автомобільні дороги», а також:</w:t>
      </w:r>
    </w:p>
    <w:bookmarkStart w:id="28" w:name="n59"/>
    <w:bookmarkEnd w:id="28"/>
    <w:p w:rsidR="00651918" w:rsidRPr="0053463B" w:rsidRDefault="00651918" w:rsidP="00651918">
      <w:pPr>
        <w:pStyle w:val="a4"/>
        <w:numPr>
          <w:ilvl w:val="0"/>
          <w:numId w:val="3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53463B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"http://zakon3.rada.gov.ua/laws/show/198-94-%D0%BF" \t "_blank"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53463B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Єдиних правил ремонту і утримання автомобільних доріг, вулиць, залізничних переїздів, правил користування ними та охорони</w: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53463B">
        <w:rPr>
          <w:rFonts w:ascii="Times New Roman" w:hAnsi="Times New Roman" w:cs="Times New Roman"/>
          <w:sz w:val="24"/>
          <w:szCs w:val="24"/>
        </w:rPr>
        <w:t>, затверджених постановою Кабінету Міністрів України від 30 березня 1994 року № 198;</w:t>
      </w:r>
    </w:p>
    <w:bookmarkStart w:id="29" w:name="n60"/>
    <w:bookmarkEnd w:id="29"/>
    <w:p w:rsidR="00651918" w:rsidRPr="0053463B" w:rsidRDefault="00651918" w:rsidP="00651918">
      <w:pPr>
        <w:pStyle w:val="a4"/>
        <w:numPr>
          <w:ilvl w:val="0"/>
          <w:numId w:val="3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787A29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53463B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"http://zakon3.rada.gov.ua/laws/show/z0365-12/paran13" \l "n13" \t "_blank"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53463B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Технічних правил ремонту і утримання вулиць та доріг населених пунктів</w: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53463B">
        <w:rPr>
          <w:rFonts w:ascii="Times New Roman" w:hAnsi="Times New Roman" w:cs="Times New Roman"/>
          <w:sz w:val="24"/>
          <w:szCs w:val="24"/>
        </w:rPr>
        <w:t>, затверджених наказом Міністерства регіонального розвитку, будівництва та житлово-комунального господарства України від 14 лютого 2012 року № 54, зареєстрованих у Міністерстві юстиції України 05 березня 2012 року за № 365/20678;</w:t>
      </w:r>
    </w:p>
    <w:bookmarkStart w:id="30" w:name="n61"/>
    <w:bookmarkEnd w:id="30"/>
    <w:p w:rsidR="00651918" w:rsidRPr="0053463B" w:rsidRDefault="00651918" w:rsidP="00651918">
      <w:pPr>
        <w:pStyle w:val="a4"/>
        <w:numPr>
          <w:ilvl w:val="0"/>
          <w:numId w:val="3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53463B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"http://zakon3.rada.gov.ua/laws/show/z0252-15/paran14" \l "n14" \t "_blank"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53463B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Правил пожежної безпеки в Україні</w:t>
      </w:r>
      <w:r w:rsidRPr="0053463B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53463B">
        <w:rPr>
          <w:rFonts w:ascii="Times New Roman" w:hAnsi="Times New Roman" w:cs="Times New Roman"/>
          <w:sz w:val="24"/>
          <w:szCs w:val="24"/>
        </w:rPr>
        <w:t>, затверджених наказом Міністерства внутрішніх справ України від 30 грудня 2014 року № 1417, зареєстрованих у Міністерстві юстиції України 05 березня 2015 року за № 252/26697;</w:t>
      </w:r>
    </w:p>
    <w:p w:rsidR="00651918" w:rsidRPr="0053463B" w:rsidRDefault="00651918" w:rsidP="00651918">
      <w:pPr>
        <w:pStyle w:val="a4"/>
        <w:numPr>
          <w:ilvl w:val="0"/>
          <w:numId w:val="3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31" w:name="n62"/>
      <w:bookmarkStart w:id="32" w:name="n63"/>
      <w:bookmarkEnd w:id="31"/>
      <w:bookmarkEnd w:id="32"/>
      <w:r w:rsidRPr="0053463B">
        <w:rPr>
          <w:rFonts w:ascii="Times New Roman" w:hAnsi="Times New Roman" w:cs="Times New Roman"/>
          <w:sz w:val="24"/>
          <w:szCs w:val="24"/>
        </w:rPr>
        <w:t>ДСТУ 3587-97 «Безпека дорожнього руху. Автомобільні дороги, вулиці та залізничні переїзди. Вимоги до експлуатаційного стану»;</w:t>
      </w:r>
    </w:p>
    <w:p w:rsidR="00651918" w:rsidRPr="0053463B" w:rsidRDefault="00651918" w:rsidP="0065191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3" w:name="n64"/>
      <w:bookmarkEnd w:id="33"/>
      <w:r w:rsidRPr="0053463B">
        <w:rPr>
          <w:rFonts w:ascii="Times New Roman" w:hAnsi="Times New Roman" w:cs="Times New Roman"/>
          <w:sz w:val="24"/>
          <w:szCs w:val="24"/>
        </w:rPr>
        <w:t>ДБН В.2.3-5-2017 «Вулиці та дороги населених пунктів».</w:t>
      </w:r>
    </w:p>
    <w:p w:rsidR="00651918" w:rsidRPr="0053463B" w:rsidRDefault="00651918" w:rsidP="00651918">
      <w:pPr>
        <w:pStyle w:val="a4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4" w:name="n65"/>
      <w:bookmarkEnd w:id="34"/>
      <w:r>
        <w:rPr>
          <w:rFonts w:ascii="Times New Roman" w:hAnsi="Times New Roman" w:cs="Times New Roman"/>
          <w:sz w:val="24"/>
          <w:szCs w:val="24"/>
          <w:lang w:val="uk-UA"/>
        </w:rPr>
        <w:t>5.9</w:t>
      </w:r>
      <w:r w:rsidRPr="007A6360">
        <w:rPr>
          <w:rFonts w:ascii="Times New Roman" w:hAnsi="Times New Roman" w:cs="Times New Roman"/>
          <w:sz w:val="24"/>
          <w:szCs w:val="24"/>
        </w:rPr>
        <w:t xml:space="preserve">. Власник або балансоутримувач об’єкта благоустрою вулично-дорожньої мережі населеного пункту забезпечує утримання такого об’єкта з </w:t>
      </w:r>
      <w:r>
        <w:rPr>
          <w:rFonts w:ascii="Times New Roman" w:hAnsi="Times New Roman" w:cs="Times New Roman"/>
          <w:sz w:val="24"/>
          <w:szCs w:val="24"/>
        </w:rPr>
        <w:t xml:space="preserve">необхідною кількістю </w:t>
      </w:r>
      <w:r w:rsidRPr="007A6360">
        <w:rPr>
          <w:rFonts w:ascii="Times New Roman" w:hAnsi="Times New Roman" w:cs="Times New Roman"/>
          <w:sz w:val="24"/>
          <w:szCs w:val="24"/>
        </w:rPr>
        <w:t xml:space="preserve"> посипних матеріалів та реагентів.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5" w:name="n66"/>
      <w:bookmarkEnd w:id="35"/>
      <w:r>
        <w:rPr>
          <w:rFonts w:ascii="Times New Roman" w:hAnsi="Times New Roman" w:cs="Times New Roman"/>
          <w:sz w:val="24"/>
          <w:szCs w:val="24"/>
          <w:lang w:val="uk-UA"/>
        </w:rPr>
        <w:t>5.10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. Озеленення об’єктів благоустрою вулично-дорожньої мережі здійснюється відповідно до</w:t>
      </w:r>
      <w:r w:rsidRPr="007A6360">
        <w:rPr>
          <w:rFonts w:ascii="Times New Roman" w:hAnsi="Times New Roman" w:cs="Times New Roman"/>
          <w:sz w:val="24"/>
          <w:szCs w:val="24"/>
        </w:rPr>
        <w:t> </w:t>
      </w:r>
      <w:hyperlink r:id="rId16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Правил утримання зелених насаджень у населених пунктах України</w:t>
        </w:r>
      </w:hyperlink>
      <w:r w:rsidRPr="00732968">
        <w:rPr>
          <w:rFonts w:ascii="Times New Roman" w:hAnsi="Times New Roman" w:cs="Times New Roman"/>
          <w:sz w:val="24"/>
          <w:szCs w:val="24"/>
          <w:lang w:val="uk-UA"/>
        </w:rPr>
        <w:t>, затверджених наказом Міністерства будівництва, архітектури та житлово-комунального господарства України від 10 квітня 2006 року № 105, зареєстрованих у Міністерстві юстиції України 27 липня 2006 року за № 880/12754.</w:t>
      </w: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6" w:name="n67"/>
      <w:bookmarkEnd w:id="36"/>
      <w:r>
        <w:rPr>
          <w:rFonts w:ascii="Times New Roman" w:hAnsi="Times New Roman" w:cs="Times New Roman"/>
          <w:sz w:val="24"/>
          <w:szCs w:val="24"/>
          <w:lang w:val="uk-UA"/>
        </w:rPr>
        <w:t>5.11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. Суб’єкти господарської діяльності, які є власниками земельних ділянок та/або землекористувачами, а також власники та/або користувачі тимчасових споруд, що розташовані в межах «червоних ліній» вулиць і доріг, зобов’язані на закріпленій території:</w:t>
      </w:r>
    </w:p>
    <w:p w:rsidR="00651918" w:rsidRPr="00107DE1" w:rsidRDefault="00651918" w:rsidP="0065191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7" w:name="n68"/>
      <w:bookmarkEnd w:id="37"/>
      <w:r w:rsidRPr="00107DE1">
        <w:rPr>
          <w:rFonts w:ascii="Times New Roman" w:hAnsi="Times New Roman" w:cs="Times New Roman"/>
          <w:sz w:val="24"/>
          <w:szCs w:val="24"/>
        </w:rPr>
        <w:t>забезпечувати утримання та ремонт відповідної території;</w:t>
      </w:r>
    </w:p>
    <w:p w:rsidR="00651918" w:rsidRPr="00107DE1" w:rsidRDefault="00651918" w:rsidP="00651918">
      <w:pPr>
        <w:pStyle w:val="a4"/>
        <w:numPr>
          <w:ilvl w:val="0"/>
          <w:numId w:val="4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38" w:name="n69"/>
      <w:bookmarkEnd w:id="38"/>
      <w:r w:rsidRPr="00107DE1">
        <w:rPr>
          <w:rFonts w:ascii="Times New Roman" w:hAnsi="Times New Roman" w:cs="Times New Roman"/>
          <w:sz w:val="24"/>
          <w:szCs w:val="24"/>
        </w:rPr>
        <w:t>утримувати та забезпечувати належний технічний стан охоронної зони інженерних комунікацій, обладнання, споруд та інших елементів дорожніх об’єктів, що використовуються, відповідно до їх функціонального призначення;</w:t>
      </w:r>
    </w:p>
    <w:p w:rsidR="00651918" w:rsidRPr="00107DE1" w:rsidRDefault="00651918" w:rsidP="00651918">
      <w:pPr>
        <w:pStyle w:val="a4"/>
        <w:numPr>
          <w:ilvl w:val="0"/>
          <w:numId w:val="4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39" w:name="n70"/>
      <w:bookmarkEnd w:id="39"/>
      <w:r w:rsidRPr="00107DE1">
        <w:rPr>
          <w:rFonts w:ascii="Times New Roman" w:hAnsi="Times New Roman" w:cs="Times New Roman"/>
          <w:sz w:val="24"/>
          <w:szCs w:val="24"/>
        </w:rPr>
        <w:t>у разі виявлення небезпечних умов в експлуатації споруд і об’єктів, аварій і руйнувань, що призвели до виникнення перешкод у дорожньому русі або загрожують збереженню елементів дорожніх об’єктів, негайно повідомляти власників дорожніх об’єктів або уповноважених ними органів, а також територіальний орган або підрозділ Національної поліції України;</w:t>
      </w:r>
    </w:p>
    <w:p w:rsidR="00651918" w:rsidRPr="00763F2D" w:rsidRDefault="00651918" w:rsidP="0065191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0" w:name="n71"/>
      <w:bookmarkEnd w:id="40"/>
      <w:r w:rsidRPr="00107DE1">
        <w:rPr>
          <w:rFonts w:ascii="Times New Roman" w:hAnsi="Times New Roman" w:cs="Times New Roman"/>
          <w:sz w:val="24"/>
          <w:szCs w:val="24"/>
        </w:rPr>
        <w:t>дотримуватись вимог норм і правил щодо охорони дорожніх об’єктів.</w:t>
      </w:r>
    </w:p>
    <w:p w:rsidR="00651918" w:rsidRPr="00107DE1" w:rsidRDefault="00651918" w:rsidP="00651918">
      <w:pPr>
        <w:pStyle w:val="a4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Pr="0053463B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1" w:name="n72"/>
      <w:bookmarkEnd w:id="41"/>
      <w:r>
        <w:rPr>
          <w:rFonts w:ascii="Times New Roman" w:hAnsi="Times New Roman" w:cs="Times New Roman"/>
          <w:sz w:val="24"/>
          <w:szCs w:val="24"/>
          <w:lang w:val="uk-UA"/>
        </w:rPr>
        <w:t>5.12</w:t>
      </w:r>
      <w:r w:rsidRPr="0053463B">
        <w:rPr>
          <w:rFonts w:ascii="Times New Roman" w:hAnsi="Times New Roman" w:cs="Times New Roman"/>
          <w:sz w:val="24"/>
          <w:szCs w:val="24"/>
        </w:rPr>
        <w:t>. У межах «червоних ліній» вулиць і доріг забороняється:</w:t>
      </w:r>
    </w:p>
    <w:p w:rsidR="00651918" w:rsidRPr="00763F2D" w:rsidRDefault="00651918" w:rsidP="006519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2" w:name="n73"/>
      <w:bookmarkEnd w:id="42"/>
      <w:r w:rsidRPr="00763F2D">
        <w:rPr>
          <w:rFonts w:ascii="Times New Roman" w:hAnsi="Times New Roman" w:cs="Times New Roman"/>
          <w:sz w:val="24"/>
          <w:szCs w:val="24"/>
        </w:rPr>
        <w:t>розміщувати споруди та об’єкти;</w:t>
      </w:r>
    </w:p>
    <w:p w:rsidR="00651918" w:rsidRPr="00763F2D" w:rsidRDefault="00651918" w:rsidP="006519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3" w:name="n74"/>
      <w:bookmarkEnd w:id="43"/>
      <w:r w:rsidRPr="00763F2D">
        <w:rPr>
          <w:rFonts w:ascii="Times New Roman" w:hAnsi="Times New Roman" w:cs="Times New Roman"/>
          <w:sz w:val="24"/>
          <w:szCs w:val="24"/>
        </w:rPr>
        <w:t>смітити, псувати дорожнє покриття, обладнання, зелені насадження;</w:t>
      </w:r>
    </w:p>
    <w:p w:rsidR="00651918" w:rsidRPr="00763F2D" w:rsidRDefault="00651918" w:rsidP="006519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4" w:name="n75"/>
      <w:bookmarkEnd w:id="44"/>
      <w:r w:rsidRPr="00763F2D">
        <w:rPr>
          <w:rFonts w:ascii="Times New Roman" w:hAnsi="Times New Roman" w:cs="Times New Roman"/>
          <w:sz w:val="24"/>
          <w:szCs w:val="24"/>
        </w:rPr>
        <w:t>спалювати сміття, опале листя та інші відходи, складати їх для тривалого зберігання;</w:t>
      </w:r>
    </w:p>
    <w:p w:rsidR="00651918" w:rsidRPr="00763F2D" w:rsidRDefault="00651918" w:rsidP="006519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5" w:name="n76"/>
      <w:bookmarkStart w:id="46" w:name="n77"/>
      <w:bookmarkEnd w:id="45"/>
      <w:bookmarkEnd w:id="46"/>
      <w:r w:rsidRPr="00763F2D">
        <w:rPr>
          <w:rFonts w:ascii="Times New Roman" w:hAnsi="Times New Roman" w:cs="Times New Roman"/>
          <w:sz w:val="24"/>
          <w:szCs w:val="24"/>
        </w:rPr>
        <w:t>встановлювати намети;</w:t>
      </w:r>
    </w:p>
    <w:p w:rsidR="00651918" w:rsidRPr="00763F2D" w:rsidRDefault="00651918" w:rsidP="006519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7" w:name="n78"/>
      <w:bookmarkEnd w:id="47"/>
      <w:r w:rsidRPr="00763F2D">
        <w:rPr>
          <w:rFonts w:ascii="Times New Roman" w:hAnsi="Times New Roman" w:cs="Times New Roman"/>
          <w:sz w:val="24"/>
          <w:szCs w:val="24"/>
        </w:rPr>
        <w:t>випасати худобу та свійську птицю;</w:t>
      </w:r>
    </w:p>
    <w:p w:rsidR="00651918" w:rsidRPr="00763F2D" w:rsidRDefault="00651918" w:rsidP="006519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8" w:name="n79"/>
      <w:bookmarkEnd w:id="48"/>
      <w:r w:rsidRPr="00763F2D">
        <w:rPr>
          <w:rFonts w:ascii="Times New Roman" w:hAnsi="Times New Roman" w:cs="Times New Roman"/>
          <w:sz w:val="24"/>
          <w:szCs w:val="24"/>
        </w:rPr>
        <w:t>скидати сніг.</w:t>
      </w:r>
    </w:p>
    <w:p w:rsidR="00651918" w:rsidRPr="00763F2D" w:rsidRDefault="00651918" w:rsidP="00651918">
      <w:pPr>
        <w:pStyle w:val="a4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9" w:name="n80"/>
      <w:bookmarkEnd w:id="49"/>
      <w:r>
        <w:rPr>
          <w:rFonts w:ascii="Times New Roman" w:hAnsi="Times New Roman" w:cs="Times New Roman"/>
          <w:sz w:val="24"/>
          <w:szCs w:val="24"/>
          <w:lang w:val="uk-UA"/>
        </w:rPr>
        <w:t>5.13</w:t>
      </w:r>
      <w:r w:rsidRPr="0053463B">
        <w:rPr>
          <w:rFonts w:ascii="Times New Roman" w:hAnsi="Times New Roman" w:cs="Times New Roman"/>
          <w:sz w:val="24"/>
          <w:szCs w:val="24"/>
        </w:rPr>
        <w:t>. Місця проведення дорожніх робіт з утримання або ремонту об’єктів благоустрою на вулично-дорожній мережі повинні мати відповідне огородження, тимчасові дорожні знаки та належне освітлення в нічний час.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0" w:name="n81"/>
      <w:bookmarkEnd w:id="50"/>
      <w:r>
        <w:rPr>
          <w:rFonts w:ascii="Times New Roman" w:hAnsi="Times New Roman" w:cs="Times New Roman"/>
          <w:sz w:val="24"/>
          <w:szCs w:val="24"/>
          <w:lang w:val="uk-UA"/>
        </w:rPr>
        <w:t>5.14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. Усі дорожні об’єкти згідно з їх класифікацією та значенням підлягають інвентаризації, технічному обліку власниками дорожніх об’єктів або уповноваженими ними органами.</w:t>
      </w:r>
    </w:p>
    <w:p w:rsidR="00651918" w:rsidRPr="00763F2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1" w:name="n82"/>
      <w:bookmarkEnd w:id="51"/>
      <w:r>
        <w:rPr>
          <w:rFonts w:ascii="Times New Roman" w:hAnsi="Times New Roman" w:cs="Times New Roman"/>
          <w:sz w:val="24"/>
          <w:szCs w:val="24"/>
          <w:lang w:val="uk-UA"/>
        </w:rPr>
        <w:t>5.15</w:t>
      </w:r>
      <w:r w:rsidRPr="0053463B">
        <w:rPr>
          <w:rFonts w:ascii="Times New Roman" w:hAnsi="Times New Roman" w:cs="Times New Roman"/>
          <w:sz w:val="24"/>
          <w:szCs w:val="24"/>
        </w:rPr>
        <w:t xml:space="preserve">. Розміри, форма та розміщення дорожніх знаків повинні відповідати </w:t>
      </w:r>
      <w:r w:rsidRPr="00763F2D">
        <w:rPr>
          <w:rFonts w:ascii="Times New Roman" w:hAnsi="Times New Roman" w:cs="Times New Roman"/>
          <w:sz w:val="24"/>
          <w:szCs w:val="24"/>
        </w:rPr>
        <w:t>вимогам </w:t>
      </w:r>
      <w:hyperlink r:id="rId17" w:anchor="n16" w:tgtFrame="_blank" w:history="1">
        <w:r w:rsidRPr="00763F2D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 дорожнього руху</w:t>
        </w:r>
      </w:hyperlink>
      <w:r w:rsidRPr="00763F2D">
        <w:rPr>
          <w:rFonts w:ascii="Times New Roman" w:hAnsi="Times New Roman" w:cs="Times New Roman"/>
          <w:sz w:val="24"/>
          <w:szCs w:val="24"/>
        </w:rPr>
        <w:t>, затверджених постановою Кабінету Міністрів України від 10 жовтня 2001 року № 1306 (далі - Правила дорожнього руху), та ДСТУ 4100-2014 «Знаки дорожні. Загальні технічні умови. Правила застосування».</w:t>
      </w:r>
    </w:p>
    <w:p w:rsidR="00651918" w:rsidRPr="00763F2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2" w:name="n83"/>
      <w:bookmarkEnd w:id="52"/>
      <w:r w:rsidRPr="00763F2D">
        <w:rPr>
          <w:rFonts w:ascii="Times New Roman" w:hAnsi="Times New Roman" w:cs="Times New Roman"/>
          <w:sz w:val="24"/>
          <w:szCs w:val="24"/>
        </w:rPr>
        <w:lastRenderedPageBreak/>
        <w:t>Розміри, форма та колір дорожньої розмітки повинні відповідати вимогам </w:t>
      </w:r>
      <w:hyperlink r:id="rId18" w:anchor="n16" w:tgtFrame="_blank" w:history="1">
        <w:r w:rsidRPr="00763F2D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 дорожнього руху</w:t>
        </w:r>
      </w:hyperlink>
      <w:r w:rsidRPr="00763F2D">
        <w:rPr>
          <w:rFonts w:ascii="Times New Roman" w:hAnsi="Times New Roman" w:cs="Times New Roman"/>
          <w:sz w:val="24"/>
          <w:szCs w:val="24"/>
        </w:rPr>
        <w:t> та ДСТУ 2587:2010 «Безпека дорожнього руху. Розмітка дорожня. Загальні технічні вимоги. Методи контролювання. Правила застосування».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3" w:name="n84"/>
      <w:bookmarkStart w:id="54" w:name="n85"/>
      <w:bookmarkEnd w:id="53"/>
      <w:bookmarkEnd w:id="54"/>
      <w:r w:rsidRPr="00763F2D">
        <w:rPr>
          <w:rFonts w:ascii="Times New Roman" w:hAnsi="Times New Roman" w:cs="Times New Roman"/>
          <w:sz w:val="24"/>
          <w:szCs w:val="24"/>
        </w:rPr>
        <w:t>Дорожні огородження мають відповідати вимогам ДСТУ 2734 «Огородження дорожнє тросового типу. Загальні технічні умови», ДСТУ 2735-94 «Огородження дорожні і напрямні пристрої. Правила застосування. Вимоги безпеки дорожнього руху», ДСТУ Б В.2.3-10-2003 «Огородження дорожнє парапетного типу. Загальні технічні умови», ДСТУ Б В.2.3-11-2004 «Огородження дорожнє перильного типу. Загальні технічні умови», ДСТУ Б В.2.3-12-2004 «Огородження дорожнє металеве бар’єрного типу. Загальні технічні умови», ДСТУ 7168:2010 «Безпека дорожнього руху. Огородження дорожні тимчасові. Загальні технічні умови».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5" w:name="n86"/>
      <w:bookmarkEnd w:id="55"/>
      <w:r>
        <w:rPr>
          <w:rFonts w:ascii="Times New Roman" w:hAnsi="Times New Roman" w:cs="Times New Roman"/>
          <w:sz w:val="24"/>
          <w:szCs w:val="24"/>
          <w:lang w:val="uk-UA"/>
        </w:rPr>
        <w:t>5.16</w:t>
      </w:r>
      <w:r w:rsidRPr="00763F2D">
        <w:rPr>
          <w:rFonts w:ascii="Times New Roman" w:hAnsi="Times New Roman" w:cs="Times New Roman"/>
          <w:sz w:val="24"/>
          <w:szCs w:val="24"/>
        </w:rPr>
        <w:t>. Обмеження або заборона дорожнього руху під час виконання робіт на автомобільних дорогах</w:t>
      </w:r>
      <w:r>
        <w:rPr>
          <w:rFonts w:ascii="Times New Roman" w:hAnsi="Times New Roman" w:cs="Times New Roman"/>
          <w:sz w:val="24"/>
          <w:szCs w:val="24"/>
        </w:rPr>
        <w:t>, вулицях,</w:t>
      </w:r>
      <w:r w:rsidRPr="00763F2D">
        <w:rPr>
          <w:rFonts w:ascii="Times New Roman" w:hAnsi="Times New Roman" w:cs="Times New Roman"/>
          <w:sz w:val="24"/>
          <w:szCs w:val="24"/>
        </w:rPr>
        <w:t xml:space="preserve"> здійснюється відповідно до вимог Законів України </w:t>
      </w:r>
      <w:hyperlink r:id="rId19" w:tgtFrame="_blank" w:history="1">
        <w:r w:rsidRPr="00763F2D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«Про дорожній рух»</w:t>
        </w:r>
      </w:hyperlink>
      <w:r w:rsidRPr="00763F2D">
        <w:rPr>
          <w:rFonts w:ascii="Times New Roman" w:hAnsi="Times New Roman" w:cs="Times New Roman"/>
          <w:sz w:val="24"/>
          <w:szCs w:val="24"/>
        </w:rPr>
        <w:t>, </w:t>
      </w:r>
      <w:hyperlink r:id="rId20" w:tgtFrame="_blank" w:history="1">
        <w:r w:rsidRPr="00763F2D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«Про автомобільні дороги»</w:t>
        </w:r>
      </w:hyperlink>
      <w:r w:rsidRPr="00763F2D">
        <w:rPr>
          <w:rFonts w:ascii="Times New Roman" w:hAnsi="Times New Roman" w:cs="Times New Roman"/>
          <w:sz w:val="24"/>
          <w:szCs w:val="24"/>
        </w:rPr>
        <w:t>.</w:t>
      </w: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6" w:name="n87"/>
      <w:bookmarkEnd w:id="56"/>
      <w:r>
        <w:rPr>
          <w:rFonts w:ascii="Times New Roman" w:hAnsi="Times New Roman" w:cs="Times New Roman"/>
          <w:sz w:val="24"/>
          <w:szCs w:val="24"/>
          <w:lang w:val="uk-UA"/>
        </w:rPr>
        <w:t>5.17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. Утримання штучних споруд вулично-дорожньої мережі здійснюється з додержанням вимог</w:t>
      </w:r>
      <w:r w:rsidRPr="00763F2D">
        <w:rPr>
          <w:rFonts w:ascii="Times New Roman" w:hAnsi="Times New Roman" w:cs="Times New Roman"/>
          <w:sz w:val="24"/>
          <w:szCs w:val="24"/>
        </w:rPr>
        <w:t> </w:t>
      </w:r>
      <w:hyperlink r:id="rId21" w:anchor="n13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Технічних правил ремонту і утримання вулиць та доріг населених пунктів</w:t>
        </w:r>
      </w:hyperlink>
      <w:r w:rsidRPr="00732968">
        <w:rPr>
          <w:rFonts w:ascii="Times New Roman" w:hAnsi="Times New Roman" w:cs="Times New Roman"/>
          <w:sz w:val="24"/>
          <w:szCs w:val="24"/>
          <w:lang w:val="uk-UA"/>
        </w:rPr>
        <w:t>, затверджених наказом Міністерства регіонального розвитку, будівництва та житлово-комунального господарства України від 14 лютого 2012 року № 54, зареєстрованих у Міністерстві юстиції України 05 березня 2012 року за № 365/20678, та нормативно-технічних документів.</w:t>
      </w:r>
    </w:p>
    <w:p w:rsidR="00651918" w:rsidRPr="0053463B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7" w:name="n88"/>
      <w:bookmarkEnd w:id="57"/>
      <w:r w:rsidRPr="0053463B">
        <w:rPr>
          <w:rFonts w:ascii="Times New Roman" w:hAnsi="Times New Roman" w:cs="Times New Roman"/>
          <w:sz w:val="24"/>
          <w:szCs w:val="24"/>
        </w:rPr>
        <w:t>Обстеження мостів і труб здійснюється з дотриманням вимог законодавства та ДБН В 2.3-6-2009 «Споруди транспорту. Мости та труби. Обстеження та випробування».</w:t>
      </w:r>
    </w:p>
    <w:p w:rsidR="00651918" w:rsidRPr="00763F2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8" w:name="n89"/>
      <w:bookmarkEnd w:id="58"/>
      <w:r>
        <w:rPr>
          <w:rFonts w:ascii="Times New Roman" w:hAnsi="Times New Roman" w:cs="Times New Roman"/>
          <w:sz w:val="24"/>
          <w:szCs w:val="24"/>
          <w:lang w:val="uk-UA"/>
        </w:rPr>
        <w:t>5.18</w:t>
      </w:r>
      <w:r w:rsidRPr="00763F2D">
        <w:rPr>
          <w:rFonts w:ascii="Times New Roman" w:hAnsi="Times New Roman" w:cs="Times New Roman"/>
          <w:sz w:val="24"/>
          <w:szCs w:val="24"/>
        </w:rPr>
        <w:t>. На територіях автостоянок забезпечується додержання </w:t>
      </w:r>
      <w:hyperlink r:id="rId22" w:tgtFrame="_blank" w:history="1">
        <w:r w:rsidRPr="00763F2D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Державних санітарних норм та правил утримання територій населених місць</w:t>
        </w:r>
      </w:hyperlink>
      <w:r w:rsidRPr="00763F2D">
        <w:rPr>
          <w:rFonts w:ascii="Times New Roman" w:hAnsi="Times New Roman" w:cs="Times New Roman"/>
          <w:sz w:val="24"/>
          <w:szCs w:val="24"/>
        </w:rPr>
        <w:t>, затверджених наказом Міністерства охорони здоров’я України від 17 березня 2011 року № 145, зареєстрованих у Міністерстві юстиції України 05 квітня 2011 року з</w:t>
      </w:r>
      <w:r>
        <w:rPr>
          <w:rFonts w:ascii="Times New Roman" w:hAnsi="Times New Roman" w:cs="Times New Roman"/>
          <w:sz w:val="24"/>
          <w:szCs w:val="24"/>
        </w:rPr>
        <w:t xml:space="preserve">а № 457/19195, вимог цих 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763F2D">
        <w:rPr>
          <w:rFonts w:ascii="Times New Roman" w:hAnsi="Times New Roman" w:cs="Times New Roman"/>
          <w:sz w:val="24"/>
          <w:szCs w:val="24"/>
        </w:rPr>
        <w:t>равил, встановленого порядку паркування.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9" w:name="n90"/>
      <w:bookmarkEnd w:id="59"/>
      <w:r w:rsidRPr="00763F2D">
        <w:rPr>
          <w:rFonts w:ascii="Times New Roman" w:hAnsi="Times New Roman" w:cs="Times New Roman"/>
          <w:sz w:val="24"/>
          <w:szCs w:val="24"/>
        </w:rPr>
        <w:t>Утримання у належному стані територій автостоянок здійснюють із дотриманням вимог </w:t>
      </w:r>
      <w:hyperlink r:id="rId23" w:tgtFrame="_blank" w:history="1">
        <w:r w:rsidRPr="00763F2D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 зберігання транспортних засобів на автостоянках</w:t>
        </w:r>
      </w:hyperlink>
      <w:r w:rsidRPr="00763F2D">
        <w:rPr>
          <w:rFonts w:ascii="Times New Roman" w:hAnsi="Times New Roman" w:cs="Times New Roman"/>
          <w:sz w:val="24"/>
          <w:szCs w:val="24"/>
        </w:rPr>
        <w:t>, затверджених постановою Кабінету Міністрів України від 22 січня 1996 року № 115, </w:t>
      </w:r>
      <w:hyperlink r:id="rId24" w:anchor="n13" w:tgtFrame="_blank" w:history="1">
        <w:r w:rsidRPr="00763F2D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 паркування транспортних засобів</w:t>
        </w:r>
      </w:hyperlink>
      <w:r w:rsidRPr="00763F2D">
        <w:rPr>
          <w:rFonts w:ascii="Times New Roman" w:hAnsi="Times New Roman" w:cs="Times New Roman"/>
          <w:sz w:val="24"/>
          <w:szCs w:val="24"/>
        </w:rPr>
        <w:t>, затверджених постановою Кабінету Міністрів України від 03 грудня 2009 року № 1342, та </w:t>
      </w:r>
      <w:hyperlink r:id="rId25" w:anchor="n14" w:tgtFrame="_blank" w:history="1">
        <w:r w:rsidRPr="00763F2D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 пожежної безпеки в Україні</w:t>
        </w:r>
      </w:hyperlink>
      <w:r w:rsidRPr="0053463B">
        <w:rPr>
          <w:rFonts w:ascii="Times New Roman" w:hAnsi="Times New Roman" w:cs="Times New Roman"/>
          <w:sz w:val="24"/>
          <w:szCs w:val="24"/>
        </w:rPr>
        <w:t>, затверджених наказом Міністерства внутрішніх справ України від 30 грудня 2014 року № 1417, зареєстрованих у Міністерстві юстиції України 05 б</w:t>
      </w:r>
      <w:r>
        <w:rPr>
          <w:rFonts w:ascii="Times New Roman" w:hAnsi="Times New Roman" w:cs="Times New Roman"/>
          <w:sz w:val="24"/>
          <w:szCs w:val="24"/>
        </w:rPr>
        <w:t>ерезня 2015 року за № 252/26697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1918" w:rsidRPr="00763F2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53463B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0" w:name="n91"/>
      <w:bookmarkEnd w:id="60"/>
      <w:r>
        <w:rPr>
          <w:rFonts w:ascii="Times New Roman" w:hAnsi="Times New Roman" w:cs="Times New Roman"/>
          <w:sz w:val="24"/>
          <w:szCs w:val="24"/>
          <w:lang w:val="uk-UA"/>
        </w:rPr>
        <w:t>5.19</w:t>
      </w:r>
      <w:r w:rsidRPr="0053463B">
        <w:rPr>
          <w:rFonts w:ascii="Times New Roman" w:hAnsi="Times New Roman" w:cs="Times New Roman"/>
          <w:sz w:val="24"/>
          <w:szCs w:val="24"/>
        </w:rPr>
        <w:t>. Роботи з утримання в належному стані територій автостоянок включають:</w:t>
      </w:r>
    </w:p>
    <w:p w:rsidR="00651918" w:rsidRPr="0050768D" w:rsidRDefault="00651918" w:rsidP="00651918">
      <w:pPr>
        <w:pStyle w:val="a4"/>
        <w:numPr>
          <w:ilvl w:val="0"/>
          <w:numId w:val="6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61" w:name="n92"/>
      <w:bookmarkEnd w:id="61"/>
      <w:r>
        <w:rPr>
          <w:rFonts w:ascii="Times New Roman" w:hAnsi="Times New Roman" w:cs="Times New Roman"/>
          <w:sz w:val="24"/>
          <w:szCs w:val="24"/>
        </w:rPr>
        <w:t xml:space="preserve">очищення, </w:t>
      </w:r>
      <w:r w:rsidRPr="0050768D">
        <w:rPr>
          <w:rFonts w:ascii="Times New Roman" w:hAnsi="Times New Roman" w:cs="Times New Roman"/>
          <w:sz w:val="24"/>
          <w:szCs w:val="24"/>
        </w:rPr>
        <w:t>відновлення і заміну дорожніх з</w:t>
      </w:r>
      <w:r>
        <w:rPr>
          <w:rFonts w:ascii="Times New Roman" w:hAnsi="Times New Roman" w:cs="Times New Roman"/>
          <w:sz w:val="24"/>
          <w:szCs w:val="24"/>
        </w:rPr>
        <w:t>наків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0768D">
        <w:rPr>
          <w:rFonts w:ascii="Times New Roman" w:hAnsi="Times New Roman" w:cs="Times New Roman"/>
          <w:sz w:val="24"/>
          <w:szCs w:val="24"/>
        </w:rPr>
        <w:t>належне утримання дорожньої розмітки місць для стоянки або п</w:t>
      </w:r>
      <w:r>
        <w:rPr>
          <w:rFonts w:ascii="Times New Roman" w:hAnsi="Times New Roman" w:cs="Times New Roman"/>
          <w:sz w:val="24"/>
          <w:szCs w:val="24"/>
        </w:rPr>
        <w:t>аркування</w:t>
      </w:r>
      <w:r w:rsidRPr="0050768D">
        <w:rPr>
          <w:rFonts w:ascii="Times New Roman" w:hAnsi="Times New Roman" w:cs="Times New Roman"/>
          <w:sz w:val="24"/>
          <w:szCs w:val="24"/>
        </w:rPr>
        <w:t>;</w:t>
      </w:r>
    </w:p>
    <w:p w:rsidR="00651918" w:rsidRDefault="00651918" w:rsidP="0065191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2" w:name="n93"/>
      <w:bookmarkStart w:id="63" w:name="n95"/>
      <w:bookmarkStart w:id="64" w:name="n102"/>
      <w:bookmarkEnd w:id="62"/>
      <w:bookmarkEnd w:id="63"/>
      <w:bookmarkEnd w:id="64"/>
      <w:r w:rsidRPr="0050768D">
        <w:rPr>
          <w:rFonts w:ascii="Times New Roman" w:hAnsi="Times New Roman" w:cs="Times New Roman"/>
          <w:sz w:val="24"/>
          <w:szCs w:val="24"/>
        </w:rPr>
        <w:t>утримання зелених насаджень, їх охорона та відновлення.</w:t>
      </w:r>
    </w:p>
    <w:p w:rsidR="00651918" w:rsidRPr="0050768D" w:rsidRDefault="00651918" w:rsidP="00651918">
      <w:pPr>
        <w:pStyle w:val="a4"/>
        <w:ind w:left="142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5" w:name="n103"/>
      <w:bookmarkEnd w:id="65"/>
      <w:r>
        <w:rPr>
          <w:rFonts w:ascii="Times New Roman" w:hAnsi="Times New Roman" w:cs="Times New Roman"/>
          <w:sz w:val="24"/>
          <w:szCs w:val="24"/>
          <w:lang w:val="uk-UA"/>
        </w:rPr>
        <w:t>5.20</w:t>
      </w:r>
      <w:r w:rsidRPr="0050768D">
        <w:rPr>
          <w:rFonts w:ascii="Times New Roman" w:hAnsi="Times New Roman" w:cs="Times New Roman"/>
          <w:sz w:val="24"/>
          <w:szCs w:val="24"/>
          <w:lang w:val="uk-UA"/>
        </w:rPr>
        <w:t>. На автостоянках забороняється: засмічувати територію, мити транспортні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засоби</w:t>
      </w:r>
      <w:r w:rsidRPr="0050768D">
        <w:rPr>
          <w:rFonts w:ascii="Times New Roman" w:hAnsi="Times New Roman" w:cs="Times New Roman"/>
          <w:sz w:val="24"/>
          <w:szCs w:val="24"/>
          <w:lang w:val="uk-UA"/>
        </w:rPr>
        <w:t>, розпалювати вогнища, здійснювати торгівлю, зливати відпрацьовані мастила на землю чи дорожнє покриття, псувати обладнання місць стоянки, паркування, пошкоджувати зелені насадження.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6" w:name="n104"/>
      <w:bookmarkEnd w:id="66"/>
      <w:r w:rsidRPr="0053463B">
        <w:rPr>
          <w:rFonts w:ascii="Times New Roman" w:hAnsi="Times New Roman" w:cs="Times New Roman"/>
          <w:sz w:val="24"/>
          <w:szCs w:val="24"/>
        </w:rPr>
        <w:t>Автостоянки використовують виключно за цільовим призначенням.</w:t>
      </w:r>
    </w:p>
    <w:p w:rsidR="00651918" w:rsidRPr="0053463B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7" w:name="n105"/>
      <w:bookmarkStart w:id="68" w:name="n106"/>
      <w:bookmarkEnd w:id="67"/>
      <w:bookmarkEnd w:id="68"/>
      <w:r>
        <w:rPr>
          <w:rFonts w:ascii="Times New Roman" w:hAnsi="Times New Roman" w:cs="Times New Roman"/>
          <w:sz w:val="24"/>
          <w:szCs w:val="24"/>
          <w:lang w:val="uk-UA"/>
        </w:rPr>
        <w:t>5.21</w:t>
      </w:r>
      <w:r w:rsidRPr="0053463B">
        <w:rPr>
          <w:rFonts w:ascii="Times New Roman" w:hAnsi="Times New Roman" w:cs="Times New Roman"/>
          <w:sz w:val="24"/>
          <w:szCs w:val="24"/>
        </w:rPr>
        <w:t>. Утримання кладовищ, а також інших місць поховання здійснюється з дотриманням вимог:</w:t>
      </w:r>
    </w:p>
    <w:bookmarkStart w:id="69" w:name="n107"/>
    <w:bookmarkEnd w:id="69"/>
    <w:p w:rsidR="00651918" w:rsidRPr="0050768D" w:rsidRDefault="00651918" w:rsidP="00651918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50768D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"http://zakon3.rada.gov.ua/laws/show/1102-15" \t "_blank"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50768D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Закону України</w:t>
      </w:r>
      <w:r w:rsidRPr="0050768D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50768D">
        <w:rPr>
          <w:rFonts w:ascii="Times New Roman" w:hAnsi="Times New Roman" w:cs="Times New Roman"/>
          <w:sz w:val="24"/>
          <w:szCs w:val="24"/>
        </w:rPr>
        <w:t> «Про поховання та похоронну справу»;</w:t>
      </w:r>
    </w:p>
    <w:bookmarkStart w:id="70" w:name="n108"/>
    <w:bookmarkEnd w:id="70"/>
    <w:p w:rsidR="00651918" w:rsidRPr="0050768D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787A29">
        <w:rPr>
          <w:rFonts w:ascii="Times New Roman" w:hAnsi="Times New Roman" w:cs="Times New Roman"/>
          <w:sz w:val="24"/>
          <w:szCs w:val="24"/>
        </w:rPr>
        <w:fldChar w:fldCharType="begin"/>
      </w:r>
      <w:r w:rsidRPr="0050768D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"http://zakon3.rada.gov.ua/laws/show/z1113-04" \t "_blank"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50768D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Порядку утримання кладовищ та інших місць поховань</w:t>
      </w:r>
      <w:r w:rsidRPr="0050768D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50768D">
        <w:rPr>
          <w:rFonts w:ascii="Times New Roman" w:hAnsi="Times New Roman" w:cs="Times New Roman"/>
          <w:sz w:val="24"/>
          <w:szCs w:val="24"/>
        </w:rPr>
        <w:t>, затвердженого наказом Державного комітету України з питань житлово-комунального господарства від 19 листопада 2003 року </w:t>
      </w:r>
      <w:hyperlink r:id="rId26" w:tgtFrame="_blank" w:history="1">
        <w:r w:rsidRPr="0050768D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№ 193</w:t>
        </w:r>
      </w:hyperlink>
      <w:r w:rsidRPr="0050768D">
        <w:rPr>
          <w:rFonts w:ascii="Times New Roman" w:hAnsi="Times New Roman" w:cs="Times New Roman"/>
          <w:sz w:val="24"/>
          <w:szCs w:val="24"/>
        </w:rPr>
        <w:t>, зареєстрованого у Міністерстві юстиції України 08 вересня 2004 року за № 1113/9712;</w:t>
      </w:r>
    </w:p>
    <w:bookmarkStart w:id="71" w:name="n109"/>
    <w:bookmarkEnd w:id="71"/>
    <w:p w:rsidR="00651918" w:rsidRPr="0050768D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787A29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50768D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"http://zakon3.rada.gov.ua/laws/show/v0028588-99" \t "_blank" </w:instrText>
      </w:r>
      <w:r w:rsidRPr="00787A29">
        <w:rPr>
          <w:rFonts w:ascii="Times New Roman" w:hAnsi="Times New Roman" w:cs="Times New Roman"/>
          <w:sz w:val="24"/>
          <w:szCs w:val="24"/>
        </w:rPr>
        <w:fldChar w:fldCharType="separate"/>
      </w:r>
      <w:r w:rsidRPr="0050768D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Державних санітарних правил та норм «Гігієнічні вимоги щодо облаштування і утримання кладовищ в населених пунктах України» (ДСанПіН 2.2.2.028-99)</w:t>
      </w:r>
      <w:r w:rsidRPr="0050768D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r w:rsidRPr="0050768D">
        <w:rPr>
          <w:rFonts w:ascii="Times New Roman" w:hAnsi="Times New Roman" w:cs="Times New Roman"/>
          <w:sz w:val="24"/>
          <w:szCs w:val="24"/>
        </w:rPr>
        <w:t>, затверджених постановою Головного державного санітарного лікаря України від 01 липня 1999 року № 28.</w:t>
      </w:r>
    </w:p>
    <w:p w:rsidR="00651918" w:rsidRPr="0050768D" w:rsidRDefault="00651918" w:rsidP="00651918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2" w:name="n110"/>
      <w:bookmarkEnd w:id="72"/>
      <w:r>
        <w:rPr>
          <w:rFonts w:ascii="Times New Roman" w:hAnsi="Times New Roman" w:cs="Times New Roman"/>
          <w:sz w:val="24"/>
          <w:szCs w:val="24"/>
          <w:lang w:val="uk-UA"/>
        </w:rPr>
        <w:t>5.22</w:t>
      </w:r>
      <w:r w:rsidRPr="0053463B">
        <w:rPr>
          <w:rFonts w:ascii="Times New Roman" w:hAnsi="Times New Roman" w:cs="Times New Roman"/>
          <w:sz w:val="24"/>
          <w:szCs w:val="24"/>
        </w:rPr>
        <w:t>. Утримання дитячих, спортивних та інших майданчиків для дозвілля та відпочинку здійснюється з додержанням санітарних і технічних норм, які забезпечують безпечне користування ними. Наявне обладнання, спортивні, розважальні та інші споруди, інші елементи благоустрою повинні підтримуватися у належному технічному стані, своєчасно очищатися</w:t>
      </w:r>
      <w:r>
        <w:rPr>
          <w:rFonts w:ascii="Times New Roman" w:hAnsi="Times New Roman" w:cs="Times New Roman"/>
          <w:sz w:val="24"/>
          <w:szCs w:val="24"/>
        </w:rPr>
        <w:t xml:space="preserve"> від бруду, сміття</w:t>
      </w:r>
      <w:r w:rsidRPr="0053463B">
        <w:rPr>
          <w:rFonts w:ascii="Times New Roman" w:hAnsi="Times New Roman" w:cs="Times New Roman"/>
          <w:sz w:val="24"/>
          <w:szCs w:val="24"/>
        </w:rPr>
        <w:t>. Не допускається наявність небезпечного для життя та здоров’я громадян обладнання, елементів благоустрою.</w:t>
      </w:r>
    </w:p>
    <w:p w:rsidR="00651918" w:rsidRPr="00BF45EC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3" w:name="n111"/>
      <w:bookmarkEnd w:id="73"/>
      <w:r>
        <w:rPr>
          <w:rFonts w:ascii="Times New Roman" w:hAnsi="Times New Roman" w:cs="Times New Roman"/>
          <w:sz w:val="24"/>
          <w:szCs w:val="24"/>
          <w:lang w:val="uk-UA"/>
        </w:rPr>
        <w:t>5.23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. Утримання майданчиків та зон для вигулу домашніх тварин здійснюється з дотриманням вимог</w:t>
      </w:r>
      <w:r w:rsidRPr="0053463B">
        <w:rPr>
          <w:rFonts w:ascii="Times New Roman" w:hAnsi="Times New Roman" w:cs="Times New Roman"/>
          <w:sz w:val="24"/>
          <w:szCs w:val="24"/>
        </w:rPr>
        <w:t> </w:t>
      </w:r>
      <w:hyperlink r:id="rId27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статті 30</w:t>
        </w:r>
      </w:hyperlink>
      <w:hyperlink r:id="rId28" w:tgtFrame="_blank" w:history="1">
        <w:r w:rsidRPr="00732968">
          <w:rPr>
            <w:rStyle w:val="ab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vertAlign w:val="superscript"/>
            <w:lang w:val="uk-UA"/>
          </w:rPr>
          <w:t>1</w:t>
        </w:r>
      </w:hyperlink>
      <w:r w:rsidRPr="0050768D">
        <w:rPr>
          <w:rFonts w:ascii="Times New Roman" w:hAnsi="Times New Roman" w:cs="Times New Roman"/>
          <w:sz w:val="24"/>
          <w:szCs w:val="24"/>
        </w:rPr>
        <w:t> 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Закону України «Про благоустрій населених пунктів».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Вигул тварин здійснюється відповідно до вимог ст. 9 Закону України «</w:t>
      </w:r>
      <w:r w:rsidRPr="008E502B">
        <w:rPr>
          <w:rFonts w:ascii="Times New Roman" w:hAnsi="Times New Roman" w:cs="Times New Roman"/>
          <w:bCs/>
          <w:sz w:val="24"/>
          <w:szCs w:val="24"/>
        </w:rPr>
        <w:t>Про захист тварин від жорстокого поводження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».</w:t>
      </w:r>
    </w:p>
    <w:p w:rsidR="00651918" w:rsidRPr="00AF38E3" w:rsidRDefault="00651918" w:rsidP="00651918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E7A50">
        <w:rPr>
          <w:rFonts w:ascii="Times New Roman" w:hAnsi="Times New Roman" w:cs="Times New Roman"/>
          <w:sz w:val="24"/>
          <w:szCs w:val="24"/>
          <w:lang w:val="uk-UA"/>
        </w:rPr>
        <w:t xml:space="preserve">Органи  Національної поліції здійснюють нагляд за дотриманням </w:t>
      </w:r>
      <w:r w:rsidRPr="000E7A50">
        <w:rPr>
          <w:rFonts w:ascii="Times New Roman" w:hAnsi="Times New Roman" w:cs="Times New Roman"/>
          <w:sz w:val="24"/>
          <w:szCs w:val="24"/>
          <w:lang w:val="uk-UA"/>
        </w:rPr>
        <w:br/>
        <w:t xml:space="preserve">порядку  вигулу  домашніх  тварин  (собак) у громадських місцях та </w:t>
      </w:r>
      <w:r w:rsidRPr="000E7A50">
        <w:rPr>
          <w:rFonts w:ascii="Times New Roman" w:hAnsi="Times New Roman" w:cs="Times New Roman"/>
          <w:sz w:val="24"/>
          <w:szCs w:val="24"/>
          <w:lang w:val="uk-UA"/>
        </w:rPr>
        <w:br/>
        <w:t xml:space="preserve">вживають  відповідних  заходів </w:t>
      </w:r>
      <w:r w:rsidRPr="00AF38E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вимог </w:t>
      </w:r>
      <w:r>
        <w:rPr>
          <w:rFonts w:ascii="Times New Roman" w:hAnsi="Times New Roman" w:cs="Times New Roman"/>
          <w:sz w:val="24"/>
          <w:szCs w:val="24"/>
          <w:lang w:val="uk-UA"/>
        </w:rPr>
        <w:t>ст. 32</w:t>
      </w:r>
      <w:r w:rsidRPr="00AF38E3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Pr="000E7A50">
        <w:rPr>
          <w:rFonts w:ascii="Times New Roman" w:hAnsi="Times New Roman" w:cs="Times New Roman"/>
          <w:bCs/>
          <w:sz w:val="24"/>
          <w:szCs w:val="24"/>
          <w:lang w:val="uk-UA"/>
        </w:rPr>
        <w:t>Про захист тварин від жорстокого поводження</w:t>
      </w:r>
      <w:r w:rsidRPr="00AF38E3">
        <w:rPr>
          <w:rFonts w:ascii="Times New Roman" w:hAnsi="Times New Roman" w:cs="Times New Roman"/>
          <w:bCs/>
          <w:sz w:val="24"/>
          <w:szCs w:val="24"/>
          <w:lang w:val="uk-UA"/>
        </w:rPr>
        <w:t>».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4" w:name="n112"/>
      <w:bookmarkEnd w:id="74"/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5.24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. Порядок проведення робіт з технічної інвентаризації та паспортизації об’єктів благоустрою визначається</w:t>
      </w:r>
      <w:r w:rsidRPr="0050768D">
        <w:rPr>
          <w:rFonts w:ascii="Times New Roman" w:hAnsi="Times New Roman" w:cs="Times New Roman"/>
          <w:sz w:val="24"/>
          <w:szCs w:val="24"/>
        </w:rPr>
        <w:t> </w:t>
      </w:r>
      <w:hyperlink r:id="rId29" w:anchor="n13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Інструкцією з проведення технічної інвентаризації та паспортизації об’єктів благоустрою населених пунктів</w:t>
        </w:r>
      </w:hyperlink>
      <w:r w:rsidRPr="00732968">
        <w:rPr>
          <w:rFonts w:ascii="Times New Roman" w:hAnsi="Times New Roman" w:cs="Times New Roman"/>
          <w:sz w:val="24"/>
          <w:szCs w:val="24"/>
          <w:lang w:val="uk-UA"/>
        </w:rPr>
        <w:t>, затвердженою наказом Міністерства регіонального розвитку, будівництва та житлово-комунального господарства України від 29 жовтня 2012 року № 550, зареєстрованою у Міністерстві юстиції України 19 листопада 2012 року за № 1937/22249.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4344FB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44FB">
        <w:rPr>
          <w:rFonts w:ascii="Times New Roman" w:hAnsi="Times New Roman" w:cs="Times New Roman"/>
          <w:sz w:val="24"/>
          <w:szCs w:val="24"/>
          <w:lang w:val="uk-UA"/>
        </w:rPr>
        <w:t>5.25</w:t>
      </w:r>
      <w:r w:rsidRPr="004344FB">
        <w:rPr>
          <w:rFonts w:ascii="Times New Roman" w:hAnsi="Times New Roman" w:cs="Times New Roman"/>
          <w:sz w:val="24"/>
          <w:szCs w:val="24"/>
        </w:rPr>
        <w:t>. Обмеження при використанні об’єктів благоустрою</w:t>
      </w:r>
    </w:p>
    <w:p w:rsidR="00651918" w:rsidRPr="004344FB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44FB">
        <w:rPr>
          <w:rFonts w:ascii="Times New Roman" w:hAnsi="Times New Roman" w:cs="Times New Roman"/>
          <w:sz w:val="24"/>
          <w:szCs w:val="24"/>
        </w:rPr>
        <w:t>На об’єктах благоустрою забороняється: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5.25</w:t>
      </w:r>
      <w:r w:rsidRPr="004344FB">
        <w:rPr>
          <w:rFonts w:ascii="Times New Roman" w:hAnsi="Times New Roman" w:cs="Times New Roman"/>
          <w:sz w:val="24"/>
          <w:szCs w:val="24"/>
        </w:rPr>
        <w:t xml:space="preserve">.1. </w:t>
      </w:r>
      <w:r w:rsidRPr="00AF38E3">
        <w:rPr>
          <w:rFonts w:ascii="Times New Roman" w:hAnsi="Times New Roman" w:cs="Times New Roman"/>
          <w:sz w:val="24"/>
          <w:szCs w:val="24"/>
        </w:rPr>
        <w:t xml:space="preserve">виконувати роботи без дозволу в разі, якщо обов'язковість </w:t>
      </w:r>
      <w:r w:rsidRPr="00AF38E3">
        <w:rPr>
          <w:rFonts w:ascii="Times New Roman" w:hAnsi="Times New Roman" w:cs="Times New Roman"/>
          <w:sz w:val="24"/>
          <w:szCs w:val="24"/>
        </w:rPr>
        <w:br/>
        <w:t>його  отримання  передбачена  законом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5.25.2. </w:t>
      </w:r>
      <w:bookmarkStart w:id="75" w:name="o133"/>
      <w:bookmarkEnd w:id="75"/>
      <w:r w:rsidRPr="00AF38E3">
        <w:rPr>
          <w:rFonts w:ascii="Times New Roman" w:hAnsi="Times New Roman" w:cs="Times New Roman"/>
          <w:sz w:val="24"/>
          <w:szCs w:val="24"/>
        </w:rPr>
        <w:t xml:space="preserve">самовільно влаштовувати городи,  створювати,  пошкоджувати </w:t>
      </w:r>
      <w:r w:rsidRPr="00AF38E3">
        <w:rPr>
          <w:rFonts w:ascii="Times New Roman" w:hAnsi="Times New Roman" w:cs="Times New Roman"/>
          <w:sz w:val="24"/>
          <w:szCs w:val="24"/>
        </w:rPr>
        <w:br/>
        <w:t xml:space="preserve">або знищувати газони,  самовільно висаджувати та знищувати дерева, кущі тощо; 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5.25.3</w:t>
      </w:r>
      <w:r w:rsidRPr="00AF38E3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76" w:name="o134"/>
      <w:bookmarkEnd w:id="76"/>
      <w:r w:rsidRPr="00AF38E3">
        <w:rPr>
          <w:rFonts w:ascii="Times New Roman" w:hAnsi="Times New Roman" w:cs="Times New Roman"/>
          <w:sz w:val="24"/>
          <w:szCs w:val="24"/>
        </w:rPr>
        <w:t xml:space="preserve">вивозити  і  звалювати  в  не  відведених для цього місцях </w:t>
      </w:r>
      <w:r w:rsidRPr="00AF38E3">
        <w:rPr>
          <w:rFonts w:ascii="Times New Roman" w:hAnsi="Times New Roman" w:cs="Times New Roman"/>
          <w:sz w:val="24"/>
          <w:szCs w:val="24"/>
        </w:rPr>
        <w:br/>
        <w:t xml:space="preserve">відходи, траву, гілки, деревину, листя, сніг; 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5.25.4</w:t>
      </w:r>
      <w:r w:rsidRPr="00AF38E3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77" w:name="o135"/>
      <w:bookmarkEnd w:id="77"/>
      <w:r w:rsidRPr="00AF38E3">
        <w:rPr>
          <w:rFonts w:ascii="Times New Roman" w:hAnsi="Times New Roman" w:cs="Times New Roman"/>
          <w:sz w:val="24"/>
          <w:szCs w:val="24"/>
        </w:rPr>
        <w:t xml:space="preserve">складувати будівельні матеріали,  конструкції,  обладнання </w:t>
      </w:r>
      <w:r w:rsidRPr="00AF38E3">
        <w:rPr>
          <w:rFonts w:ascii="Times New Roman" w:hAnsi="Times New Roman" w:cs="Times New Roman"/>
          <w:sz w:val="24"/>
          <w:szCs w:val="24"/>
        </w:rPr>
        <w:br/>
        <w:t xml:space="preserve">за межами будівельних майданчиків; 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5.25.5</w:t>
      </w:r>
      <w:r w:rsidRPr="00B32BE4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78" w:name="o136"/>
      <w:bookmarkEnd w:id="78"/>
      <w:r w:rsidRPr="00AF38E3">
        <w:rPr>
          <w:rFonts w:ascii="Times New Roman" w:hAnsi="Times New Roman" w:cs="Times New Roman"/>
          <w:sz w:val="24"/>
          <w:szCs w:val="24"/>
        </w:rPr>
        <w:t xml:space="preserve">самовільно   встановлювати   об'єкти  зовнішньої  реклами, </w:t>
      </w:r>
      <w:r w:rsidRPr="00AF38E3">
        <w:rPr>
          <w:rFonts w:ascii="Times New Roman" w:hAnsi="Times New Roman" w:cs="Times New Roman"/>
          <w:sz w:val="24"/>
          <w:szCs w:val="24"/>
        </w:rPr>
        <w:br/>
        <w:t>торговельні лотки, павільйони, кіоски тощо;</w:t>
      </w:r>
    </w:p>
    <w:p w:rsidR="00651918" w:rsidRPr="00AF38E3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5.25.6</w:t>
      </w:r>
      <w:r w:rsidRPr="00B32BE4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79" w:name="o137"/>
      <w:bookmarkEnd w:id="79"/>
      <w:r w:rsidRPr="00AF38E3">
        <w:rPr>
          <w:rFonts w:ascii="Times New Roman" w:hAnsi="Times New Roman" w:cs="Times New Roman"/>
          <w:sz w:val="24"/>
          <w:szCs w:val="24"/>
        </w:rPr>
        <w:t xml:space="preserve">встановлювати технічні засоби регулювання дорожнього  руху </w:t>
      </w:r>
      <w:r w:rsidRPr="00AF38E3">
        <w:rPr>
          <w:rFonts w:ascii="Times New Roman" w:hAnsi="Times New Roman" w:cs="Times New Roman"/>
          <w:sz w:val="24"/>
          <w:szCs w:val="24"/>
        </w:rPr>
        <w:br/>
        <w:t>без погодження з відповідними органами Національної поліції;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0" w:name="o138"/>
      <w:bookmarkEnd w:id="80"/>
      <w:r>
        <w:rPr>
          <w:rFonts w:ascii="Times New Roman" w:hAnsi="Times New Roman" w:cs="Times New Roman"/>
          <w:iCs/>
          <w:sz w:val="24"/>
          <w:szCs w:val="24"/>
          <w:lang w:val="uk-UA"/>
        </w:rPr>
        <w:t>5.25.7</w:t>
      </w:r>
      <w:r w:rsidRPr="00B32BE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. </w:t>
      </w:r>
      <w:bookmarkStart w:id="81" w:name="o139"/>
      <w:bookmarkStart w:id="82" w:name="o140"/>
      <w:bookmarkEnd w:id="81"/>
      <w:bookmarkEnd w:id="82"/>
      <w:r w:rsidRPr="00AF38E3">
        <w:rPr>
          <w:rFonts w:ascii="Times New Roman" w:hAnsi="Times New Roman" w:cs="Times New Roman"/>
          <w:sz w:val="24"/>
          <w:szCs w:val="24"/>
        </w:rPr>
        <w:t xml:space="preserve">випасати  худобу,  вигулювати  та  дресирувати тварин у не </w:t>
      </w:r>
      <w:r w:rsidRPr="00AF38E3">
        <w:rPr>
          <w:rFonts w:ascii="Times New Roman" w:hAnsi="Times New Roman" w:cs="Times New Roman"/>
          <w:sz w:val="24"/>
          <w:szCs w:val="24"/>
        </w:rPr>
        <w:br/>
        <w:t xml:space="preserve">відведених для цього місцях; </w:t>
      </w:r>
    </w:p>
    <w:p w:rsidR="00651918" w:rsidRPr="00AF38E3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5.25.8</w:t>
      </w:r>
      <w:r w:rsidRPr="00B32BE4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83" w:name="o141"/>
      <w:bookmarkEnd w:id="83"/>
      <w:r w:rsidRPr="00AF38E3">
        <w:rPr>
          <w:rFonts w:ascii="Times New Roman" w:hAnsi="Times New Roman" w:cs="Times New Roman"/>
          <w:sz w:val="24"/>
          <w:szCs w:val="24"/>
        </w:rPr>
        <w:t xml:space="preserve">здійснювати ремонт,  обслуговування та миття  транспортних </w:t>
      </w:r>
      <w:r w:rsidRPr="00AF38E3">
        <w:rPr>
          <w:rFonts w:ascii="Times New Roman" w:hAnsi="Times New Roman" w:cs="Times New Roman"/>
          <w:sz w:val="24"/>
          <w:szCs w:val="24"/>
        </w:rPr>
        <w:br/>
        <w:t xml:space="preserve">засобів,  машин, механізмів у не відведених для цього місцях (крім </w:t>
      </w:r>
      <w:r w:rsidRPr="00AF38E3">
        <w:rPr>
          <w:rFonts w:ascii="Times New Roman" w:hAnsi="Times New Roman" w:cs="Times New Roman"/>
          <w:sz w:val="24"/>
          <w:szCs w:val="24"/>
        </w:rPr>
        <w:br/>
        <w:t xml:space="preserve">випадків проведення негайного ремонту при аварійній зупинці). </w:t>
      </w:r>
    </w:p>
    <w:p w:rsidR="00651918" w:rsidRPr="00AF38E3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Default="00651918" w:rsidP="00651918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Pr="0050768D">
        <w:rPr>
          <w:rFonts w:ascii="Times New Roman" w:hAnsi="Times New Roman" w:cs="Times New Roman"/>
          <w:b/>
          <w:bCs/>
          <w:sz w:val="24"/>
          <w:szCs w:val="24"/>
        </w:rPr>
        <w:t xml:space="preserve">. Вимоги до впорядкування територій підприємств, установ, організацій у сфері благоустрою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селища та відповідних </w:t>
      </w:r>
      <w:r w:rsidRPr="0050768D">
        <w:rPr>
          <w:rFonts w:ascii="Times New Roman" w:hAnsi="Times New Roman" w:cs="Times New Roman"/>
          <w:b/>
          <w:bCs/>
          <w:sz w:val="24"/>
          <w:szCs w:val="24"/>
        </w:rPr>
        <w:t>населених пунктів</w:t>
      </w:r>
    </w:p>
    <w:p w:rsidR="00651918" w:rsidRPr="0050768D" w:rsidRDefault="00651918" w:rsidP="00651918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4" w:name="n114"/>
      <w:bookmarkEnd w:id="84"/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6.</w:t>
      </w:r>
      <w:r w:rsidRPr="0050768D">
        <w:rPr>
          <w:rFonts w:ascii="Times New Roman" w:hAnsi="Times New Roman" w:cs="Times New Roman"/>
          <w:sz w:val="24"/>
          <w:szCs w:val="24"/>
        </w:rPr>
        <w:t>1. Підприємства, установи, організації, які розміщуються на території об’єкта благоустрою, можуть утримувати закріплену за ними територію або брати пайову участь в утриманні цього об’єкта на умовах договору, укладеного із балансоутримувачем.</w:t>
      </w:r>
    </w:p>
    <w:p w:rsidR="00651918" w:rsidRPr="00BE6F15" w:rsidRDefault="00651918" w:rsidP="00651918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51D34">
        <w:rPr>
          <w:rFonts w:ascii="Times New Roman" w:hAnsi="Times New Roman" w:cs="Times New Roman"/>
          <w:lang w:val="uk-UA"/>
        </w:rPr>
        <w:t>Визначення обсягів пайової участі підприємств, установ, організацій (</w:t>
      </w:r>
      <w:r w:rsidRPr="00551D34">
        <w:rPr>
          <w:rFonts w:ascii="Times New Roman" w:hAnsi="Times New Roman" w:cs="Times New Roman"/>
          <w:b/>
          <w:lang w:val="uk-UA"/>
        </w:rPr>
        <w:t>В</w:t>
      </w:r>
      <w:r w:rsidRPr="00551D34">
        <w:rPr>
          <w:rFonts w:ascii="Times New Roman" w:hAnsi="Times New Roman" w:cs="Times New Roman"/>
          <w:lang w:val="uk-UA"/>
        </w:rPr>
        <w:t>), які розміщуються на території об’єкта благоустрою, в утриманні цього об’єкта здійснюють органи місцевого самоврядування за формулою</w:t>
      </w:r>
      <w:r>
        <w:rPr>
          <w:rFonts w:ascii="Times New Roman" w:hAnsi="Times New Roman" w:cs="Times New Roman"/>
          <w:lang w:val="uk-UA"/>
        </w:rPr>
        <w:t xml:space="preserve">: </w:t>
      </w:r>
      <w:r w:rsidRPr="00BE6F15">
        <w:rPr>
          <w:rFonts w:ascii="Times New Roman" w:hAnsi="Times New Roman" w:cs="Times New Roman"/>
          <w:b/>
          <w:lang w:val="uk-UA"/>
        </w:rPr>
        <w:t>В = П</w:t>
      </w:r>
      <w:r w:rsidRPr="00BE6F15">
        <w:rPr>
          <w:rFonts w:ascii="Times New Roman" w:hAnsi="Times New Roman" w:cs="Times New Roman"/>
          <w:b/>
          <w:bCs/>
          <w:vertAlign w:val="subscript"/>
          <w:lang w:val="uk-UA"/>
        </w:rPr>
        <w:t>з</w:t>
      </w:r>
      <w:r w:rsidRPr="00BE6F15">
        <w:rPr>
          <w:rFonts w:ascii="Times New Roman" w:hAnsi="Times New Roman" w:cs="Times New Roman"/>
          <w:b/>
        </w:rPr>
        <w:t> </w:t>
      </w:r>
      <w:r w:rsidRPr="00BE6F15">
        <w:rPr>
          <w:rFonts w:ascii="Times New Roman" w:hAnsi="Times New Roman" w:cs="Times New Roman"/>
          <w:b/>
          <w:lang w:val="uk-UA"/>
        </w:rPr>
        <w:t>х С</w:t>
      </w:r>
      <w:r w:rsidRPr="00BE6F15">
        <w:rPr>
          <w:rFonts w:ascii="Times New Roman" w:hAnsi="Times New Roman" w:cs="Times New Roman"/>
          <w:b/>
          <w:bCs/>
          <w:vertAlign w:val="subscript"/>
          <w:lang w:val="uk-UA"/>
        </w:rPr>
        <w:t>бв</w:t>
      </w:r>
      <w:r w:rsidRPr="00BE6F15">
        <w:rPr>
          <w:rFonts w:ascii="Times New Roman" w:hAnsi="Times New Roman" w:cs="Times New Roman"/>
          <w:bCs/>
          <w:lang w:val="uk-UA"/>
        </w:rPr>
        <w:t>( де</w:t>
      </w:r>
      <w:r w:rsidRPr="00BE6F15">
        <w:rPr>
          <w:rFonts w:ascii="Times New Roman" w:hAnsi="Times New Roman" w:cs="Times New Roman"/>
          <w:b/>
          <w:bCs/>
          <w:lang w:val="uk-UA"/>
        </w:rPr>
        <w:t>П</w:t>
      </w:r>
      <w:r w:rsidRPr="00BE6F15">
        <w:rPr>
          <w:rFonts w:ascii="Times New Roman" w:hAnsi="Times New Roman" w:cs="Times New Roman"/>
          <w:b/>
          <w:bCs/>
          <w:vertAlign w:val="subscript"/>
          <w:lang w:val="uk-UA"/>
        </w:rPr>
        <w:t>з</w:t>
      </w:r>
      <w:r w:rsidRPr="00BE6F15">
        <w:rPr>
          <w:rFonts w:ascii="Times New Roman" w:hAnsi="Times New Roman" w:cs="Times New Roman"/>
          <w:b/>
          <w:bCs/>
          <w:lang w:val="uk-UA"/>
        </w:rPr>
        <w:t>-</w:t>
      </w:r>
      <w:r w:rsidRPr="00BE6F15">
        <w:rPr>
          <w:rFonts w:ascii="Times New Roman" w:hAnsi="Times New Roman" w:cs="Times New Roman"/>
          <w:bCs/>
          <w:lang w:val="uk-UA"/>
        </w:rPr>
        <w:t>загальна площа території, закріпленої за підприємством, установою, організацією;</w:t>
      </w:r>
      <w:r w:rsidRPr="00BE6F15">
        <w:rPr>
          <w:rFonts w:ascii="Times New Roman" w:hAnsi="Times New Roman" w:cs="Times New Roman"/>
          <w:b/>
          <w:bCs/>
          <w:lang w:val="uk-UA"/>
        </w:rPr>
        <w:t>С</w:t>
      </w:r>
      <w:r w:rsidRPr="00BE6F15">
        <w:rPr>
          <w:rFonts w:ascii="Times New Roman" w:hAnsi="Times New Roman" w:cs="Times New Roman"/>
          <w:b/>
          <w:bCs/>
          <w:vertAlign w:val="subscript"/>
          <w:lang w:val="uk-UA"/>
        </w:rPr>
        <w:t>бв</w:t>
      </w:r>
      <w:r>
        <w:rPr>
          <w:rFonts w:ascii="Times New Roman" w:hAnsi="Times New Roman" w:cs="Times New Roman"/>
          <w:b/>
          <w:bCs/>
          <w:lang w:val="uk-UA"/>
        </w:rPr>
        <w:t xml:space="preserve"> - </w:t>
      </w:r>
      <w:r w:rsidRPr="00BE6F15">
        <w:rPr>
          <w:rFonts w:ascii="Times New Roman" w:hAnsi="Times New Roman" w:cs="Times New Roman"/>
          <w:bCs/>
          <w:lang w:val="uk-UA"/>
        </w:rPr>
        <w:t>базова вартість одного квадратного метра земель у межах населеного пункту, визначена у технічній документації з нормативної грошової оцінки земельних ділянок у межах населених пунктів.</w:t>
      </w:r>
    </w:p>
    <w:p w:rsidR="00651918" w:rsidRPr="00BE6F1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5" w:name="n117"/>
      <w:bookmarkStart w:id="86" w:name="n115"/>
      <w:bookmarkStart w:id="87" w:name="n119"/>
      <w:bookmarkEnd w:id="85"/>
      <w:bookmarkEnd w:id="86"/>
      <w:bookmarkEnd w:id="87"/>
      <w:r w:rsidRPr="00BE6F15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Pr="00BE6F15">
        <w:rPr>
          <w:rFonts w:ascii="Times New Roman" w:hAnsi="Times New Roman" w:cs="Times New Roman"/>
          <w:sz w:val="24"/>
          <w:szCs w:val="24"/>
        </w:rPr>
        <w:t>2. Підприємства, установи й організації на власних та закріплених територіях повинні здійснювати увесь комплекс робіт, спрямованих на забезпечення та постійне підтримання чистоти і порядку, збереження зелених насаджень, а саме:</w:t>
      </w:r>
    </w:p>
    <w:p w:rsidR="00651918" w:rsidRPr="00BE6F15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88" w:name="n120"/>
      <w:bookmarkEnd w:id="88"/>
      <w:r w:rsidRPr="00BE6F15">
        <w:rPr>
          <w:rFonts w:ascii="Times New Roman" w:hAnsi="Times New Roman" w:cs="Times New Roman"/>
          <w:sz w:val="24"/>
          <w:szCs w:val="24"/>
        </w:rPr>
        <w:t>забезпечення постійного прибирання сміття, побутових відходів, бруду, опалого листя, снігу з метою утримання об’єктів благоустрою та прилеглих територій у належному санітарному стані (тротуари прибираються вздовж всієї ділянки будинку, домоволодіння (в межах належності) - до бордюрного каменю);</w:t>
      </w:r>
    </w:p>
    <w:p w:rsidR="00651918" w:rsidRPr="00BE6F15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89" w:name="n121"/>
      <w:bookmarkEnd w:id="89"/>
      <w:r w:rsidRPr="00BE6F15">
        <w:rPr>
          <w:rFonts w:ascii="Times New Roman" w:hAnsi="Times New Roman" w:cs="Times New Roman"/>
          <w:sz w:val="24"/>
          <w:szCs w:val="24"/>
        </w:rPr>
        <w:t>забезпечення вивезення сміття, бруду, побутових відходів, опалого листя на відведені для цього ділянки або об’єкти поводження з відходами. Вивезення сміття, побутових відходів здійснюється шляхом укладення відповідних договорів із підприємствами;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90" w:name="n122"/>
      <w:bookmarkEnd w:id="90"/>
      <w:r w:rsidRPr="00792377">
        <w:rPr>
          <w:rFonts w:ascii="Times New Roman" w:hAnsi="Times New Roman" w:cs="Times New Roman"/>
          <w:sz w:val="24"/>
          <w:szCs w:val="24"/>
        </w:rPr>
        <w:t>регулярне миття об’єктів та елементів благоустрою (у разі їх придатності до миття) з періодичністю, яка дасть можливість забезпечити їх утримання у належному санітарному стані;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91" w:name="n123"/>
      <w:bookmarkEnd w:id="91"/>
      <w:r w:rsidRPr="00792377">
        <w:rPr>
          <w:rFonts w:ascii="Times New Roman" w:hAnsi="Times New Roman" w:cs="Times New Roman"/>
          <w:sz w:val="24"/>
          <w:szCs w:val="24"/>
        </w:rPr>
        <w:t>регулярне прибирання контейнерних майданчиків з періодичністю, яка дасть можливість забезпечити їх утримання у належному санітарному стані;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92" w:name="n124"/>
      <w:bookmarkEnd w:id="92"/>
      <w:r w:rsidRPr="00792377">
        <w:rPr>
          <w:rFonts w:ascii="Times New Roman" w:hAnsi="Times New Roman" w:cs="Times New Roman"/>
          <w:sz w:val="24"/>
          <w:szCs w:val="24"/>
        </w:rPr>
        <w:t>утримання приміщень гром</w:t>
      </w:r>
      <w:r>
        <w:rPr>
          <w:rFonts w:ascii="Times New Roman" w:hAnsi="Times New Roman" w:cs="Times New Roman"/>
          <w:sz w:val="24"/>
          <w:szCs w:val="24"/>
        </w:rPr>
        <w:t>адських вбиралень</w:t>
      </w:r>
      <w:r w:rsidRPr="00792377">
        <w:rPr>
          <w:rFonts w:ascii="Times New Roman" w:hAnsi="Times New Roman" w:cs="Times New Roman"/>
          <w:sz w:val="24"/>
          <w:szCs w:val="24"/>
        </w:rPr>
        <w:t xml:space="preserve"> у належному санітарному та технічному стані;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93" w:name="n125"/>
      <w:bookmarkEnd w:id="93"/>
      <w:r w:rsidRPr="00792377">
        <w:rPr>
          <w:rFonts w:ascii="Times New Roman" w:hAnsi="Times New Roman" w:cs="Times New Roman"/>
          <w:sz w:val="24"/>
          <w:szCs w:val="24"/>
        </w:rPr>
        <w:t>очищення опор ліній електропередач, стовбурів дерев, стовпів, парканів, будівель, інших елементів благоустрою від оголошень, реклам, вивішених у недозволених місцях;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94" w:name="n126"/>
      <w:bookmarkEnd w:id="94"/>
      <w:r w:rsidRPr="00792377">
        <w:rPr>
          <w:rFonts w:ascii="Times New Roman" w:hAnsi="Times New Roman" w:cs="Times New Roman"/>
          <w:sz w:val="24"/>
          <w:szCs w:val="24"/>
        </w:rPr>
        <w:t>спостереження за станом водоприймальних та оглядових колодязів підземних інженерних мереж, колодязів пожежних гідрантів. У разі виявлення відкритих люків або інших недоліків в утриманні інженерних мереж про це повідомляють організації, які їх експлуатують, для негайного приведення цих мереж у належний стан;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-142" w:firstLine="1210"/>
        <w:jc w:val="both"/>
        <w:rPr>
          <w:rFonts w:ascii="Times New Roman" w:hAnsi="Times New Roman" w:cs="Times New Roman"/>
          <w:sz w:val="24"/>
          <w:szCs w:val="24"/>
        </w:rPr>
      </w:pPr>
      <w:bookmarkStart w:id="95" w:name="n127"/>
      <w:bookmarkEnd w:id="95"/>
      <w:r w:rsidRPr="00792377">
        <w:rPr>
          <w:rFonts w:ascii="Times New Roman" w:hAnsi="Times New Roman" w:cs="Times New Roman"/>
          <w:sz w:val="24"/>
          <w:szCs w:val="24"/>
        </w:rPr>
        <w:t>регулярне знищення бур’янів, скошення трави заввишки більше ніж 10 см, видалення сухостійних дерев та чагарників, видалення сухого та пошкодженого гілля та забезпечення їх видалення;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96" w:name="n128"/>
      <w:bookmarkEnd w:id="96"/>
      <w:r w:rsidRPr="00792377">
        <w:rPr>
          <w:rFonts w:ascii="Times New Roman" w:hAnsi="Times New Roman" w:cs="Times New Roman"/>
          <w:sz w:val="24"/>
          <w:szCs w:val="24"/>
        </w:rPr>
        <w:t>регулярне обстеження власних та прилеглих (закріплених) територій з метою виявлення амброзії полинолистої, інших карантинних рослин, вжиття негайних заходів з їх знищення;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97" w:name="n129"/>
      <w:bookmarkEnd w:id="97"/>
      <w:r w:rsidRPr="00792377">
        <w:rPr>
          <w:rFonts w:ascii="Times New Roman" w:hAnsi="Times New Roman" w:cs="Times New Roman"/>
          <w:sz w:val="24"/>
          <w:szCs w:val="24"/>
        </w:rPr>
        <w:t>здійснення заходів, що забезпечують збереження зелених насаджень, квітників, газонів;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98" w:name="n130"/>
      <w:bookmarkEnd w:id="98"/>
      <w:r w:rsidRPr="00792377">
        <w:rPr>
          <w:rFonts w:ascii="Times New Roman" w:hAnsi="Times New Roman" w:cs="Times New Roman"/>
          <w:sz w:val="24"/>
          <w:szCs w:val="24"/>
        </w:rPr>
        <w:t>вжиття протягом року необхідних заходів боротьби зі шкідниками та хворобами зелених насаджень, а також з поширенням сезонних комах і кліщів, що становлять загрозу здоров’ю населення;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99" w:name="n131"/>
      <w:bookmarkEnd w:id="99"/>
      <w:r w:rsidRPr="00792377">
        <w:rPr>
          <w:rFonts w:ascii="Times New Roman" w:hAnsi="Times New Roman" w:cs="Times New Roman"/>
          <w:sz w:val="24"/>
          <w:szCs w:val="24"/>
        </w:rPr>
        <w:t>проведення у повному обсязі заміни засохлих та пошкоджених кущів і дерев;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n132"/>
      <w:bookmarkEnd w:id="100"/>
      <w:r w:rsidRPr="00792377">
        <w:rPr>
          <w:rFonts w:ascii="Times New Roman" w:hAnsi="Times New Roman" w:cs="Times New Roman"/>
          <w:sz w:val="24"/>
          <w:szCs w:val="24"/>
        </w:rPr>
        <w:t>усунення на закріплених за ними об’єктах благоустрою (їх частинах) за власний рахунок та в установлені строки пошкоджень інженерних мереж або наслідків аварій, що сталися з їх вини;</w:t>
      </w:r>
    </w:p>
    <w:p w:rsidR="00651918" w:rsidRPr="00792377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n133"/>
      <w:bookmarkEnd w:id="101"/>
      <w:r w:rsidRPr="00792377">
        <w:rPr>
          <w:rFonts w:ascii="Times New Roman" w:hAnsi="Times New Roman" w:cs="Times New Roman"/>
          <w:sz w:val="24"/>
          <w:szCs w:val="24"/>
        </w:rPr>
        <w:t>усунення на закріплених за ними об’єктах благоустрою (їх частинах) наслідків надзвичайних ситуацій техногенного та природного характеру.</w:t>
      </w: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n134"/>
      <w:bookmarkEnd w:id="102"/>
      <w:r>
        <w:rPr>
          <w:rFonts w:ascii="Times New Roman" w:hAnsi="Times New Roman" w:cs="Times New Roman"/>
          <w:sz w:val="24"/>
          <w:szCs w:val="24"/>
          <w:lang w:val="uk-UA"/>
        </w:rPr>
        <w:t>6.</w:t>
      </w:r>
      <w:r w:rsidRPr="0050768D">
        <w:rPr>
          <w:rFonts w:ascii="Times New Roman" w:hAnsi="Times New Roman" w:cs="Times New Roman"/>
          <w:sz w:val="24"/>
          <w:szCs w:val="24"/>
        </w:rPr>
        <w:t xml:space="preserve">3. Підприємства, установи, організації, фізичні особи, які експлуатують ліхтарі вуличного освітлення, засоби та обладнання зовнішнього освітлення, світлових покажчиків </w:t>
      </w:r>
      <w:r w:rsidRPr="0050768D">
        <w:rPr>
          <w:rFonts w:ascii="Times New Roman" w:hAnsi="Times New Roman" w:cs="Times New Roman"/>
          <w:sz w:val="24"/>
          <w:szCs w:val="24"/>
        </w:rPr>
        <w:lastRenderedPageBreak/>
        <w:t>розміщення пожежних гідрантів, установки з декоративного підсвічування будинків, будівель, споруд, вивісок, вітрин, світлової реклами, зобов’язані забезпечувати їх належний режим роботи та технічний стан.</w:t>
      </w: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n135"/>
      <w:bookmarkEnd w:id="103"/>
      <w:r w:rsidRPr="0050768D">
        <w:rPr>
          <w:rFonts w:ascii="Times New Roman" w:hAnsi="Times New Roman" w:cs="Times New Roman"/>
          <w:sz w:val="24"/>
          <w:szCs w:val="24"/>
        </w:rPr>
        <w:t>Усі вітрини повинні бути обладнані спеціальною освітлювальною апаратурою, переважно енергозберігаючою.</w:t>
      </w: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n136"/>
      <w:bookmarkEnd w:id="104"/>
      <w:r>
        <w:rPr>
          <w:rFonts w:ascii="Times New Roman" w:hAnsi="Times New Roman" w:cs="Times New Roman"/>
          <w:sz w:val="24"/>
          <w:szCs w:val="24"/>
          <w:lang w:val="uk-UA"/>
        </w:rPr>
        <w:t>6.</w:t>
      </w:r>
      <w:r w:rsidRPr="0050768D">
        <w:rPr>
          <w:rFonts w:ascii="Times New Roman" w:hAnsi="Times New Roman" w:cs="Times New Roman"/>
          <w:sz w:val="24"/>
          <w:szCs w:val="24"/>
        </w:rPr>
        <w:t>4. Освітлення має бути рівномірним і не повинно засліплювати учасників дорожнього руху та освітлювати квартири житлових будинків.</w:t>
      </w: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n137"/>
      <w:bookmarkEnd w:id="105"/>
      <w:r w:rsidRPr="0050768D">
        <w:rPr>
          <w:rFonts w:ascii="Times New Roman" w:hAnsi="Times New Roman" w:cs="Times New Roman"/>
          <w:sz w:val="24"/>
          <w:szCs w:val="24"/>
        </w:rPr>
        <w:t>Вуличне освітлення повинно вмикатися відповідно до встановленого графіка залежно від пори року та природних умов.</w:t>
      </w: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n138"/>
      <w:bookmarkEnd w:id="106"/>
      <w:r w:rsidRPr="0050768D">
        <w:rPr>
          <w:rFonts w:ascii="Times New Roman" w:hAnsi="Times New Roman" w:cs="Times New Roman"/>
          <w:sz w:val="24"/>
          <w:szCs w:val="24"/>
        </w:rPr>
        <w:t>Розміщення обладнання архітектурно-художнього освітлення на фасаді будівель та споруд здійснюється виключно на підставі згоди власника будівлі або приміщень.</w:t>
      </w:r>
    </w:p>
    <w:p w:rsidR="00651918" w:rsidRPr="0079237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07" w:name="n139"/>
      <w:bookmarkEnd w:id="107"/>
    </w:p>
    <w:p w:rsidR="00651918" w:rsidRPr="0050768D" w:rsidRDefault="00651918" w:rsidP="0065191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108" w:name="n140"/>
      <w:bookmarkEnd w:id="108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50768D">
        <w:rPr>
          <w:rFonts w:ascii="Times New Roman" w:hAnsi="Times New Roman" w:cs="Times New Roman"/>
          <w:b/>
          <w:bCs/>
          <w:sz w:val="24"/>
          <w:szCs w:val="24"/>
        </w:rPr>
        <w:t>. Вимоги до утримання зелених насаджень на об’єктах благоустрою - територіях загального користування</w:t>
      </w:r>
    </w:p>
    <w:p w:rsidR="00651918" w:rsidRPr="0079237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n141"/>
      <w:bookmarkEnd w:id="109"/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50768D">
        <w:rPr>
          <w:rFonts w:ascii="Times New Roman" w:hAnsi="Times New Roman" w:cs="Times New Roman"/>
          <w:sz w:val="24"/>
          <w:szCs w:val="24"/>
        </w:rPr>
        <w:t>1. Утримання зелених насаджень на об’єктах благоустрою - територіях загального користування здійснюється згідно з </w:t>
      </w:r>
      <w:hyperlink r:id="rId30" w:tgtFrame="_blank" w:history="1">
        <w:r w:rsidRPr="0079237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Правилами утримання зелених насаджень у населених пунктах України</w:t>
        </w:r>
      </w:hyperlink>
      <w:r w:rsidRPr="00792377">
        <w:rPr>
          <w:rFonts w:ascii="Times New Roman" w:hAnsi="Times New Roman" w:cs="Times New Roman"/>
          <w:sz w:val="24"/>
          <w:szCs w:val="24"/>
        </w:rPr>
        <w:t>, затвердженими наказом Міністерства будівництва, архітектури та житлово-комунального господарства України від 10 квітня 2006 року № 105, зареєстрованими у Міністерстві юстиції України 27 липня 2006 року за</w:t>
      </w:r>
      <w:r>
        <w:rPr>
          <w:rFonts w:ascii="Times New Roman" w:hAnsi="Times New Roman" w:cs="Times New Roman"/>
          <w:sz w:val="24"/>
          <w:szCs w:val="24"/>
        </w:rPr>
        <w:t xml:space="preserve"> № 880/12754, та цими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792377">
        <w:rPr>
          <w:rFonts w:ascii="Times New Roman" w:hAnsi="Times New Roman" w:cs="Times New Roman"/>
          <w:sz w:val="24"/>
          <w:szCs w:val="24"/>
        </w:rPr>
        <w:t>равилами.</w:t>
      </w:r>
    </w:p>
    <w:p w:rsidR="00651918" w:rsidRPr="0079237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n142"/>
      <w:bookmarkEnd w:id="110"/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792377">
        <w:rPr>
          <w:rFonts w:ascii="Times New Roman" w:hAnsi="Times New Roman" w:cs="Times New Roman"/>
          <w:sz w:val="24"/>
          <w:szCs w:val="24"/>
        </w:rPr>
        <w:t>2. Інвентаризація зелених насаджень здійснюється відповідно до </w:t>
      </w:r>
      <w:hyperlink r:id="rId31" w:tgtFrame="_blank" w:history="1">
        <w:r w:rsidRPr="0079237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Інструкції з інвентаризації зелених насаджень у населених пунктах України</w:t>
        </w:r>
      </w:hyperlink>
      <w:r w:rsidRPr="00792377">
        <w:rPr>
          <w:rFonts w:ascii="Times New Roman" w:hAnsi="Times New Roman" w:cs="Times New Roman"/>
          <w:sz w:val="24"/>
          <w:szCs w:val="24"/>
        </w:rPr>
        <w:t>, затвердженої наказом Державного комітету будівництва, архітектури та житлової політики України від 24 грудня 2001 року № 226, зареєстрованої у Міністерстві юстиції України 25 лютого 2002 року за № 182/6470.</w:t>
      </w:r>
    </w:p>
    <w:p w:rsidR="00651918" w:rsidRPr="0079237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n143"/>
      <w:bookmarkEnd w:id="111"/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792377">
        <w:rPr>
          <w:rFonts w:ascii="Times New Roman" w:hAnsi="Times New Roman" w:cs="Times New Roman"/>
          <w:sz w:val="24"/>
          <w:szCs w:val="24"/>
        </w:rPr>
        <w:t>3. Замовники будівництва повинні огороджувати зелені насадження, щоб запобігти їх пошкодженню.</w:t>
      </w:r>
    </w:p>
    <w:p w:rsidR="00651918" w:rsidRPr="0079237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n144"/>
      <w:bookmarkEnd w:id="112"/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792377">
        <w:rPr>
          <w:rFonts w:ascii="Times New Roman" w:hAnsi="Times New Roman" w:cs="Times New Roman"/>
          <w:sz w:val="24"/>
          <w:szCs w:val="24"/>
        </w:rPr>
        <w:t>4. Видалення дерев, кущів, газонів і квітників здійснюється відповідно до </w:t>
      </w:r>
      <w:hyperlink r:id="rId32" w:anchor="n10" w:tgtFrame="_blank" w:history="1">
        <w:r w:rsidRPr="0079237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Порядку видалення дерев, кущів, газонів і квітників у населених пунктах</w:t>
        </w:r>
      </w:hyperlink>
      <w:r w:rsidRPr="00792377">
        <w:rPr>
          <w:rFonts w:ascii="Times New Roman" w:hAnsi="Times New Roman" w:cs="Times New Roman"/>
          <w:sz w:val="24"/>
          <w:szCs w:val="24"/>
        </w:rPr>
        <w:t>, затвердженого постановою Кабінету Міністрів України від 01 серпня 2006 року № 1045.</w:t>
      </w:r>
    </w:p>
    <w:p w:rsidR="00651918" w:rsidRPr="0079237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n145"/>
      <w:bookmarkEnd w:id="113"/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792377">
        <w:rPr>
          <w:rFonts w:ascii="Times New Roman" w:hAnsi="Times New Roman" w:cs="Times New Roman"/>
          <w:sz w:val="24"/>
          <w:szCs w:val="24"/>
        </w:rPr>
        <w:t>5. Забороняється самовільне знищення, пошкодження або видалення зелених насаджень.</w:t>
      </w: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n146"/>
      <w:bookmarkEnd w:id="114"/>
      <w:r w:rsidRPr="0050768D">
        <w:rPr>
          <w:rFonts w:ascii="Times New Roman" w:hAnsi="Times New Roman" w:cs="Times New Roman"/>
          <w:sz w:val="24"/>
          <w:szCs w:val="24"/>
        </w:rPr>
        <w:t>Видалення зелени</w:t>
      </w:r>
      <w:r>
        <w:rPr>
          <w:rFonts w:ascii="Times New Roman" w:hAnsi="Times New Roman" w:cs="Times New Roman"/>
          <w:sz w:val="24"/>
          <w:szCs w:val="24"/>
        </w:rPr>
        <w:t>х насаджень, збір квітів</w:t>
      </w:r>
      <w:r w:rsidRPr="0050768D">
        <w:rPr>
          <w:rFonts w:ascii="Times New Roman" w:hAnsi="Times New Roman" w:cs="Times New Roman"/>
          <w:sz w:val="24"/>
          <w:szCs w:val="24"/>
        </w:rPr>
        <w:t xml:space="preserve"> на територіях парків, рекреаційних зон, садів, скверів, майданчиків здійснюється відповідно до законодавства у сфері охорони та утримання зелених насаджень.</w:t>
      </w: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n147"/>
      <w:bookmarkEnd w:id="115"/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50768D">
        <w:rPr>
          <w:rFonts w:ascii="Times New Roman" w:hAnsi="Times New Roman" w:cs="Times New Roman"/>
          <w:sz w:val="24"/>
          <w:szCs w:val="24"/>
        </w:rPr>
        <w:t>6. Для озеленення територій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селища та відповідних</w:t>
      </w:r>
      <w:r w:rsidRPr="0050768D">
        <w:rPr>
          <w:rFonts w:ascii="Times New Roman" w:hAnsi="Times New Roman" w:cs="Times New Roman"/>
          <w:sz w:val="24"/>
          <w:szCs w:val="24"/>
        </w:rPr>
        <w:t xml:space="preserve"> населених пунктів використовуються види рослин аборигенної флори та їх декоративні форми.</w:t>
      </w: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n148"/>
      <w:bookmarkEnd w:id="116"/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50768D">
        <w:rPr>
          <w:rFonts w:ascii="Times New Roman" w:hAnsi="Times New Roman" w:cs="Times New Roman"/>
          <w:sz w:val="24"/>
          <w:szCs w:val="24"/>
        </w:rPr>
        <w:t>7. Забороняється використовувати в озелененні територій населених пунктів інвазивні (чужорідні) види рослин.</w:t>
      </w:r>
    </w:p>
    <w:p w:rsidR="00651918" w:rsidRPr="0050768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732968">
        <w:rPr>
          <w:rFonts w:ascii="Times New Roman" w:hAnsi="Times New Roman" w:cs="Times New Roman"/>
          <w:b/>
          <w:bCs/>
          <w:sz w:val="24"/>
          <w:szCs w:val="24"/>
        </w:rPr>
        <w:t>. Вимоги до утримання будівель і споруд інженерного захисту територій</w:t>
      </w: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17" w:name="n150"/>
      <w:bookmarkEnd w:id="117"/>
      <w:r>
        <w:rPr>
          <w:rFonts w:ascii="Times New Roman" w:hAnsi="Times New Roman" w:cs="Times New Roman"/>
          <w:sz w:val="24"/>
          <w:szCs w:val="24"/>
          <w:lang w:val="uk-UA"/>
        </w:rPr>
        <w:t>8.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1. Утримання споруд інженерного захисту територій від небезпечних геологічних процесів здійснюється з дотриманням вимог:</w:t>
      </w:r>
    </w:p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18" w:name="n151"/>
      <w:bookmarkEnd w:id="118"/>
      <w:r w:rsidRPr="00732968">
        <w:rPr>
          <w:rFonts w:ascii="Times New Roman" w:hAnsi="Times New Roman" w:cs="Times New Roman"/>
          <w:sz w:val="24"/>
          <w:szCs w:val="24"/>
          <w:lang w:val="uk-UA"/>
        </w:rPr>
        <w:t>постанови Кабінету Міністрів України від 08 листопада 1996 року</w:t>
      </w:r>
      <w:r w:rsidRPr="00732968">
        <w:rPr>
          <w:rFonts w:ascii="Times New Roman" w:hAnsi="Times New Roman" w:cs="Times New Roman"/>
          <w:sz w:val="24"/>
          <w:szCs w:val="24"/>
        </w:rPr>
        <w:t> </w:t>
      </w:r>
      <w:hyperlink r:id="rId33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№ 1369</w:t>
        </w:r>
      </w:hyperlink>
      <w:r w:rsidRPr="00732968">
        <w:rPr>
          <w:rFonts w:ascii="Times New Roman" w:hAnsi="Times New Roman" w:cs="Times New Roman"/>
          <w:sz w:val="24"/>
          <w:szCs w:val="24"/>
        </w:rPr>
        <w:t> 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«Про інженерний захист територій, об’єктів і споруд від зсувів»;</w:t>
      </w:r>
    </w:p>
    <w:bookmarkStart w:id="119" w:name="n152"/>
    <w:bookmarkEnd w:id="119"/>
    <w:p w:rsidR="00651918" w:rsidRPr="00013C70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2968">
        <w:rPr>
          <w:rFonts w:ascii="Times New Roman" w:hAnsi="Times New Roman" w:cs="Times New Roman"/>
          <w:sz w:val="24"/>
          <w:szCs w:val="24"/>
        </w:rPr>
        <w:fldChar w:fldCharType="begin"/>
      </w:r>
      <w:r w:rsidRPr="00732968">
        <w:rPr>
          <w:rFonts w:ascii="Times New Roman" w:hAnsi="Times New Roman" w:cs="Times New Roman"/>
          <w:sz w:val="24"/>
          <w:szCs w:val="24"/>
        </w:rPr>
        <w:instrText>HYPERLINK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732968">
        <w:rPr>
          <w:rFonts w:ascii="Times New Roman" w:hAnsi="Times New Roman" w:cs="Times New Roman"/>
          <w:sz w:val="24"/>
          <w:szCs w:val="24"/>
        </w:rPr>
        <w:instrText>http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732968">
        <w:rPr>
          <w:rFonts w:ascii="Times New Roman" w:hAnsi="Times New Roman" w:cs="Times New Roman"/>
          <w:sz w:val="24"/>
          <w:szCs w:val="24"/>
        </w:rPr>
        <w:instrText>zakon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3.</w:instrText>
      </w:r>
      <w:r w:rsidRPr="00732968">
        <w:rPr>
          <w:rFonts w:ascii="Times New Roman" w:hAnsi="Times New Roman" w:cs="Times New Roman"/>
          <w:sz w:val="24"/>
          <w:szCs w:val="24"/>
        </w:rPr>
        <w:instrText>rada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732968">
        <w:rPr>
          <w:rFonts w:ascii="Times New Roman" w:hAnsi="Times New Roman" w:cs="Times New Roman"/>
          <w:sz w:val="24"/>
          <w:szCs w:val="24"/>
        </w:rPr>
        <w:instrText>gov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732968">
        <w:rPr>
          <w:rFonts w:ascii="Times New Roman" w:hAnsi="Times New Roman" w:cs="Times New Roman"/>
          <w:sz w:val="24"/>
          <w:szCs w:val="24"/>
        </w:rPr>
        <w:instrText>ua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732968">
        <w:rPr>
          <w:rFonts w:ascii="Times New Roman" w:hAnsi="Times New Roman" w:cs="Times New Roman"/>
          <w:sz w:val="24"/>
          <w:szCs w:val="24"/>
        </w:rPr>
        <w:instrText>laws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732968">
        <w:rPr>
          <w:rFonts w:ascii="Times New Roman" w:hAnsi="Times New Roman" w:cs="Times New Roman"/>
          <w:sz w:val="24"/>
          <w:szCs w:val="24"/>
        </w:rPr>
        <w:instrText>show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732968">
        <w:rPr>
          <w:rFonts w:ascii="Times New Roman" w:hAnsi="Times New Roman" w:cs="Times New Roman"/>
          <w:sz w:val="24"/>
          <w:szCs w:val="24"/>
        </w:rPr>
        <w:instrText>z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0170-12/</w:instrText>
      </w:r>
      <w:r w:rsidRPr="00732968">
        <w:rPr>
          <w:rFonts w:ascii="Times New Roman" w:hAnsi="Times New Roman" w:cs="Times New Roman"/>
          <w:sz w:val="24"/>
          <w:szCs w:val="24"/>
        </w:rPr>
        <w:instrText>paran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13" \</w:instrText>
      </w:r>
      <w:r w:rsidRPr="00732968">
        <w:rPr>
          <w:rFonts w:ascii="Times New Roman" w:hAnsi="Times New Roman" w:cs="Times New Roman"/>
          <w:sz w:val="24"/>
          <w:szCs w:val="24"/>
        </w:rPr>
        <w:instrText>l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732968">
        <w:rPr>
          <w:rFonts w:ascii="Times New Roman" w:hAnsi="Times New Roman" w:cs="Times New Roman"/>
          <w:sz w:val="24"/>
          <w:szCs w:val="24"/>
        </w:rPr>
        <w:instrText>n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>13" \</w:instrText>
      </w:r>
      <w:r w:rsidRPr="00732968">
        <w:rPr>
          <w:rFonts w:ascii="Times New Roman" w:hAnsi="Times New Roman" w:cs="Times New Roman"/>
          <w:sz w:val="24"/>
          <w:szCs w:val="24"/>
        </w:rPr>
        <w:instrText>t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 xml:space="preserve"> "_</w:instrText>
      </w:r>
      <w:r w:rsidRPr="00732968">
        <w:rPr>
          <w:rFonts w:ascii="Times New Roman" w:hAnsi="Times New Roman" w:cs="Times New Roman"/>
          <w:sz w:val="24"/>
          <w:szCs w:val="24"/>
        </w:rPr>
        <w:instrText>blank</w:instrTex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Pr="00732968">
        <w:rPr>
          <w:rFonts w:ascii="Times New Roman" w:hAnsi="Times New Roman" w:cs="Times New Roman"/>
          <w:sz w:val="24"/>
          <w:szCs w:val="24"/>
        </w:rPr>
        <w:fldChar w:fldCharType="separate"/>
      </w:r>
      <w:r w:rsidRPr="00013C70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Правил експлуатації споруд інженерного захисту територій населених пунктів від підтоплення</w:t>
      </w:r>
      <w:r w:rsidRPr="00732968">
        <w:rPr>
          <w:rFonts w:ascii="Times New Roman" w:hAnsi="Times New Roman" w:cs="Times New Roman"/>
          <w:sz w:val="24"/>
          <w:szCs w:val="24"/>
        </w:rPr>
        <w:fldChar w:fldCharType="end"/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t>, затверджених наказом Міністерства регіонального розвитку, будівництва та житлово-комунального господарства України від 16 січня 2012 року № 23, зареєстрованих у Міністерстві юстиції України 03 лютого 2012 року за № 170/20483;</w:t>
      </w:r>
    </w:p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n153"/>
      <w:bookmarkEnd w:id="120"/>
      <w:r w:rsidRPr="00732968">
        <w:rPr>
          <w:rFonts w:ascii="Times New Roman" w:hAnsi="Times New Roman" w:cs="Times New Roman"/>
          <w:sz w:val="24"/>
          <w:szCs w:val="24"/>
        </w:rPr>
        <w:t>ДСТУ-Н Б В.2.5-61:2012 «Настанова з улаштування систем поверхневого водовідведення».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21" w:name="n154"/>
      <w:bookmarkEnd w:id="121"/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8.</w:t>
      </w:r>
      <w:r w:rsidRPr="00732968">
        <w:rPr>
          <w:rFonts w:ascii="Times New Roman" w:hAnsi="Times New Roman" w:cs="Times New Roman"/>
          <w:sz w:val="24"/>
          <w:szCs w:val="24"/>
        </w:rPr>
        <w:t>2. Утримання фонду захисних споруд цивільного захисту здійснюється відповідно до </w:t>
      </w:r>
      <w:hyperlink r:id="rId34" w:anchor="n12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Порядку створення, утримання фонду захисних споруд цивільного захисту та ведення його обліку</w:t>
        </w:r>
      </w:hyperlink>
      <w:r w:rsidRPr="00732968">
        <w:rPr>
          <w:rFonts w:ascii="Times New Roman" w:hAnsi="Times New Roman" w:cs="Times New Roman"/>
          <w:sz w:val="24"/>
          <w:szCs w:val="24"/>
        </w:rPr>
        <w:t>, затвердженого постановою Кабінету Міністрів України від 10 березня 2017 року № 138.</w:t>
      </w: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Default="00651918" w:rsidP="00651918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22" w:name="n155"/>
      <w:bookmarkEnd w:id="12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732968">
        <w:rPr>
          <w:rFonts w:ascii="Times New Roman" w:hAnsi="Times New Roman" w:cs="Times New Roman"/>
          <w:b/>
          <w:bCs/>
          <w:sz w:val="24"/>
          <w:szCs w:val="24"/>
        </w:rPr>
        <w:t>. Вимоги до санітарного очищення території</w:t>
      </w:r>
    </w:p>
    <w:p w:rsidR="00651918" w:rsidRPr="00F43670" w:rsidRDefault="00651918" w:rsidP="00651918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23" w:name="n156"/>
      <w:bookmarkEnd w:id="123"/>
      <w:r>
        <w:rPr>
          <w:rFonts w:ascii="Times New Roman" w:hAnsi="Times New Roman" w:cs="Times New Roman"/>
          <w:sz w:val="24"/>
          <w:szCs w:val="24"/>
          <w:lang w:val="uk-UA"/>
        </w:rPr>
        <w:t>9.</w:t>
      </w:r>
      <w:r w:rsidRPr="00732968">
        <w:rPr>
          <w:rFonts w:ascii="Times New Roman" w:hAnsi="Times New Roman" w:cs="Times New Roman"/>
          <w:sz w:val="24"/>
          <w:szCs w:val="24"/>
        </w:rPr>
        <w:t>1. Збирання та вивезення побутових в</w:t>
      </w:r>
      <w:r>
        <w:rPr>
          <w:rFonts w:ascii="Times New Roman" w:hAnsi="Times New Roman" w:cs="Times New Roman"/>
          <w:sz w:val="24"/>
          <w:szCs w:val="24"/>
        </w:rPr>
        <w:t xml:space="preserve">ідходів у межах </w:t>
      </w:r>
      <w:r w:rsidRPr="00732968">
        <w:rPr>
          <w:rFonts w:ascii="Times New Roman" w:hAnsi="Times New Roman" w:cs="Times New Roman"/>
          <w:sz w:val="24"/>
          <w:szCs w:val="24"/>
        </w:rPr>
        <w:t>території смт.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 xml:space="preserve"> Іванівка та населених пунктів, що входять до юрисдикції Іванівської селищної ради здійснюються суб’єктом господарювання, який уповноважений на це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Іванівською селищною радою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 xml:space="preserve"> на конкурсних засадах відповідно до</w:t>
      </w:r>
      <w:r w:rsidRPr="00732968">
        <w:rPr>
          <w:rFonts w:ascii="Times New Roman" w:hAnsi="Times New Roman" w:cs="Times New Roman"/>
          <w:sz w:val="24"/>
          <w:szCs w:val="24"/>
        </w:rPr>
        <w:t> </w:t>
      </w:r>
      <w:hyperlink r:id="rId35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Порядку проведення конкурсу на надання послуг з вивезення побутових відходів</w:t>
        </w:r>
      </w:hyperlink>
      <w:r w:rsidRPr="00732968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затвердженого постановою </w: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t>Кабінету Міністрів України від 16 листопада 2011 року № 1173.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24" w:name="n157"/>
      <w:bookmarkEnd w:id="124"/>
      <w:r>
        <w:rPr>
          <w:rFonts w:ascii="Times New Roman" w:hAnsi="Times New Roman" w:cs="Times New Roman"/>
          <w:sz w:val="24"/>
          <w:szCs w:val="24"/>
          <w:lang w:val="uk-UA"/>
        </w:rPr>
        <w:t>9.</w: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t>2. Зберігання побутових відходів здійснюється згідно з вимогами</w:t>
      </w:r>
      <w:r w:rsidRPr="00732968">
        <w:rPr>
          <w:rFonts w:ascii="Times New Roman" w:hAnsi="Times New Roman" w:cs="Times New Roman"/>
          <w:sz w:val="24"/>
          <w:szCs w:val="24"/>
        </w:rPr>
        <w:t> </w:t>
      </w:r>
      <w:hyperlink r:id="rId36" w:tgtFrame="_blank" w:history="1">
        <w:r w:rsidRPr="00013C70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Державних санітарних норм та правил утримання територій населених місць</w:t>
        </w:r>
      </w:hyperlink>
      <w:r w:rsidRPr="00013C70">
        <w:rPr>
          <w:rFonts w:ascii="Times New Roman" w:hAnsi="Times New Roman" w:cs="Times New Roman"/>
          <w:sz w:val="24"/>
          <w:szCs w:val="24"/>
          <w:lang w:val="uk-UA"/>
        </w:rPr>
        <w:t>, затверджених наказом Міністерства охорони здоров’я України від 17 березня 2011 року № 145, зареєстрованих у Міністерстві юстиції України 05 квітня 2011 року за № 457/19195, та</w:t>
      </w:r>
      <w:r w:rsidRPr="00732968">
        <w:rPr>
          <w:rFonts w:ascii="Times New Roman" w:hAnsi="Times New Roman" w:cs="Times New Roman"/>
          <w:sz w:val="24"/>
          <w:szCs w:val="24"/>
        </w:rPr>
        <w:t> </w:t>
      </w:r>
      <w:hyperlink r:id="rId37" w:tgtFrame="_blank" w:history="1">
        <w:r w:rsidRPr="00013C70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Методики роздільного збирання побутових відходів</w:t>
        </w:r>
      </w:hyperlink>
      <w:r w:rsidRPr="00013C70">
        <w:rPr>
          <w:rFonts w:ascii="Times New Roman" w:hAnsi="Times New Roman" w:cs="Times New Roman"/>
          <w:sz w:val="24"/>
          <w:szCs w:val="24"/>
          <w:lang w:val="uk-UA"/>
        </w:rPr>
        <w:t>, затвердженої наказом Міністерства регіонального розвитку, будівництва та житлово-комунального господарства України від 01 серпня 2011 року № 133, зареєстрованої у Міністерстві юстиції України 10 жовтня 2011 року за № 1157/19895.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25" w:name="n158"/>
      <w:bookmarkEnd w:id="125"/>
      <w:r>
        <w:rPr>
          <w:rFonts w:ascii="Times New Roman" w:hAnsi="Times New Roman" w:cs="Times New Roman"/>
          <w:sz w:val="24"/>
          <w:szCs w:val="24"/>
          <w:lang w:val="uk-UA"/>
        </w:rPr>
        <w:t>9.</w: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t>3. Роздільне збирання побутових відходів, включаючи небезпечні відходи у їх складі, здійснюється власниками таких відходів з дотриманням вимог:</w:t>
      </w:r>
    </w:p>
    <w:bookmarkStart w:id="126" w:name="n159"/>
    <w:bookmarkEnd w:id="126"/>
    <w:p w:rsidR="00651918" w:rsidRPr="00732968" w:rsidRDefault="00651918" w:rsidP="00651918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2968">
        <w:rPr>
          <w:rFonts w:ascii="Times New Roman" w:hAnsi="Times New Roman" w:cs="Times New Roman"/>
          <w:sz w:val="24"/>
          <w:szCs w:val="24"/>
        </w:rPr>
        <w:fldChar w:fldCharType="begin"/>
      </w:r>
      <w:r w:rsidRPr="00732968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"http://zakon3.rada.gov.ua/laws/show/187/98-%D0%B2%D1%80" \t "_blank" </w:instrText>
      </w:r>
      <w:r w:rsidRPr="00732968">
        <w:rPr>
          <w:rFonts w:ascii="Times New Roman" w:hAnsi="Times New Roman" w:cs="Times New Roman"/>
          <w:sz w:val="24"/>
          <w:szCs w:val="24"/>
        </w:rPr>
        <w:fldChar w:fldCharType="separate"/>
      </w:r>
      <w:r w:rsidRPr="00732968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Закону України</w:t>
      </w:r>
      <w:r w:rsidRPr="00732968">
        <w:rPr>
          <w:rFonts w:ascii="Times New Roman" w:hAnsi="Times New Roman" w:cs="Times New Roman"/>
          <w:sz w:val="24"/>
          <w:szCs w:val="24"/>
        </w:rPr>
        <w:fldChar w:fldCharType="end"/>
      </w:r>
      <w:r w:rsidRPr="00732968">
        <w:rPr>
          <w:rFonts w:ascii="Times New Roman" w:hAnsi="Times New Roman" w:cs="Times New Roman"/>
          <w:sz w:val="24"/>
          <w:szCs w:val="24"/>
        </w:rPr>
        <w:t> «Про відходи»;</w:t>
      </w:r>
    </w:p>
    <w:bookmarkStart w:id="127" w:name="n160"/>
    <w:bookmarkEnd w:id="127"/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732968">
        <w:rPr>
          <w:rFonts w:ascii="Times New Roman" w:hAnsi="Times New Roman" w:cs="Times New Roman"/>
          <w:sz w:val="24"/>
          <w:szCs w:val="24"/>
        </w:rPr>
        <w:fldChar w:fldCharType="begin"/>
      </w:r>
      <w:r w:rsidRPr="00732968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"http://zakon3.rada.gov.ua/laws/show/1070-2008-%D0%BF" \t "_blank" </w:instrText>
      </w:r>
      <w:r w:rsidRPr="00732968">
        <w:rPr>
          <w:rFonts w:ascii="Times New Roman" w:hAnsi="Times New Roman" w:cs="Times New Roman"/>
          <w:sz w:val="24"/>
          <w:szCs w:val="24"/>
        </w:rPr>
        <w:fldChar w:fldCharType="separate"/>
      </w:r>
      <w:r w:rsidRPr="00732968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Правил надання послуг з вивезення побутових відходів</w:t>
      </w:r>
      <w:r w:rsidRPr="00732968">
        <w:rPr>
          <w:rFonts w:ascii="Times New Roman" w:hAnsi="Times New Roman" w:cs="Times New Roman"/>
          <w:sz w:val="24"/>
          <w:szCs w:val="24"/>
        </w:rPr>
        <w:fldChar w:fldCharType="end"/>
      </w:r>
      <w:r w:rsidRPr="00732968">
        <w:rPr>
          <w:rFonts w:ascii="Times New Roman" w:hAnsi="Times New Roman" w:cs="Times New Roman"/>
          <w:sz w:val="24"/>
          <w:szCs w:val="24"/>
        </w:rPr>
        <w:t>, затверджених постановою Кабінету Міністрів України від 10 грудня 2008 року № 1070;</w:t>
      </w:r>
    </w:p>
    <w:bookmarkStart w:id="128" w:name="n161"/>
    <w:bookmarkEnd w:id="128"/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732968">
        <w:rPr>
          <w:rFonts w:ascii="Times New Roman" w:hAnsi="Times New Roman" w:cs="Times New Roman"/>
          <w:sz w:val="24"/>
          <w:szCs w:val="24"/>
        </w:rPr>
        <w:fldChar w:fldCharType="begin"/>
      </w:r>
      <w:r w:rsidRPr="00732968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"http://zakon3.rada.gov.ua/laws/show/z1157-11" \t "_blank" </w:instrText>
      </w:r>
      <w:r w:rsidRPr="00732968">
        <w:rPr>
          <w:rFonts w:ascii="Times New Roman" w:hAnsi="Times New Roman" w:cs="Times New Roman"/>
          <w:sz w:val="24"/>
          <w:szCs w:val="24"/>
        </w:rPr>
        <w:fldChar w:fldCharType="separate"/>
      </w:r>
      <w:r w:rsidRPr="00732968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Методики роздільного збирання побутових відходів</w:t>
      </w:r>
      <w:r w:rsidRPr="00732968">
        <w:rPr>
          <w:rFonts w:ascii="Times New Roman" w:hAnsi="Times New Roman" w:cs="Times New Roman"/>
          <w:sz w:val="24"/>
          <w:szCs w:val="24"/>
        </w:rPr>
        <w:fldChar w:fldCharType="end"/>
      </w:r>
      <w:r w:rsidRPr="00732968">
        <w:rPr>
          <w:rFonts w:ascii="Times New Roman" w:hAnsi="Times New Roman" w:cs="Times New Roman"/>
          <w:sz w:val="24"/>
          <w:szCs w:val="24"/>
        </w:rPr>
        <w:t>, затвердженої наказом Міністерства регіонального розвитку, будівництва та житлово-комунального господарства України від 01 серпня 2011 року № 133, зареєстрованої у Міністерстві юстиції України 10 жовтня 2011 року за № 1157/19895;</w:t>
      </w:r>
    </w:p>
    <w:bookmarkStart w:id="129" w:name="n162"/>
    <w:bookmarkEnd w:id="129"/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732968">
        <w:rPr>
          <w:rFonts w:ascii="Times New Roman" w:hAnsi="Times New Roman" w:cs="Times New Roman"/>
          <w:sz w:val="24"/>
          <w:szCs w:val="24"/>
        </w:rPr>
        <w:fldChar w:fldCharType="begin"/>
      </w:r>
      <w:r w:rsidRPr="00732968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"http://zakon3.rada.gov.ua/laws/show/z0505-17/paran13" \l "n13" \t "_blank" </w:instrText>
      </w:r>
      <w:r w:rsidRPr="00732968">
        <w:rPr>
          <w:rFonts w:ascii="Times New Roman" w:hAnsi="Times New Roman" w:cs="Times New Roman"/>
          <w:sz w:val="24"/>
          <w:szCs w:val="24"/>
        </w:rPr>
        <w:fldChar w:fldCharType="separate"/>
      </w:r>
      <w:r w:rsidRPr="00732968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Порядку розроблення, погодження та затвердження схем санітарного очищення населених пунктів</w:t>
      </w:r>
      <w:r w:rsidRPr="00732968">
        <w:rPr>
          <w:rFonts w:ascii="Times New Roman" w:hAnsi="Times New Roman" w:cs="Times New Roman"/>
          <w:sz w:val="24"/>
          <w:szCs w:val="24"/>
        </w:rPr>
        <w:fldChar w:fldCharType="end"/>
      </w:r>
      <w:r w:rsidRPr="00732968">
        <w:rPr>
          <w:rFonts w:ascii="Times New Roman" w:hAnsi="Times New Roman" w:cs="Times New Roman"/>
          <w:sz w:val="24"/>
          <w:szCs w:val="24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23 березня 2017 року № 57, зареєстрованого в Міністерстві юстиції України 14 </w:t>
      </w:r>
      <w:r>
        <w:rPr>
          <w:rFonts w:ascii="Times New Roman" w:hAnsi="Times New Roman" w:cs="Times New Roman"/>
          <w:sz w:val="24"/>
          <w:szCs w:val="24"/>
        </w:rPr>
        <w:t>квітня 2017 року за № 505/30373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Start w:id="130" w:name="n163"/>
    <w:bookmarkEnd w:id="130"/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732968">
        <w:rPr>
          <w:rFonts w:ascii="Times New Roman" w:hAnsi="Times New Roman" w:cs="Times New Roman"/>
          <w:sz w:val="24"/>
          <w:szCs w:val="24"/>
        </w:rPr>
        <w:fldChar w:fldCharType="begin"/>
      </w:r>
      <w:r w:rsidRPr="00732968">
        <w:rPr>
          <w:rFonts w:ascii="Times New Roman" w:hAnsi="Times New Roman" w:cs="Times New Roman"/>
          <w:sz w:val="24"/>
          <w:szCs w:val="24"/>
        </w:rPr>
        <w:instrText xml:space="preserve"> HYPERLINK "http://zakon3.rada.gov.ua/laws/show/z0457-11" \t "_blank" </w:instrText>
      </w:r>
      <w:r w:rsidRPr="00732968">
        <w:rPr>
          <w:rFonts w:ascii="Times New Roman" w:hAnsi="Times New Roman" w:cs="Times New Roman"/>
          <w:sz w:val="24"/>
          <w:szCs w:val="24"/>
        </w:rPr>
        <w:fldChar w:fldCharType="separate"/>
      </w:r>
      <w:r w:rsidRPr="00732968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Державних санітарних норм та правил утримання територій населених місць</w:t>
      </w:r>
      <w:r w:rsidRPr="00732968">
        <w:rPr>
          <w:rFonts w:ascii="Times New Roman" w:hAnsi="Times New Roman" w:cs="Times New Roman"/>
          <w:sz w:val="24"/>
          <w:szCs w:val="24"/>
        </w:rPr>
        <w:fldChar w:fldCharType="end"/>
      </w:r>
      <w:r w:rsidRPr="00732968">
        <w:rPr>
          <w:rFonts w:ascii="Times New Roman" w:hAnsi="Times New Roman" w:cs="Times New Roman"/>
          <w:sz w:val="24"/>
          <w:szCs w:val="24"/>
        </w:rPr>
        <w:t>, затверджених наказом Міністерства охорони здоров’я України від 17 березня 2011 року № 145, зареєстрованих у Міністерстві юстиції України 05 квітня 2011 року за № 457/19195;</w:t>
      </w:r>
    </w:p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131" w:name="n164"/>
      <w:bookmarkEnd w:id="131"/>
      <w:r w:rsidRPr="00732968">
        <w:rPr>
          <w:rFonts w:ascii="Times New Roman" w:hAnsi="Times New Roman" w:cs="Times New Roman"/>
          <w:sz w:val="24"/>
          <w:szCs w:val="24"/>
        </w:rPr>
        <w:t>Державних будівельних норм «Склад та зміст схеми санітарного очищення населеного пункту» (ДБН Б.2.2-6:2013);</w:t>
      </w:r>
    </w:p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n165"/>
      <w:bookmarkEnd w:id="132"/>
      <w:r w:rsidRPr="00732968">
        <w:rPr>
          <w:rFonts w:ascii="Times New Roman" w:hAnsi="Times New Roman" w:cs="Times New Roman"/>
          <w:sz w:val="24"/>
          <w:szCs w:val="24"/>
        </w:rPr>
        <w:t>інших нормативно-правових актів та нормативно-технічних документів у сфері поводження з відходами.</w:t>
      </w: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33" w:name="n166"/>
      <w:bookmarkEnd w:id="133"/>
      <w:r>
        <w:rPr>
          <w:rFonts w:ascii="Times New Roman" w:hAnsi="Times New Roman" w:cs="Times New Roman"/>
          <w:sz w:val="24"/>
          <w:szCs w:val="24"/>
          <w:lang w:val="uk-UA"/>
        </w:rPr>
        <w:t>9.</w:t>
      </w:r>
      <w:r w:rsidRPr="00732968">
        <w:rPr>
          <w:rFonts w:ascii="Times New Roman" w:hAnsi="Times New Roman" w:cs="Times New Roman"/>
          <w:sz w:val="24"/>
          <w:szCs w:val="24"/>
        </w:rPr>
        <w:t>4.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населеного пункту місцях їх тимчасового зберігання до передачі їх спеціалізованим організаціям, що мають ліцензії на здійснення операцій у сфері поводження з небезпечними відходами.</w:t>
      </w: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34" w:name="n167"/>
      <w:bookmarkEnd w:id="134"/>
      <w:r>
        <w:rPr>
          <w:rFonts w:ascii="Times New Roman" w:hAnsi="Times New Roman" w:cs="Times New Roman"/>
          <w:sz w:val="24"/>
          <w:szCs w:val="24"/>
          <w:lang w:val="uk-UA"/>
        </w:rPr>
        <w:t>9.</w:t>
      </w:r>
      <w:r w:rsidRPr="00732968">
        <w:rPr>
          <w:rFonts w:ascii="Times New Roman" w:hAnsi="Times New Roman" w:cs="Times New Roman"/>
          <w:sz w:val="24"/>
          <w:szCs w:val="24"/>
        </w:rPr>
        <w:t>5. Механізоване посипання піщаною або змішаною сумішшю та оброблення іншими дозволеними для цієї мети матеріалами проїзної частини вулиць, тротуарів, площ, мостів, шляхопроводів, перехресть, підйомів і узвозів у зимовий період здійснюється за нормами та з періодичністю, визначеними</w:t>
      </w:r>
      <w:hyperlink r:id="rId38" w:anchor="n13" w:tgtFrame="_blank" w:history="1">
        <w:r w:rsidRPr="00732968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 Технічними правилами ремонту і утримання вулиць та доріг населених пунктів</w:t>
        </w:r>
      </w:hyperlink>
      <w:r w:rsidRPr="00732968">
        <w:rPr>
          <w:rFonts w:ascii="Times New Roman" w:hAnsi="Times New Roman" w:cs="Times New Roman"/>
          <w:sz w:val="24"/>
          <w:szCs w:val="24"/>
        </w:rPr>
        <w:t>, затвердженими наказом Міністерства регіонального розвитку, будівництва та житлово-комунального господарства України від 14 лютого 2012 року № 54, зареєстрованими у Міністерстві юстиції України 05 березня 2012 року за № 365/20678.</w:t>
      </w: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35" w:name="n168"/>
      <w:bookmarkEnd w:id="135"/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9.</w:t>
      </w:r>
      <w:r w:rsidRPr="00732968">
        <w:rPr>
          <w:rFonts w:ascii="Times New Roman" w:hAnsi="Times New Roman" w:cs="Times New Roman"/>
          <w:sz w:val="24"/>
          <w:szCs w:val="24"/>
        </w:rPr>
        <w:t>6. Власники, балансоутримувачі або особи, які утримують території населених пунктів, зобов’язані:</w:t>
      </w:r>
    </w:p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136" w:name="n169"/>
      <w:bookmarkEnd w:id="136"/>
      <w:r w:rsidRPr="00732968">
        <w:rPr>
          <w:rFonts w:ascii="Times New Roman" w:hAnsi="Times New Roman" w:cs="Times New Roman"/>
          <w:sz w:val="24"/>
          <w:szCs w:val="24"/>
        </w:rPr>
        <w:t>мати власний необхідний для прибирання снігу і льоду ручний інвентар (лопати металеві</w:t>
      </w:r>
      <w:r>
        <w:rPr>
          <w:rFonts w:ascii="Times New Roman" w:hAnsi="Times New Roman" w:cs="Times New Roman"/>
          <w:sz w:val="24"/>
          <w:szCs w:val="24"/>
        </w:rPr>
        <w:t xml:space="preserve"> або дерев’яні, мітли</w:t>
      </w:r>
      <w:r w:rsidRPr="00732968">
        <w:rPr>
          <w:rFonts w:ascii="Times New Roman" w:hAnsi="Times New Roman" w:cs="Times New Roman"/>
          <w:sz w:val="24"/>
          <w:szCs w:val="24"/>
        </w:rPr>
        <w:t>), достатній запас матеріалу для посипання з метою своєчасного проведення протиожеледних заходів;</w:t>
      </w:r>
    </w:p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n170"/>
      <w:bookmarkEnd w:id="137"/>
      <w:r>
        <w:rPr>
          <w:rFonts w:ascii="Times New Roman" w:hAnsi="Times New Roman" w:cs="Times New Roman"/>
          <w:sz w:val="24"/>
          <w:szCs w:val="24"/>
        </w:rPr>
        <w:t xml:space="preserve">прибирати сніг </w:t>
      </w:r>
      <w:r w:rsidRPr="00732968">
        <w:rPr>
          <w:rFonts w:ascii="Times New Roman" w:hAnsi="Times New Roman" w:cs="Times New Roman"/>
          <w:sz w:val="24"/>
          <w:szCs w:val="24"/>
        </w:rPr>
        <w:t xml:space="preserve"> (від початку снігопаду) для запобігання утворенню накату;</w:t>
      </w:r>
    </w:p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138" w:name="n171"/>
      <w:bookmarkStart w:id="139" w:name="n173"/>
      <w:bookmarkEnd w:id="138"/>
      <w:bookmarkEnd w:id="139"/>
      <w:r w:rsidRPr="00732968">
        <w:rPr>
          <w:rFonts w:ascii="Times New Roman" w:hAnsi="Times New Roman" w:cs="Times New Roman"/>
          <w:sz w:val="24"/>
          <w:szCs w:val="24"/>
        </w:rPr>
        <w:t>очищати від снігу, льоду та бруду оголовки зливостічних колодязів та дощоприймачів у разі сніготанення та на початку весняного періоду;</w:t>
      </w:r>
    </w:p>
    <w:p w:rsidR="00651918" w:rsidRPr="00BE6F15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bookmarkStart w:id="140" w:name="n174"/>
      <w:bookmarkEnd w:id="140"/>
      <w:r w:rsidRPr="00732968">
        <w:rPr>
          <w:rFonts w:ascii="Times New Roman" w:hAnsi="Times New Roman" w:cs="Times New Roman"/>
          <w:sz w:val="24"/>
          <w:szCs w:val="24"/>
        </w:rPr>
        <w:t xml:space="preserve">очищати від снігу, льоду, бруду оголовки колодязів для розташування пожежних гідрантів, </w:t>
      </w:r>
      <w:r>
        <w:rPr>
          <w:rFonts w:ascii="Times New Roman" w:hAnsi="Times New Roman" w:cs="Times New Roman"/>
          <w:sz w:val="24"/>
          <w:szCs w:val="24"/>
        </w:rPr>
        <w:t>розміщених на вулицях і дорогах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1918" w:rsidRPr="00732968" w:rsidRDefault="00651918" w:rsidP="00651918">
      <w:pPr>
        <w:pStyle w:val="a4"/>
        <w:numPr>
          <w:ilvl w:val="0"/>
          <w:numId w:val="7"/>
        </w:numPr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BE6F15">
        <w:rPr>
          <w:rFonts w:ascii="Times New Roman" w:hAnsi="Times New Roman" w:cs="Times New Roman"/>
          <w:sz w:val="24"/>
          <w:szCs w:val="24"/>
        </w:rPr>
        <w:t>негайно очищати дахи, карнизи та інші елементи будинків, споруд, будівель від снігу та бурульок із дотриманням застережних заходів щодо безпеки руху пішоходів, не допускаючи пошкодження покрівель будинків і споруд, зелених насаджень, електромереж, рекламних конструкцій тощо; огороджувати небезпечні місця на тротуарах, переходах; вивозити сніг та бурульки, що зняті з дахів, карнизів та інших елементів будинків, споруд, будівель протягом доби;</w:t>
      </w:r>
    </w:p>
    <w:p w:rsidR="00651918" w:rsidRPr="007A636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Pr="007A636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Pr="00732968" w:rsidRDefault="00651918" w:rsidP="006519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Pr="00732968">
        <w:rPr>
          <w:rFonts w:ascii="Times New Roman" w:hAnsi="Times New Roman" w:cs="Times New Roman"/>
          <w:b/>
          <w:bCs/>
          <w:sz w:val="24"/>
          <w:szCs w:val="24"/>
        </w:rPr>
        <w:t>. Розміри меж прилеглої до підприємств, установ та організацій територій у числовому значенні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41" w:name="n176"/>
      <w:bookmarkEnd w:id="141"/>
      <w:r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Pr="00732968">
        <w:rPr>
          <w:rFonts w:ascii="Times New Roman" w:hAnsi="Times New Roman" w:cs="Times New Roman"/>
          <w:sz w:val="24"/>
          <w:szCs w:val="24"/>
        </w:rPr>
        <w:t xml:space="preserve">1. Межі утримання прилеглих територій підприємств, </w:t>
      </w:r>
      <w:r>
        <w:rPr>
          <w:rFonts w:ascii="Times New Roman" w:hAnsi="Times New Roman" w:cs="Times New Roman"/>
          <w:sz w:val="24"/>
          <w:szCs w:val="24"/>
        </w:rPr>
        <w:t xml:space="preserve">установ, організацій </w:t>
      </w:r>
    </w:p>
    <w:p w:rsidR="00651918" w:rsidRPr="00D17386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2"/>
        <w:gridCol w:w="3150"/>
        <w:gridCol w:w="2855"/>
        <w:gridCol w:w="13"/>
        <w:gridCol w:w="3084"/>
      </w:tblGrid>
      <w:tr w:rsidR="00651918" w:rsidRPr="00AE6F73" w:rsidTr="004D0AB9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Прилегла територія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господарювання, на яких покладається утримання прилеглої території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Межі утримання прилеглої території підприємства, установи, організації (не менше)</w:t>
            </w:r>
          </w:p>
        </w:tc>
      </w:tr>
      <w:tr w:rsidR="00651918" w:rsidRPr="00AE6F73" w:rsidTr="004D0AB9">
        <w:trPr>
          <w:trHeight w:val="28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1918" w:rsidRPr="00AE6F73" w:rsidTr="004D0AB9">
        <w:trPr>
          <w:trHeight w:val="2208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right="-182" w:firstLine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Двори, тротуари, майданчики, покриття проїжджої частини вулиці, інші території земельних ділянок, що надані у власність або користування юридичним або фізичним особам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Власники або користувачі земельних ділянок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51918" w:rsidRPr="00AE6F73" w:rsidRDefault="00651918" w:rsidP="004D0AB9">
            <w:pPr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 xml:space="preserve"> м від межі земельної ділянки та до проїжджої частини вулиці</w:t>
            </w:r>
          </w:p>
        </w:tc>
      </w:tr>
      <w:tr w:rsidR="00651918" w:rsidRPr="00AE6F73" w:rsidTr="004D0AB9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Території, прилеглі до об’єктів соціальної інфраструктури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господарювання, що експлуатують вказані об’єкти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5 м від межі земельної ділянки до проїжджої частини вулиці</w:t>
            </w:r>
          </w:p>
        </w:tc>
      </w:tr>
      <w:tr w:rsidR="00651918" w:rsidRPr="00AE6F73" w:rsidTr="004D0AB9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Території, прилеглі до автозаправних станцій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господарювання, що експлуатують вказані об’єкти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 xml:space="preserve"> м від межі земельної ділянки, що надана у власність або користування, та до проїжджої частини вулиці</w:t>
            </w:r>
          </w:p>
        </w:tc>
      </w:tr>
      <w:tr w:rsidR="00651918" w:rsidRPr="00AE6F73" w:rsidTr="004D0AB9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 xml:space="preserve">Території, прилеглі до торговельних центрів, об’єктів побутового обслуговування, громадського харчування, авторемонтних майстерень, магазинів, ринків, тимчасових споруд торговельного, побутового, соціально-культурного чи </w:t>
            </w:r>
            <w:r w:rsidRPr="00AE6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іншого призначення для здійснення підприємницької діяльності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Суб’єкти господарювання, що експлуатують вказані об’єкти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 xml:space="preserve"> м від межі земельної ділянки, що надана у власність або користування, та до проїжджої частини вулиці</w:t>
            </w:r>
          </w:p>
        </w:tc>
      </w:tr>
      <w:tr w:rsidR="00651918" w:rsidRPr="00AE6F73" w:rsidTr="004D0AB9">
        <w:trPr>
          <w:trHeight w:val="832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86">
              <w:rPr>
                <w:rFonts w:ascii="Times New Roman" w:hAnsi="Times New Roman" w:cs="Times New Roman"/>
                <w:sz w:val="24"/>
                <w:szCs w:val="24"/>
              </w:rPr>
              <w:t>Мости, шляхопроводи, інші штучні споруди, території під шляхопроводами</w:t>
            </w:r>
          </w:p>
        </w:tc>
        <w:tc>
          <w:tcPr>
            <w:tcW w:w="2771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86">
              <w:rPr>
                <w:rFonts w:ascii="Times New Roman" w:hAnsi="Times New Roman" w:cs="Times New Roman"/>
                <w:sz w:val="24"/>
                <w:szCs w:val="24"/>
              </w:rPr>
              <w:t>Балансоутримувачі штучних споруд</w:t>
            </w:r>
          </w:p>
        </w:tc>
        <w:tc>
          <w:tcPr>
            <w:tcW w:w="3007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651918" w:rsidRPr="00AE6F73" w:rsidRDefault="00651918" w:rsidP="004D0AB9">
            <w:pPr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386">
              <w:rPr>
                <w:rFonts w:ascii="Times New Roman" w:hAnsi="Times New Roman" w:cs="Times New Roman"/>
                <w:sz w:val="24"/>
                <w:szCs w:val="24"/>
              </w:rPr>
              <w:t>10 м від периметру споруд</w:t>
            </w:r>
          </w:p>
        </w:tc>
      </w:tr>
      <w:tr w:rsidR="00651918" w:rsidRPr="00AE6F73" w:rsidTr="004D0AB9">
        <w:trPr>
          <w:trHeight w:val="74"/>
        </w:trPr>
        <w:tc>
          <w:tcPr>
            <w:tcW w:w="53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51918" w:rsidRPr="00D17386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51918" w:rsidRPr="00AE6F7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918" w:rsidRPr="00AE6F73" w:rsidTr="004D0AB9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D17386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Контейнерні майданчики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Балансоутримувачі територій, на яких розміщено контейнерні майданчики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5 м від периметру споруди</w:t>
            </w:r>
          </w:p>
        </w:tc>
      </w:tr>
      <w:tr w:rsidR="00651918" w:rsidRPr="00B32BE4" w:rsidTr="004D0AB9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DC2FB3" w:rsidRDefault="00651918" w:rsidP="004D0AB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Території, відведені під проектування та забудову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AE6F73" w:rsidRDefault="00651918" w:rsidP="004D0AB9">
            <w:pPr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73">
              <w:rPr>
                <w:rFonts w:ascii="Times New Roman" w:hAnsi="Times New Roman" w:cs="Times New Roman"/>
                <w:sz w:val="24"/>
                <w:szCs w:val="24"/>
              </w:rPr>
              <w:t>Фізичні особи, яким відповідно до законодавства відведені земельні ділянки, незалежно від того, ведуться на них роботи чи не ведуться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918" w:rsidRPr="00B32BE4" w:rsidRDefault="00651918" w:rsidP="004D0A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B32B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 від межі земельної ділянки, яка відведена під проектування та забудову, та до проїжджої частини вулиці</w:t>
            </w:r>
          </w:p>
        </w:tc>
      </w:tr>
    </w:tbl>
    <w:p w:rsidR="00651918" w:rsidRPr="00B32BE4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B32BE4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42" w:name="n206"/>
      <w:bookmarkStart w:id="143" w:name="n177"/>
      <w:bookmarkEnd w:id="142"/>
      <w:bookmarkEnd w:id="143"/>
      <w:r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Pr="00732968">
        <w:rPr>
          <w:rFonts w:ascii="Times New Roman" w:hAnsi="Times New Roman" w:cs="Times New Roman"/>
          <w:sz w:val="24"/>
          <w:szCs w:val="24"/>
          <w:lang w:val="uk-UA"/>
        </w:rPr>
        <w:t>2. Межі та режим використання закріпленої за підприємствами, установами, організаціями території визначають відповідні органи державної влади та органи місцевого самоврядування залежно від підпорядкування об’єкта благоустрою або власник, якщо територія перебуває у приватній власності.</w:t>
      </w:r>
    </w:p>
    <w:p w:rsidR="00651918" w:rsidRPr="0073296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Default="00651918" w:rsidP="0065191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Pr="008F1207">
        <w:rPr>
          <w:rFonts w:ascii="Times New Roman" w:hAnsi="Times New Roman" w:cs="Times New Roman"/>
          <w:b/>
          <w:bCs/>
          <w:sz w:val="24"/>
          <w:szCs w:val="24"/>
        </w:rPr>
        <w:t>. Порядок розміщення малих архітектурних форм</w:t>
      </w:r>
    </w:p>
    <w:p w:rsidR="00651918" w:rsidRPr="008F1207" w:rsidRDefault="00651918" w:rsidP="0065191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44" w:name="n179"/>
      <w:bookmarkEnd w:id="144"/>
      <w:r>
        <w:rPr>
          <w:rFonts w:ascii="Times New Roman" w:hAnsi="Times New Roman" w:cs="Times New Roman"/>
          <w:sz w:val="24"/>
          <w:szCs w:val="24"/>
          <w:lang w:val="uk-UA"/>
        </w:rPr>
        <w:t>11.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>1. Проектування малих архітектурних форм здійснюється з дотриманням</w:t>
      </w:r>
      <w:r w:rsidRPr="008F1207">
        <w:rPr>
          <w:rFonts w:ascii="Times New Roman" w:hAnsi="Times New Roman" w:cs="Times New Roman"/>
          <w:sz w:val="24"/>
          <w:szCs w:val="24"/>
        </w:rPr>
        <w:t> </w:t>
      </w:r>
      <w:hyperlink r:id="rId39" w:tgtFrame="_blank" w:history="1">
        <w:r w:rsidRPr="008F120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Єдиних правил ремонту і утримання автомобільних доріг, вулиць, залізничних переїздів, правил користування ними та охорони</w:t>
        </w:r>
      </w:hyperlink>
      <w:r w:rsidRPr="008F1207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затверджених постановою </w: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t>Кабінету Міністрів України від 30 березня 1994 року № 198, та ДБН Б.2.2-5:2011 «Планування та забудова міст, селищ і функціональних територій. Благоустрій територій».</w:t>
      </w:r>
    </w:p>
    <w:p w:rsidR="00651918" w:rsidRPr="008F120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45" w:name="n180"/>
      <w:bookmarkEnd w:id="145"/>
      <w:r>
        <w:rPr>
          <w:rFonts w:ascii="Times New Roman" w:hAnsi="Times New Roman" w:cs="Times New Roman"/>
          <w:sz w:val="24"/>
          <w:szCs w:val="24"/>
          <w:lang w:val="uk-UA"/>
        </w:rPr>
        <w:t>11.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>2.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території, виходячи з таких принципів: екологічність, безпека (відсутність гострих кутів), зручність у користуванні, легкість очищення, привабливий зовнішній вигляд.</w:t>
      </w:r>
    </w:p>
    <w:p w:rsidR="00651918" w:rsidRPr="00013C70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46" w:name="n181"/>
      <w:bookmarkEnd w:id="146"/>
      <w:r w:rsidRPr="00013C70">
        <w:rPr>
          <w:rFonts w:ascii="Times New Roman" w:hAnsi="Times New Roman" w:cs="Times New Roman"/>
          <w:sz w:val="24"/>
          <w:szCs w:val="24"/>
          <w:lang w:val="uk-UA"/>
        </w:rPr>
        <w:t>Розміщення малих архітектурних форм не повинно ускладнювати або унеможливлювати доступ до пожежних гідрантів, підступи до зовнішніх стаціонарних пожежних драбин, обладнання та засобів пожежогасіння.</w:t>
      </w:r>
    </w:p>
    <w:p w:rsidR="00651918" w:rsidRPr="008F120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47" w:name="n182"/>
      <w:bookmarkEnd w:id="147"/>
      <w:r>
        <w:rPr>
          <w:rFonts w:ascii="Times New Roman" w:hAnsi="Times New Roman" w:cs="Times New Roman"/>
          <w:sz w:val="24"/>
          <w:szCs w:val="24"/>
          <w:lang w:val="uk-UA"/>
        </w:rPr>
        <w:t>11.</w:t>
      </w:r>
      <w:r w:rsidRPr="008F1207">
        <w:rPr>
          <w:rFonts w:ascii="Times New Roman" w:hAnsi="Times New Roman" w:cs="Times New Roman"/>
          <w:sz w:val="24"/>
          <w:szCs w:val="24"/>
        </w:rPr>
        <w:t>3.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(контрастних) тонів або фарбувати яскравими (контрастними) кольорами.</w:t>
      </w:r>
    </w:p>
    <w:p w:rsidR="00651918" w:rsidRPr="008F1207" w:rsidRDefault="00651918" w:rsidP="0065191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48" w:name="n183"/>
      <w:bookmarkEnd w:id="148"/>
      <w:r w:rsidRPr="008F1207">
        <w:rPr>
          <w:rFonts w:ascii="Times New Roman" w:hAnsi="Times New Roman" w:cs="Times New Roman"/>
          <w:sz w:val="24"/>
          <w:szCs w:val="24"/>
        </w:rPr>
        <w:t>Для оформлення мобільного і вертикального озеленення застосовують такі види конструкцій: трельяжі, шпалери, перголи, альтанки, квіткарки, вазони, навіси, амфори.</w:t>
      </w:r>
    </w:p>
    <w:p w:rsidR="00651918" w:rsidRPr="008F120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49" w:name="n184"/>
      <w:bookmarkEnd w:id="149"/>
      <w:r>
        <w:rPr>
          <w:rFonts w:ascii="Times New Roman" w:hAnsi="Times New Roman" w:cs="Times New Roman"/>
          <w:sz w:val="24"/>
          <w:szCs w:val="24"/>
          <w:lang w:val="uk-UA"/>
        </w:rPr>
        <w:t>11.</w:t>
      </w:r>
      <w:r w:rsidRPr="008F1207">
        <w:rPr>
          <w:rFonts w:ascii="Times New Roman" w:hAnsi="Times New Roman" w:cs="Times New Roman"/>
          <w:sz w:val="24"/>
          <w:szCs w:val="24"/>
        </w:rPr>
        <w:t xml:space="preserve">4. </w:t>
      </w:r>
      <w:bookmarkStart w:id="150" w:name="n185"/>
      <w:bookmarkEnd w:id="150"/>
      <w:r w:rsidRPr="008F1207">
        <w:rPr>
          <w:rFonts w:ascii="Times New Roman" w:hAnsi="Times New Roman" w:cs="Times New Roman"/>
          <w:sz w:val="24"/>
          <w:szCs w:val="24"/>
        </w:rPr>
        <w:t>Розміщення тимчасових споруд (далі - ТС) торговельного, побутового, соціально-культурного чи іншого призначення для здійснення підприємницької діяльності здійснюється відповідно до </w:t>
      </w:r>
      <w:hyperlink r:id="rId40" w:tgtFrame="_blank" w:history="1">
        <w:r w:rsidRPr="008F120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Порядку розміщення тимчасових споруд для провадження підприємницької діяльності</w:t>
        </w:r>
      </w:hyperlink>
      <w:r w:rsidRPr="008F1207">
        <w:rPr>
          <w:rFonts w:ascii="Times New Roman" w:hAnsi="Times New Roman" w:cs="Times New Roman"/>
          <w:sz w:val="24"/>
          <w:szCs w:val="24"/>
        </w:rPr>
        <w:t>, затвердженого наказом Міністерства регіонального розвитку, будівництва та житлово-комунального господарства України від 21 жовтня 2011 року № 244, зареєстрованого у Міністерстві юстиції України 22 листопада 2011 року за № 1330/20068, та </w:t>
      </w:r>
      <w:hyperlink r:id="rId41" w:anchor="n14" w:tgtFrame="_blank" w:history="1">
        <w:r w:rsidRPr="008F120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 пожежної безпеки в Україні</w:t>
        </w:r>
      </w:hyperlink>
      <w:r w:rsidRPr="008F1207">
        <w:rPr>
          <w:rFonts w:ascii="Times New Roman" w:hAnsi="Times New Roman" w:cs="Times New Roman"/>
          <w:sz w:val="24"/>
          <w:szCs w:val="24"/>
        </w:rPr>
        <w:t xml:space="preserve">, затверджених наказом Міністерства внутрішніх </w:t>
      </w:r>
      <w:r w:rsidRPr="008F1207">
        <w:rPr>
          <w:rFonts w:ascii="Times New Roman" w:hAnsi="Times New Roman" w:cs="Times New Roman"/>
          <w:sz w:val="24"/>
          <w:szCs w:val="24"/>
        </w:rPr>
        <w:lastRenderedPageBreak/>
        <w:t>справ України від 30 грудня 2014 року № 1417, зареєстрованих у Міністерстві юстиції України 05 березня 2015 року за № 252/26697.</w:t>
      </w:r>
    </w:p>
    <w:p w:rsidR="00651918" w:rsidRPr="008F120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51" w:name="n186"/>
      <w:bookmarkEnd w:id="151"/>
      <w:r>
        <w:rPr>
          <w:rFonts w:ascii="Times New Roman" w:hAnsi="Times New Roman" w:cs="Times New Roman"/>
          <w:sz w:val="24"/>
          <w:szCs w:val="24"/>
          <w:lang w:val="uk-UA"/>
        </w:rPr>
        <w:t>11.5</w:t>
      </w:r>
      <w:r w:rsidRPr="008F1207">
        <w:rPr>
          <w:rFonts w:ascii="Times New Roman" w:hAnsi="Times New Roman" w:cs="Times New Roman"/>
          <w:sz w:val="24"/>
          <w:szCs w:val="24"/>
        </w:rPr>
        <w:t>. Кожна стаціонарна ТС має бути забезпечена зовнішнім освітленням та прилеглим покриттям удосконаленого зразка відповідно до вимог законодавства.</w:t>
      </w:r>
    </w:p>
    <w:p w:rsidR="00651918" w:rsidRPr="008F120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52" w:name="n187"/>
      <w:bookmarkEnd w:id="152"/>
      <w:r>
        <w:rPr>
          <w:rFonts w:ascii="Times New Roman" w:hAnsi="Times New Roman" w:cs="Times New Roman"/>
          <w:sz w:val="24"/>
          <w:szCs w:val="24"/>
          <w:lang w:val="uk-UA"/>
        </w:rPr>
        <w:t>11.6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 xml:space="preserve">. При розміщенні ТС мають бути враховані вимоги щодо пішохідної та транспортної доступності (розвантаження товарів). </w:t>
      </w:r>
      <w:r w:rsidRPr="008F1207">
        <w:rPr>
          <w:rFonts w:ascii="Times New Roman" w:hAnsi="Times New Roman" w:cs="Times New Roman"/>
          <w:sz w:val="24"/>
          <w:szCs w:val="24"/>
        </w:rPr>
        <w:t>У разі розміщення ТС на відстані більше 2 метрів від тротуару до неї з тротуару будується пішохідна доріжка завширшки не менш як 1,5 метра.</w:t>
      </w:r>
    </w:p>
    <w:p w:rsidR="00651918" w:rsidRPr="008F120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53" w:name="n188"/>
      <w:bookmarkEnd w:id="153"/>
      <w:r>
        <w:rPr>
          <w:rFonts w:ascii="Times New Roman" w:hAnsi="Times New Roman" w:cs="Times New Roman"/>
          <w:sz w:val="24"/>
          <w:szCs w:val="24"/>
          <w:lang w:val="uk-UA"/>
        </w:rPr>
        <w:t>11.7</w:t>
      </w:r>
      <w:r w:rsidRPr="008F1207">
        <w:rPr>
          <w:rFonts w:ascii="Times New Roman" w:hAnsi="Times New Roman" w:cs="Times New Roman"/>
          <w:sz w:val="24"/>
          <w:szCs w:val="24"/>
        </w:rPr>
        <w:t>. Біля кожної ТС встановлюється однотипна урна для сміття, обов’язки з обслуговування якої покладаються на її власника. Стаціонарні ТС за бажанням власника можуть обладнуватись декоративними елементами, вазонами для квітів тощо.</w:t>
      </w:r>
    </w:p>
    <w:p w:rsidR="00651918" w:rsidRPr="008F1207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54" w:name="n189"/>
      <w:bookmarkEnd w:id="154"/>
      <w:r>
        <w:rPr>
          <w:rFonts w:ascii="Times New Roman" w:hAnsi="Times New Roman" w:cs="Times New Roman"/>
          <w:sz w:val="24"/>
          <w:szCs w:val="24"/>
          <w:lang w:val="uk-UA"/>
        </w:rPr>
        <w:t>11.8</w:t>
      </w:r>
      <w:r w:rsidRPr="008F1207">
        <w:rPr>
          <w:rFonts w:ascii="Times New Roman" w:hAnsi="Times New Roman" w:cs="Times New Roman"/>
          <w:sz w:val="24"/>
          <w:szCs w:val="24"/>
        </w:rPr>
        <w:t>. Не допускається користування ТС, а також пересувними елементами вуличної торгівлі, якщо їх власники не дотримуються вимог нормативно-правових актів та нормативно-технічних документів щодо благоустрою прилеглої території та забезпечення належного утримання та використання інженерного обладнання.</w:t>
      </w:r>
    </w:p>
    <w:p w:rsidR="00651918" w:rsidRPr="008F1207" w:rsidRDefault="00651918" w:rsidP="006519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Default="00651918" w:rsidP="00651918">
      <w:pPr>
        <w:tabs>
          <w:tab w:val="left" w:pos="669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Pr="008F1207">
        <w:rPr>
          <w:rFonts w:ascii="Times New Roman" w:hAnsi="Times New Roman" w:cs="Times New Roman"/>
          <w:b/>
          <w:bCs/>
          <w:sz w:val="24"/>
          <w:szCs w:val="24"/>
        </w:rPr>
        <w:t xml:space="preserve">. Порядок здійснення самоврядного контролю у сфері благоустрою </w:t>
      </w:r>
    </w:p>
    <w:p w:rsidR="00651918" w:rsidRPr="008F1207" w:rsidRDefault="00651918" w:rsidP="00651918">
      <w:pPr>
        <w:tabs>
          <w:tab w:val="left" w:pos="669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F12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території  смт. Іванівка   та населених пунктів, що входять до юрисдикції Іванівської селищної ради </w:t>
      </w:r>
    </w:p>
    <w:p w:rsidR="00651918" w:rsidRPr="008F1207" w:rsidRDefault="00651918" w:rsidP="00651918">
      <w:pPr>
        <w:tabs>
          <w:tab w:val="left" w:pos="669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51918" w:rsidRPr="008F1207" w:rsidRDefault="00651918" w:rsidP="0065191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55" w:name="n191"/>
      <w:bookmarkEnd w:id="155"/>
      <w:r>
        <w:rPr>
          <w:rFonts w:ascii="Times New Roman" w:hAnsi="Times New Roman" w:cs="Times New Roman"/>
          <w:sz w:val="24"/>
          <w:szCs w:val="24"/>
          <w:lang w:val="uk-UA"/>
        </w:rPr>
        <w:tab/>
        <w:t>12.</w:t>
      </w:r>
      <w:r w:rsidRPr="008F1207">
        <w:rPr>
          <w:rFonts w:ascii="Times New Roman" w:hAnsi="Times New Roman" w:cs="Times New Roman"/>
          <w:sz w:val="24"/>
          <w:szCs w:val="24"/>
        </w:rPr>
        <w:t>1. Контроль у сфе</w:t>
      </w:r>
      <w:r>
        <w:rPr>
          <w:rFonts w:ascii="Times New Roman" w:hAnsi="Times New Roman" w:cs="Times New Roman"/>
          <w:sz w:val="24"/>
          <w:szCs w:val="24"/>
        </w:rPr>
        <w:t xml:space="preserve">рі благоустрою 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>території  смт. Іванівка   та населених пунктів, що входять до юрисдикції Іванівської селищної ради</w:t>
      </w:r>
      <w:r w:rsidRPr="008F1207">
        <w:rPr>
          <w:rFonts w:ascii="Times New Roman" w:hAnsi="Times New Roman" w:cs="Times New Roman"/>
          <w:sz w:val="24"/>
          <w:szCs w:val="24"/>
        </w:rPr>
        <w:t xml:space="preserve"> спрямований на забезпечення дотримання всіма органами державної влади, органами місцевого самоврядування, підприємствами, установами, організаціями незалежно від форм власності та підпорядкування, а також громадянами, у тому числі іноземцями та особами без громадянства, вимог </w:t>
      </w:r>
      <w:hyperlink r:id="rId42" w:tgtFrame="_blank" w:history="1">
        <w:r w:rsidRPr="008F120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Закону України</w:t>
        </w:r>
      </w:hyperlink>
      <w:r w:rsidRPr="008F1207">
        <w:rPr>
          <w:rFonts w:ascii="Times New Roman" w:hAnsi="Times New Roman" w:cs="Times New Roman"/>
          <w:sz w:val="24"/>
          <w:szCs w:val="24"/>
        </w:rPr>
        <w:t> «Про благоустрій населених пунктів», інших нормативно-правових а</w:t>
      </w:r>
      <w:r>
        <w:rPr>
          <w:rFonts w:ascii="Times New Roman" w:hAnsi="Times New Roman" w:cs="Times New Roman"/>
          <w:sz w:val="24"/>
          <w:szCs w:val="24"/>
        </w:rPr>
        <w:t xml:space="preserve">ктів, у тому числі </w:t>
      </w:r>
      <w:r>
        <w:rPr>
          <w:rFonts w:ascii="Times New Roman" w:hAnsi="Times New Roman" w:cs="Times New Roman"/>
          <w:sz w:val="24"/>
          <w:szCs w:val="24"/>
          <w:lang w:val="uk-UA"/>
        </w:rPr>
        <w:t>цих П</w:t>
      </w:r>
      <w:r w:rsidRPr="008F1207">
        <w:rPr>
          <w:rFonts w:ascii="Times New Roman" w:hAnsi="Times New Roman" w:cs="Times New Roman"/>
          <w:sz w:val="24"/>
          <w:szCs w:val="24"/>
        </w:rPr>
        <w:t>равил.</w:t>
      </w:r>
    </w:p>
    <w:p w:rsidR="00651918" w:rsidRPr="008F1207" w:rsidRDefault="00651918" w:rsidP="0065191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56" w:name="n192"/>
      <w:bookmarkEnd w:id="156"/>
      <w:r>
        <w:rPr>
          <w:rFonts w:ascii="Times New Roman" w:hAnsi="Times New Roman" w:cs="Times New Roman"/>
          <w:sz w:val="24"/>
          <w:szCs w:val="24"/>
          <w:lang w:val="uk-UA"/>
        </w:rPr>
        <w:tab/>
        <w:t>12.</w:t>
      </w:r>
      <w:r w:rsidRPr="008F1207">
        <w:rPr>
          <w:rFonts w:ascii="Times New Roman" w:hAnsi="Times New Roman" w:cs="Times New Roman"/>
          <w:sz w:val="24"/>
          <w:szCs w:val="24"/>
        </w:rPr>
        <w:t>2. Самоврядний конт</w:t>
      </w:r>
      <w:r>
        <w:rPr>
          <w:rFonts w:ascii="Times New Roman" w:hAnsi="Times New Roman" w:cs="Times New Roman"/>
          <w:sz w:val="24"/>
          <w:szCs w:val="24"/>
        </w:rPr>
        <w:t xml:space="preserve">роль за станом благоустрою 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>території  смт. Іванівка   та населених пунктів, що входять до юрисдикції Іванівської селищної ради  здійснюється відповідно до</w:t>
      </w:r>
      <w:r w:rsidRPr="008F1207">
        <w:rPr>
          <w:rFonts w:ascii="Times New Roman" w:hAnsi="Times New Roman" w:cs="Times New Roman"/>
          <w:sz w:val="24"/>
          <w:szCs w:val="24"/>
        </w:rPr>
        <w:t> </w:t>
      </w:r>
      <w:hyperlink r:id="rId43" w:tgtFrame="_blank" w:history="1">
        <w:r w:rsidRPr="008F120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статті 40</w:t>
        </w:r>
      </w:hyperlink>
      <w:r w:rsidRPr="008F1207">
        <w:rPr>
          <w:rFonts w:ascii="Times New Roman" w:hAnsi="Times New Roman" w:cs="Times New Roman"/>
          <w:sz w:val="24"/>
          <w:szCs w:val="24"/>
          <w:lang w:val="uk-UA"/>
        </w:rPr>
        <w:t>Закону України «Про благоустрій населених пунктів».</w:t>
      </w:r>
    </w:p>
    <w:p w:rsidR="00651918" w:rsidRPr="008F1207" w:rsidRDefault="00651918" w:rsidP="0065191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57" w:name="n193"/>
      <w:bookmarkEnd w:id="157"/>
      <w:r>
        <w:rPr>
          <w:rFonts w:ascii="Times New Roman" w:hAnsi="Times New Roman" w:cs="Times New Roman"/>
          <w:sz w:val="24"/>
          <w:szCs w:val="24"/>
          <w:lang w:val="uk-UA"/>
        </w:rPr>
        <w:tab/>
        <w:t>12.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>3. Для здійснення контролю за станом бл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агоустрою 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>території  смт. Іванівка   та населених пунктів, що входять до юрисдикції Іванівської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, виконанням вимог цих Правил, затверджених рішенням Іванівської селищної ради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>, в тому числі організації озеленення, охорони зелених насаджень і водойм, створення місць відпочинку громадян, утримання в належному стані закріплених за підприємствами, установами, організаціями територій,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Іванівська селищна рада 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Pr="008F1207">
        <w:rPr>
          <w:rFonts w:ascii="Times New Roman" w:hAnsi="Times New Roman" w:cs="Times New Roman"/>
          <w:sz w:val="24"/>
          <w:szCs w:val="24"/>
        </w:rPr>
        <w:t> </w:t>
      </w:r>
      <w:hyperlink r:id="rId44" w:tgtFrame="_blank" w:history="1">
        <w:r w:rsidRPr="008F120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статті 40</w:t>
        </w:r>
      </w:hyperlink>
      <w:r w:rsidRPr="008F1207">
        <w:rPr>
          <w:rFonts w:ascii="Times New Roman" w:hAnsi="Times New Roman" w:cs="Times New Roman"/>
          <w:sz w:val="24"/>
          <w:szCs w:val="24"/>
        </w:rPr>
        <w:t> 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>Закону України «Про благо</w:t>
      </w:r>
      <w:r>
        <w:rPr>
          <w:rFonts w:ascii="Times New Roman" w:hAnsi="Times New Roman" w:cs="Times New Roman"/>
          <w:sz w:val="24"/>
          <w:szCs w:val="24"/>
          <w:lang w:val="uk-UA"/>
        </w:rPr>
        <w:t>устрій населених пунктів» може утворювати інспекцію</w:t>
      </w:r>
      <w:r w:rsidRPr="008F1207">
        <w:rPr>
          <w:rFonts w:ascii="Times New Roman" w:hAnsi="Times New Roman" w:cs="Times New Roman"/>
          <w:sz w:val="24"/>
          <w:szCs w:val="24"/>
          <w:lang w:val="uk-UA"/>
        </w:rPr>
        <w:t xml:space="preserve"> з благоустрою населених пунктів.</w:t>
      </w:r>
    </w:p>
    <w:p w:rsidR="00651918" w:rsidRPr="005F3E95" w:rsidRDefault="00651918" w:rsidP="0065191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58" w:name="n194"/>
      <w:bookmarkEnd w:id="158"/>
      <w:r>
        <w:rPr>
          <w:rFonts w:ascii="Times New Roman" w:hAnsi="Times New Roman" w:cs="Times New Roman"/>
          <w:sz w:val="24"/>
          <w:szCs w:val="24"/>
          <w:lang w:val="uk-UA"/>
        </w:rPr>
        <w:tab/>
        <w:t>12.</w:t>
      </w:r>
      <w:r w:rsidRPr="008F1207">
        <w:rPr>
          <w:rFonts w:ascii="Times New Roman" w:hAnsi="Times New Roman" w:cs="Times New Roman"/>
          <w:sz w:val="24"/>
          <w:szCs w:val="24"/>
        </w:rPr>
        <w:t>4. Громадський контроль у сфе</w:t>
      </w:r>
      <w:r>
        <w:rPr>
          <w:rFonts w:ascii="Times New Roman" w:hAnsi="Times New Roman" w:cs="Times New Roman"/>
          <w:sz w:val="24"/>
          <w:szCs w:val="24"/>
        </w:rPr>
        <w:t xml:space="preserve">рі благоустрою </w:t>
      </w:r>
      <w:r w:rsidRPr="00284D66">
        <w:rPr>
          <w:rFonts w:ascii="Times New Roman" w:hAnsi="Times New Roman" w:cs="Times New Roman"/>
          <w:sz w:val="24"/>
          <w:szCs w:val="24"/>
          <w:lang w:val="uk-UA"/>
        </w:rPr>
        <w:t>території  смт. Іванівка   та населених пунктів, що входять до юрисдикції Іванівської селищної ради</w:t>
      </w:r>
      <w:r w:rsidRPr="005F3E95">
        <w:rPr>
          <w:rFonts w:ascii="Times New Roman" w:hAnsi="Times New Roman" w:cs="Times New Roman"/>
          <w:sz w:val="24"/>
          <w:szCs w:val="24"/>
          <w:lang w:val="uk-UA"/>
        </w:rPr>
        <w:t xml:space="preserve"> здійснюється відповідно до</w:t>
      </w:r>
      <w:r w:rsidRPr="008F1207">
        <w:rPr>
          <w:rFonts w:ascii="Times New Roman" w:hAnsi="Times New Roman" w:cs="Times New Roman"/>
          <w:sz w:val="24"/>
          <w:szCs w:val="24"/>
        </w:rPr>
        <w:t> </w:t>
      </w:r>
      <w:hyperlink r:id="rId45" w:tgtFrame="_blank" w:history="1">
        <w:r w:rsidRPr="005F3E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статті 41</w:t>
        </w:r>
      </w:hyperlink>
      <w:r w:rsidRPr="008F1207">
        <w:rPr>
          <w:rFonts w:ascii="Times New Roman" w:hAnsi="Times New Roman" w:cs="Times New Roman"/>
          <w:sz w:val="24"/>
          <w:szCs w:val="24"/>
        </w:rPr>
        <w:t> </w:t>
      </w:r>
      <w:r w:rsidRPr="005F3E95">
        <w:rPr>
          <w:rFonts w:ascii="Times New Roman" w:hAnsi="Times New Roman" w:cs="Times New Roman"/>
          <w:sz w:val="24"/>
          <w:szCs w:val="24"/>
          <w:lang w:val="uk-UA"/>
        </w:rPr>
        <w:t>Закону України «Про благоустрій населених пунктів».</w:t>
      </w:r>
    </w:p>
    <w:p w:rsidR="00651918" w:rsidRPr="005F3E95" w:rsidRDefault="00651918" w:rsidP="00651918">
      <w:pPr>
        <w:tabs>
          <w:tab w:val="left" w:pos="6690"/>
        </w:tabs>
        <w:jc w:val="both"/>
        <w:rPr>
          <w:rFonts w:ascii="Times New Roman" w:hAnsi="Times New Roman" w:cs="Times New Roman"/>
          <w:lang w:val="uk-UA"/>
        </w:rPr>
      </w:pP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 w:rsidRPr="005F3E95">
        <w:rPr>
          <w:rFonts w:ascii="Times New Roman" w:hAnsi="Times New Roman" w:cs="Times New Roman"/>
          <w:b/>
          <w:bCs/>
          <w:sz w:val="24"/>
          <w:szCs w:val="24"/>
        </w:rPr>
        <w:t>. Вимоги до здійснення благоустрою та утримання прибудинкової території</w:t>
      </w:r>
    </w:p>
    <w:p w:rsidR="00651918" w:rsidRPr="005F3E9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5F3E9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59" w:name="n196"/>
      <w:bookmarkEnd w:id="159"/>
      <w:r>
        <w:rPr>
          <w:rFonts w:ascii="Times New Roman" w:hAnsi="Times New Roman" w:cs="Times New Roman"/>
          <w:sz w:val="24"/>
          <w:szCs w:val="24"/>
          <w:lang w:val="uk-UA"/>
        </w:rPr>
        <w:t>13.</w: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t>1. Утримання прибудинкової території здійснюється з дотриманням вимог</w:t>
      </w:r>
      <w:r w:rsidRPr="005F3E95">
        <w:rPr>
          <w:rFonts w:ascii="Times New Roman" w:hAnsi="Times New Roman" w:cs="Times New Roman"/>
          <w:sz w:val="24"/>
          <w:szCs w:val="24"/>
        </w:rPr>
        <w:t> </w:t>
      </w:r>
      <w:hyperlink r:id="rId46" w:tgtFrame="_blank" w:history="1">
        <w:r w:rsidRPr="00013C70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Правил утримання жилих будинків та прибудинкових територій</w:t>
        </w:r>
      </w:hyperlink>
      <w:r w:rsidRPr="00013C70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затверджених наказом Державного комітету України з питань житлово-комунального господарства від 17 травня 2005 року № 76, зареєстрованих у Міністерстві юстиції України 25 серпня 2005 року за № 927/11207, та ДБН 360-92** «Містобудування. </w:t>
      </w:r>
      <w:r w:rsidRPr="005F3E95">
        <w:rPr>
          <w:rFonts w:ascii="Times New Roman" w:hAnsi="Times New Roman" w:cs="Times New Roman"/>
          <w:sz w:val="24"/>
          <w:szCs w:val="24"/>
        </w:rPr>
        <w:t>Планування та забудова міських і сільських поселень».</w:t>
      </w:r>
    </w:p>
    <w:p w:rsidR="00651918" w:rsidRPr="005F3E9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60" w:name="n197"/>
      <w:bookmarkEnd w:id="160"/>
      <w:r w:rsidRPr="005F3E95">
        <w:rPr>
          <w:rFonts w:ascii="Times New Roman" w:hAnsi="Times New Roman" w:cs="Times New Roman"/>
          <w:sz w:val="24"/>
          <w:szCs w:val="24"/>
        </w:rPr>
        <w:t xml:space="preserve">Для визначення прибудинкових територій багатоквартирних будинків застосовується Національний стандарт України ДСТУ-Н Б Б.2.2-9:2013 «Настанова щодо розподілу територій мікрорайонів (кварталів) для визначення прибудинкових територій </w:t>
      </w:r>
      <w:r w:rsidRPr="005F3E95">
        <w:rPr>
          <w:rFonts w:ascii="Times New Roman" w:hAnsi="Times New Roman" w:cs="Times New Roman"/>
          <w:sz w:val="24"/>
          <w:szCs w:val="24"/>
        </w:rPr>
        <w:lastRenderedPageBreak/>
        <w:t>багатоквартирної забудови», затверджений наказом Міністерства регіонального розвитку, будівництва та житлово-комунального господарства України від 26 лютого 2014 року </w:t>
      </w:r>
      <w:hyperlink r:id="rId47" w:tgtFrame="_blank" w:history="1">
        <w:r w:rsidRPr="005F3E9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№ 56</w:t>
        </w:r>
      </w:hyperlink>
      <w:r w:rsidRPr="005F3E95">
        <w:rPr>
          <w:rFonts w:ascii="Times New Roman" w:hAnsi="Times New Roman" w:cs="Times New Roman"/>
          <w:sz w:val="24"/>
          <w:szCs w:val="24"/>
        </w:rPr>
        <w:t>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61" w:name="n198"/>
      <w:bookmarkEnd w:id="161"/>
      <w:r>
        <w:rPr>
          <w:rFonts w:ascii="Times New Roman" w:hAnsi="Times New Roman" w:cs="Times New Roman"/>
          <w:sz w:val="24"/>
          <w:szCs w:val="24"/>
          <w:lang w:val="uk-UA"/>
        </w:rPr>
        <w:t>13.</w:t>
      </w:r>
      <w:r w:rsidRPr="005F3E95">
        <w:rPr>
          <w:rFonts w:ascii="Times New Roman" w:hAnsi="Times New Roman" w:cs="Times New Roman"/>
          <w:sz w:val="24"/>
          <w:szCs w:val="24"/>
        </w:rPr>
        <w:t>2. Благоустрій присадибної ділянки та прилеглої до присадибної ділянки території здійснюється власником або користувачем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 усний/письмовий договір)</w:t>
      </w:r>
      <w:r w:rsidRPr="005F3E95">
        <w:rPr>
          <w:rFonts w:ascii="Times New Roman" w:hAnsi="Times New Roman" w:cs="Times New Roman"/>
          <w:sz w:val="24"/>
          <w:szCs w:val="24"/>
        </w:rPr>
        <w:t xml:space="preserve"> цієї ділянки. Власник або користувач присадибної ділянки може на умовах договору, укладеного з </w:t>
      </w:r>
      <w:r>
        <w:rPr>
          <w:rFonts w:ascii="Times New Roman" w:hAnsi="Times New Roman" w:cs="Times New Roman"/>
          <w:sz w:val="24"/>
          <w:szCs w:val="24"/>
          <w:lang w:val="uk-UA"/>
        </w:rPr>
        <w:t>Іванівською селищною радою</w:t>
      </w:r>
      <w:r w:rsidRPr="005F3E95">
        <w:rPr>
          <w:rFonts w:ascii="Times New Roman" w:hAnsi="Times New Roman" w:cs="Times New Roman"/>
          <w:sz w:val="24"/>
          <w:szCs w:val="24"/>
        </w:rPr>
        <w:t>, забезпечувати належне утримання території загального користування, прилеглої до його присадибної ділянки.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13.3</w:t>
      </w:r>
      <w:r w:rsidRPr="00013C70">
        <w:rPr>
          <w:rFonts w:ascii="Times New Roman" w:hAnsi="Times New Roman" w:cs="Times New Roman"/>
          <w:sz w:val="24"/>
          <w:szCs w:val="24"/>
          <w:lang w:val="uk-UA"/>
        </w:rPr>
        <w:t>. До прилеглої території відноситься територія від паркану домоволодіння до краю проїзної частини дороги, територія тротуару чи земельної зони вздовж огорожі до проїжджої  частини вулиці (при наявності з права або з ліва).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13.4</w:t>
      </w:r>
      <w:r w:rsidRPr="00013C70">
        <w:rPr>
          <w:rFonts w:ascii="Times New Roman" w:hAnsi="Times New Roman" w:cs="Times New Roman"/>
          <w:sz w:val="24"/>
          <w:szCs w:val="24"/>
        </w:rPr>
        <w:t>. Благоустрій та утримання у належному стані вище вказаної території включає: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13.4</w:t>
      </w:r>
      <w:r w:rsidRPr="00013C70">
        <w:rPr>
          <w:rFonts w:ascii="Times New Roman" w:hAnsi="Times New Roman" w:cs="Times New Roman"/>
          <w:sz w:val="24"/>
          <w:szCs w:val="24"/>
        </w:rPr>
        <w:t>.1. прибирання сміття, відходів, листя;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13.4</w:t>
      </w:r>
      <w:r w:rsidRPr="00013C70">
        <w:rPr>
          <w:rFonts w:ascii="Times New Roman" w:hAnsi="Times New Roman" w:cs="Times New Roman"/>
          <w:sz w:val="24"/>
          <w:szCs w:val="24"/>
        </w:rPr>
        <w:t>.2. озеленення;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13.4</w:t>
      </w:r>
      <w:r w:rsidRPr="00013C70">
        <w:rPr>
          <w:rFonts w:ascii="Times New Roman" w:hAnsi="Times New Roman" w:cs="Times New Roman"/>
          <w:sz w:val="24"/>
          <w:szCs w:val="24"/>
        </w:rPr>
        <w:t>.3. збереження зелених насаджень;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13.4</w:t>
      </w:r>
      <w:r w:rsidRPr="00013C70">
        <w:rPr>
          <w:rFonts w:ascii="Times New Roman" w:hAnsi="Times New Roman" w:cs="Times New Roman"/>
          <w:sz w:val="24"/>
          <w:szCs w:val="24"/>
        </w:rPr>
        <w:t>.4. догляд, обрізання, знесення, висадка зелених насаджень (квітів, дерев, кущів, трави та інших насаджень);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13.4</w:t>
      </w:r>
      <w:r w:rsidRPr="00013C70">
        <w:rPr>
          <w:rFonts w:ascii="Times New Roman" w:hAnsi="Times New Roman" w:cs="Times New Roman"/>
          <w:sz w:val="24"/>
          <w:szCs w:val="24"/>
        </w:rPr>
        <w:t>.5. своєчасно скошувати або іншими методами знищувати бур’яни на присадибній, прибудинковій та прилеглій до них придорожньої території ;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13.4</w:t>
      </w:r>
      <w:r w:rsidRPr="00013C70">
        <w:rPr>
          <w:rFonts w:ascii="Times New Roman" w:hAnsi="Times New Roman" w:cs="Times New Roman"/>
          <w:sz w:val="24"/>
          <w:szCs w:val="24"/>
        </w:rPr>
        <w:t xml:space="preserve">.6. видалення  сухостійних дерев, чагарників та поламаного гілля;  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13.4.</w:t>
      </w:r>
      <w:r w:rsidRPr="00013C70">
        <w:rPr>
          <w:rFonts w:ascii="Times New Roman" w:hAnsi="Times New Roman" w:cs="Times New Roman"/>
          <w:sz w:val="24"/>
          <w:szCs w:val="24"/>
        </w:rPr>
        <w:t>7. відновлення території у міжсезонний період, після стихійних природних явищ, в інших випадках;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3E5EA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3E5EA8">
        <w:rPr>
          <w:rFonts w:ascii="Times New Roman" w:hAnsi="Times New Roman" w:cs="Times New Roman"/>
          <w:sz w:val="24"/>
          <w:szCs w:val="24"/>
        </w:rPr>
        <w:t xml:space="preserve">. Організація благоустрою присадибної ділянки, на якій розміщені житлові будинки, господарські будівлі та споруди, що в порядку, визначеному законодавством, взяті на облік як безхазяйне майно або передані в комунальну власність як безхазяйне майно, здійснюється </w:t>
      </w:r>
      <w:r w:rsidRPr="003E5EA8">
        <w:rPr>
          <w:rFonts w:ascii="Times New Roman" w:hAnsi="Times New Roman" w:cs="Times New Roman"/>
          <w:sz w:val="24"/>
          <w:szCs w:val="24"/>
          <w:lang w:val="uk-UA"/>
        </w:rPr>
        <w:t>Іванівською селищною радою</w:t>
      </w:r>
      <w:r w:rsidRPr="003E5EA8">
        <w:rPr>
          <w:rFonts w:ascii="Times New Roman" w:hAnsi="Times New Roman" w:cs="Times New Roman"/>
          <w:sz w:val="24"/>
          <w:szCs w:val="24"/>
        </w:rPr>
        <w:t>.</w:t>
      </w:r>
    </w:p>
    <w:p w:rsidR="00651918" w:rsidRPr="00013C70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13.6</w:t>
      </w:r>
      <w:r w:rsidRPr="00013C70">
        <w:rPr>
          <w:rFonts w:ascii="Times New Roman" w:hAnsi="Times New Roman" w:cs="Times New Roman"/>
          <w:sz w:val="24"/>
          <w:szCs w:val="24"/>
        </w:rPr>
        <w:t>. Забороняється розміщення та/або залишення будівельних матеріалів (піску, щебеню, мішків з матеріалами та ін.), будівельного</w:t>
      </w:r>
      <w:r>
        <w:rPr>
          <w:rFonts w:ascii="Times New Roman" w:hAnsi="Times New Roman" w:cs="Times New Roman"/>
          <w:sz w:val="24"/>
          <w:szCs w:val="24"/>
        </w:rPr>
        <w:t xml:space="preserve"> сміття та відходів на при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будинковій</w:t>
      </w:r>
      <w:r w:rsidRPr="00013C70">
        <w:rPr>
          <w:rFonts w:ascii="Times New Roman" w:hAnsi="Times New Roman" w:cs="Times New Roman"/>
          <w:sz w:val="24"/>
          <w:szCs w:val="24"/>
        </w:rPr>
        <w:t xml:space="preserve"> території.</w:t>
      </w:r>
    </w:p>
    <w:p w:rsidR="00651918" w:rsidRPr="005F3E9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62" w:name="n199"/>
      <w:bookmarkStart w:id="163" w:name="n200"/>
      <w:bookmarkEnd w:id="162"/>
      <w:bookmarkEnd w:id="163"/>
      <w:r>
        <w:rPr>
          <w:rFonts w:ascii="Times New Roman" w:hAnsi="Times New Roman" w:cs="Times New Roman"/>
          <w:sz w:val="24"/>
          <w:szCs w:val="24"/>
          <w:lang w:val="uk-UA"/>
        </w:rPr>
        <w:t>13.7</w:t>
      </w:r>
      <w:r w:rsidRPr="005F3E95">
        <w:rPr>
          <w:rFonts w:ascii="Times New Roman" w:hAnsi="Times New Roman" w:cs="Times New Roman"/>
          <w:sz w:val="24"/>
          <w:szCs w:val="24"/>
        </w:rPr>
        <w:t>. Забороняється складати опале листя</w:t>
      </w:r>
      <w:r>
        <w:rPr>
          <w:rFonts w:ascii="Times New Roman" w:hAnsi="Times New Roman" w:cs="Times New Roman"/>
          <w:sz w:val="24"/>
          <w:szCs w:val="24"/>
          <w:lang w:val="uk-UA"/>
        </w:rPr>
        <w:t>, скидати сміття, фекалії</w:t>
      </w:r>
      <w:r w:rsidRPr="005F3E95">
        <w:rPr>
          <w:rFonts w:ascii="Times New Roman" w:hAnsi="Times New Roman" w:cs="Times New Roman"/>
          <w:sz w:val="24"/>
          <w:szCs w:val="24"/>
        </w:rPr>
        <w:t xml:space="preserve"> на прибудинкових територіях, а також поряд з контейнерними майданчиками.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64" w:name="n201"/>
      <w:bookmarkEnd w:id="164"/>
      <w:r>
        <w:rPr>
          <w:rFonts w:ascii="Times New Roman" w:hAnsi="Times New Roman" w:cs="Times New Roman"/>
          <w:sz w:val="24"/>
          <w:szCs w:val="24"/>
          <w:lang w:val="uk-UA"/>
        </w:rPr>
        <w:t>13.8</w:t>
      </w:r>
      <w:r w:rsidRPr="005F3E95">
        <w:rPr>
          <w:rFonts w:ascii="Times New Roman" w:hAnsi="Times New Roman" w:cs="Times New Roman"/>
          <w:sz w:val="24"/>
          <w:szCs w:val="24"/>
        </w:rPr>
        <w:t>. Забороняється викидати трупи собак, котів та інших тварин або захоронювати їх у не відведених для цього місцях (контейнерах для сміття, газонах тощо).</w:t>
      </w:r>
    </w:p>
    <w:p w:rsidR="00651918" w:rsidRPr="005F3E95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65" w:name="n202"/>
      <w:bookmarkEnd w:id="165"/>
      <w:r>
        <w:rPr>
          <w:rFonts w:ascii="Times New Roman" w:hAnsi="Times New Roman" w:cs="Times New Roman"/>
          <w:sz w:val="24"/>
          <w:szCs w:val="24"/>
          <w:lang w:val="uk-UA"/>
        </w:rPr>
        <w:t>13.9</w:t>
      </w:r>
      <w:r w:rsidRPr="003A2A37">
        <w:rPr>
          <w:rFonts w:ascii="Times New Roman" w:hAnsi="Times New Roman" w:cs="Times New Roman"/>
          <w:sz w:val="24"/>
          <w:szCs w:val="24"/>
          <w:lang w:val="uk-UA"/>
        </w:rPr>
        <w:t xml:space="preserve">. Дороги, проїзди та проходи до будівель, споруд, пожежних вододжерел, підступи до зовнішніх стаціонарних пожежних драбин, обладнання та засобів пожежогасіння мають бути у вільному доступі, утримуватися справними, взимку очищатися від снігу. </w:t>
      </w:r>
      <w:r w:rsidRPr="005F3E95">
        <w:rPr>
          <w:rFonts w:ascii="Times New Roman" w:hAnsi="Times New Roman" w:cs="Times New Roman"/>
          <w:sz w:val="24"/>
          <w:szCs w:val="24"/>
        </w:rPr>
        <w:t>Забороняється довільно зменшувати нормативну ширину доріг та проїздів.</w:t>
      </w:r>
    </w:p>
    <w:p w:rsidR="00651918" w:rsidRPr="004344FB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918" w:rsidRDefault="00651918" w:rsidP="00651918">
      <w:pPr>
        <w:ind w:firstLine="708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14</w:t>
      </w:r>
      <w:r w:rsidRPr="00B6403D">
        <w:rPr>
          <w:rFonts w:ascii="Times New Roman" w:hAnsi="Times New Roman" w:cs="Times New Roman"/>
          <w:b/>
          <w:sz w:val="24"/>
          <w:szCs w:val="24"/>
          <w:lang w:val="uk-UA"/>
        </w:rPr>
        <w:t>. Порядок внесе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ння змін та доповнень до Правил</w:t>
      </w:r>
    </w:p>
    <w:p w:rsidR="00651918" w:rsidRPr="00B6403D" w:rsidRDefault="00651918" w:rsidP="0065191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1918" w:rsidRPr="00B6403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 xml:space="preserve">.1. Зміни та доповнення до Правил вносяться шляхом прийняття відповідного рішення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>Іванівської селищної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 xml:space="preserve"> ради.</w:t>
      </w:r>
    </w:p>
    <w:p w:rsidR="00651918" w:rsidRPr="00B6403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 xml:space="preserve">.2. Проект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Іванівської селищної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>ради  про внесення змін та доповнень до Правил підлягає громадському обговоренню.</w:t>
      </w:r>
    </w:p>
    <w:p w:rsidR="00651918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 xml:space="preserve"> Порядок проведення гр</w:t>
      </w:r>
      <w:r>
        <w:rPr>
          <w:rFonts w:ascii="Times New Roman" w:hAnsi="Times New Roman" w:cs="Times New Roman"/>
          <w:sz w:val="24"/>
          <w:szCs w:val="24"/>
          <w:lang w:val="uk-UA"/>
        </w:rPr>
        <w:t>омадського обговорення проекту П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 xml:space="preserve">равил    благоустрою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>смт. Іванівка</w:t>
      </w:r>
      <w:r w:rsidRPr="00AC744A">
        <w:rPr>
          <w:rFonts w:ascii="Times New Roman" w:hAnsi="Times New Roman" w:cs="Times New Roman"/>
          <w:sz w:val="24"/>
          <w:szCs w:val="24"/>
          <w:lang w:val="uk-UA"/>
        </w:rPr>
        <w:t>та населених пунктів, що входять до юрисдикції Іванівської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51918" w:rsidRPr="00B6403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14.3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1. г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>ромадські обговорення проек</w:t>
      </w:r>
      <w:r>
        <w:rPr>
          <w:rFonts w:ascii="Times New Roman" w:hAnsi="Times New Roman" w:cs="Times New Roman"/>
          <w:sz w:val="24"/>
          <w:szCs w:val="24"/>
          <w:lang w:val="uk-UA"/>
        </w:rPr>
        <w:t>ту Правил проводя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 xml:space="preserve">ться в приміщенні </w:t>
      </w:r>
      <w:r>
        <w:rPr>
          <w:rFonts w:ascii="Times New Roman" w:hAnsi="Times New Roman" w:cs="Times New Roman"/>
          <w:sz w:val="24"/>
          <w:szCs w:val="24"/>
          <w:lang w:val="uk-UA"/>
        </w:rPr>
        <w:t>Іванівської селищної ради або іншому визначеному місці;</w:t>
      </w:r>
    </w:p>
    <w:p w:rsidR="00651918" w:rsidRPr="00B6403D" w:rsidRDefault="00651918" w:rsidP="0065191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14.3.2. п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 xml:space="preserve">ро дату та час проведення громадського обговорення </w:t>
      </w:r>
      <w:r>
        <w:rPr>
          <w:rFonts w:ascii="Times New Roman" w:hAnsi="Times New Roman" w:cs="Times New Roman"/>
          <w:sz w:val="24"/>
          <w:szCs w:val="24"/>
          <w:lang w:val="uk-UA"/>
        </w:rPr>
        <w:t>Іванівська селищна</w:t>
      </w:r>
      <w:r w:rsidRPr="00B6403D">
        <w:rPr>
          <w:rFonts w:ascii="Times New Roman" w:hAnsi="Times New Roman" w:cs="Times New Roman"/>
          <w:sz w:val="24"/>
          <w:szCs w:val="24"/>
          <w:lang w:val="uk-UA"/>
        </w:rPr>
        <w:t xml:space="preserve"> рада повідомляє жителів шляхом розміщення ог</w:t>
      </w:r>
      <w:r>
        <w:rPr>
          <w:rFonts w:ascii="Times New Roman" w:hAnsi="Times New Roman" w:cs="Times New Roman"/>
          <w:sz w:val="24"/>
          <w:szCs w:val="24"/>
          <w:lang w:val="uk-UA"/>
        </w:rPr>
        <w:t>олошення у районній газеті « Нове життя» та на офіційному веб-сайті селищної ради за адресою:</w:t>
      </w:r>
      <w:r w:rsidRPr="00E138CA">
        <w:rPr>
          <w:rFonts w:ascii="Times New Roman" w:hAnsi="Times New Roman" w:cs="Times New Roman"/>
          <w:sz w:val="24"/>
          <w:szCs w:val="24"/>
          <w:lang w:val="en-US"/>
        </w:rPr>
        <w:t>ivanivka</w:t>
      </w:r>
      <w:r w:rsidRPr="00E138C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138CA">
        <w:rPr>
          <w:rFonts w:ascii="Times New Roman" w:hAnsi="Times New Roman" w:cs="Times New Roman"/>
          <w:sz w:val="24"/>
          <w:szCs w:val="24"/>
          <w:lang w:val="en-US"/>
        </w:rPr>
        <w:t>gromada</w:t>
      </w:r>
      <w:r w:rsidRPr="00E138C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138CA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E138C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138CA">
        <w:rPr>
          <w:rFonts w:ascii="Times New Roman" w:hAnsi="Times New Roman" w:cs="Times New Roman"/>
          <w:sz w:val="24"/>
          <w:szCs w:val="24"/>
          <w:lang w:val="en-US"/>
        </w:rPr>
        <w:t>ua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1918" w:rsidRPr="00B6403D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AC744A" w:rsidRDefault="00651918" w:rsidP="006519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1918" w:rsidRPr="00B761C3" w:rsidRDefault="00651918" w:rsidP="00651918">
      <w:pPr>
        <w:jc w:val="both"/>
        <w:rPr>
          <w:lang w:val="uk-UA"/>
        </w:rPr>
      </w:pPr>
      <w:r w:rsidRPr="00AC744A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В.О.Дебелий  </w:t>
      </w:r>
    </w:p>
    <w:p w:rsidR="00AA4842" w:rsidRPr="00B761C3" w:rsidRDefault="00AA4842" w:rsidP="00651918">
      <w:pPr>
        <w:jc w:val="center"/>
        <w:rPr>
          <w:lang w:val="uk-UA"/>
        </w:rPr>
      </w:pPr>
    </w:p>
    <w:sectPr w:rsidR="00AA4842" w:rsidRPr="00B761C3" w:rsidSect="001B4E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1F5" w:rsidRDefault="009871F5" w:rsidP="00521748">
      <w:r>
        <w:separator/>
      </w:r>
    </w:p>
  </w:endnote>
  <w:endnote w:type="continuationSeparator" w:id="1">
    <w:p w:rsidR="009871F5" w:rsidRDefault="009871F5" w:rsidP="00521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1F5" w:rsidRDefault="009871F5" w:rsidP="00521748">
      <w:r>
        <w:separator/>
      </w:r>
    </w:p>
  </w:footnote>
  <w:footnote w:type="continuationSeparator" w:id="1">
    <w:p w:rsidR="009871F5" w:rsidRDefault="009871F5" w:rsidP="005217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A5182"/>
    <w:multiLevelType w:val="hybridMultilevel"/>
    <w:tmpl w:val="9A76515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5A36700"/>
    <w:multiLevelType w:val="hybridMultilevel"/>
    <w:tmpl w:val="CF36E36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D4675D3"/>
    <w:multiLevelType w:val="hybridMultilevel"/>
    <w:tmpl w:val="981A9FA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6EF57B5"/>
    <w:multiLevelType w:val="hybridMultilevel"/>
    <w:tmpl w:val="C49E9EB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06679C8"/>
    <w:multiLevelType w:val="multilevel"/>
    <w:tmpl w:val="8BA6CBF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1DA305E"/>
    <w:multiLevelType w:val="hybridMultilevel"/>
    <w:tmpl w:val="163413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F5D14F7"/>
    <w:multiLevelType w:val="hybridMultilevel"/>
    <w:tmpl w:val="0D0A748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94D4EB2"/>
    <w:multiLevelType w:val="hybridMultilevel"/>
    <w:tmpl w:val="7624A6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61C3"/>
    <w:rsid w:val="000002FF"/>
    <w:rsid w:val="000012EC"/>
    <w:rsid w:val="0000145A"/>
    <w:rsid w:val="00001C78"/>
    <w:rsid w:val="00001E5F"/>
    <w:rsid w:val="000021E7"/>
    <w:rsid w:val="00002308"/>
    <w:rsid w:val="00002BD6"/>
    <w:rsid w:val="00002FBF"/>
    <w:rsid w:val="0000363C"/>
    <w:rsid w:val="000053C9"/>
    <w:rsid w:val="00005513"/>
    <w:rsid w:val="00006810"/>
    <w:rsid w:val="0000699A"/>
    <w:rsid w:val="00007670"/>
    <w:rsid w:val="00007D7E"/>
    <w:rsid w:val="00011A5F"/>
    <w:rsid w:val="000120C2"/>
    <w:rsid w:val="00012DFF"/>
    <w:rsid w:val="00013552"/>
    <w:rsid w:val="00013C70"/>
    <w:rsid w:val="00014833"/>
    <w:rsid w:val="00014DB1"/>
    <w:rsid w:val="000155DC"/>
    <w:rsid w:val="00015B52"/>
    <w:rsid w:val="00016893"/>
    <w:rsid w:val="00016B1C"/>
    <w:rsid w:val="000175E2"/>
    <w:rsid w:val="00017775"/>
    <w:rsid w:val="00017B84"/>
    <w:rsid w:val="00021493"/>
    <w:rsid w:val="00021876"/>
    <w:rsid w:val="00021B7A"/>
    <w:rsid w:val="00021E78"/>
    <w:rsid w:val="00022B77"/>
    <w:rsid w:val="0002375E"/>
    <w:rsid w:val="00024F29"/>
    <w:rsid w:val="00025638"/>
    <w:rsid w:val="00025C92"/>
    <w:rsid w:val="00025C9D"/>
    <w:rsid w:val="000272E5"/>
    <w:rsid w:val="0003167E"/>
    <w:rsid w:val="00032393"/>
    <w:rsid w:val="000325CE"/>
    <w:rsid w:val="00032899"/>
    <w:rsid w:val="00033692"/>
    <w:rsid w:val="00033AE8"/>
    <w:rsid w:val="00034607"/>
    <w:rsid w:val="00034EDA"/>
    <w:rsid w:val="0003514B"/>
    <w:rsid w:val="000400F8"/>
    <w:rsid w:val="00040525"/>
    <w:rsid w:val="0004197E"/>
    <w:rsid w:val="0004247C"/>
    <w:rsid w:val="00043263"/>
    <w:rsid w:val="0004360F"/>
    <w:rsid w:val="000437FE"/>
    <w:rsid w:val="0004402C"/>
    <w:rsid w:val="0004470E"/>
    <w:rsid w:val="0004488D"/>
    <w:rsid w:val="00046023"/>
    <w:rsid w:val="00046687"/>
    <w:rsid w:val="00047D4F"/>
    <w:rsid w:val="00050798"/>
    <w:rsid w:val="0005106F"/>
    <w:rsid w:val="0005110A"/>
    <w:rsid w:val="000519FC"/>
    <w:rsid w:val="00051C4C"/>
    <w:rsid w:val="00051EDF"/>
    <w:rsid w:val="0005312C"/>
    <w:rsid w:val="00054536"/>
    <w:rsid w:val="000559E2"/>
    <w:rsid w:val="00055DE2"/>
    <w:rsid w:val="00055FF4"/>
    <w:rsid w:val="00060441"/>
    <w:rsid w:val="00060510"/>
    <w:rsid w:val="00060800"/>
    <w:rsid w:val="00060CF3"/>
    <w:rsid w:val="00061200"/>
    <w:rsid w:val="0006144D"/>
    <w:rsid w:val="00061865"/>
    <w:rsid w:val="000625E8"/>
    <w:rsid w:val="000627B7"/>
    <w:rsid w:val="00062CC0"/>
    <w:rsid w:val="0006337F"/>
    <w:rsid w:val="000639F9"/>
    <w:rsid w:val="00063A49"/>
    <w:rsid w:val="00066E69"/>
    <w:rsid w:val="000679A7"/>
    <w:rsid w:val="00070800"/>
    <w:rsid w:val="00072446"/>
    <w:rsid w:val="0007482D"/>
    <w:rsid w:val="00075570"/>
    <w:rsid w:val="0007593C"/>
    <w:rsid w:val="000768B2"/>
    <w:rsid w:val="000772AE"/>
    <w:rsid w:val="00081381"/>
    <w:rsid w:val="0008212D"/>
    <w:rsid w:val="00083B99"/>
    <w:rsid w:val="000840AF"/>
    <w:rsid w:val="0008589C"/>
    <w:rsid w:val="00085C06"/>
    <w:rsid w:val="0008629B"/>
    <w:rsid w:val="00086E15"/>
    <w:rsid w:val="00086E50"/>
    <w:rsid w:val="000876F9"/>
    <w:rsid w:val="00090097"/>
    <w:rsid w:val="000912A9"/>
    <w:rsid w:val="00091C88"/>
    <w:rsid w:val="000920BC"/>
    <w:rsid w:val="00092497"/>
    <w:rsid w:val="00093E07"/>
    <w:rsid w:val="0009632F"/>
    <w:rsid w:val="0009638C"/>
    <w:rsid w:val="00096DFB"/>
    <w:rsid w:val="00097EAB"/>
    <w:rsid w:val="000A01F8"/>
    <w:rsid w:val="000A087D"/>
    <w:rsid w:val="000A203D"/>
    <w:rsid w:val="000A2197"/>
    <w:rsid w:val="000A2480"/>
    <w:rsid w:val="000A3052"/>
    <w:rsid w:val="000A3B63"/>
    <w:rsid w:val="000A43ED"/>
    <w:rsid w:val="000A4BCF"/>
    <w:rsid w:val="000A4EB9"/>
    <w:rsid w:val="000A58B9"/>
    <w:rsid w:val="000A6032"/>
    <w:rsid w:val="000A67E8"/>
    <w:rsid w:val="000A7510"/>
    <w:rsid w:val="000B0649"/>
    <w:rsid w:val="000B07E2"/>
    <w:rsid w:val="000B0E32"/>
    <w:rsid w:val="000B16F5"/>
    <w:rsid w:val="000B2250"/>
    <w:rsid w:val="000B22F8"/>
    <w:rsid w:val="000B2AEB"/>
    <w:rsid w:val="000B2E07"/>
    <w:rsid w:val="000B5425"/>
    <w:rsid w:val="000B5699"/>
    <w:rsid w:val="000B5B03"/>
    <w:rsid w:val="000B6339"/>
    <w:rsid w:val="000B7924"/>
    <w:rsid w:val="000C0AE8"/>
    <w:rsid w:val="000C1688"/>
    <w:rsid w:val="000C240C"/>
    <w:rsid w:val="000C29A7"/>
    <w:rsid w:val="000C3AC1"/>
    <w:rsid w:val="000C3BBA"/>
    <w:rsid w:val="000C40D3"/>
    <w:rsid w:val="000C461C"/>
    <w:rsid w:val="000C4DB2"/>
    <w:rsid w:val="000C5861"/>
    <w:rsid w:val="000C58DF"/>
    <w:rsid w:val="000C7156"/>
    <w:rsid w:val="000D15C9"/>
    <w:rsid w:val="000D1E95"/>
    <w:rsid w:val="000D1FF0"/>
    <w:rsid w:val="000D3795"/>
    <w:rsid w:val="000D3A52"/>
    <w:rsid w:val="000D6EA5"/>
    <w:rsid w:val="000D7CE3"/>
    <w:rsid w:val="000E01BA"/>
    <w:rsid w:val="000E06D7"/>
    <w:rsid w:val="000E144F"/>
    <w:rsid w:val="000E20A4"/>
    <w:rsid w:val="000E212A"/>
    <w:rsid w:val="000E2482"/>
    <w:rsid w:val="000E3207"/>
    <w:rsid w:val="000E3473"/>
    <w:rsid w:val="000E52E4"/>
    <w:rsid w:val="000E7B09"/>
    <w:rsid w:val="000F1282"/>
    <w:rsid w:val="000F13ED"/>
    <w:rsid w:val="000F39BC"/>
    <w:rsid w:val="000F3C28"/>
    <w:rsid w:val="000F4684"/>
    <w:rsid w:val="000F481A"/>
    <w:rsid w:val="000F5769"/>
    <w:rsid w:val="000F66C1"/>
    <w:rsid w:val="000F6E2E"/>
    <w:rsid w:val="000F78B8"/>
    <w:rsid w:val="0010015A"/>
    <w:rsid w:val="0010018F"/>
    <w:rsid w:val="001002F6"/>
    <w:rsid w:val="0010129B"/>
    <w:rsid w:val="001015D3"/>
    <w:rsid w:val="001016C3"/>
    <w:rsid w:val="001027DA"/>
    <w:rsid w:val="00102AC8"/>
    <w:rsid w:val="001036D5"/>
    <w:rsid w:val="001056BE"/>
    <w:rsid w:val="001059A1"/>
    <w:rsid w:val="00106CD6"/>
    <w:rsid w:val="001071A3"/>
    <w:rsid w:val="00107221"/>
    <w:rsid w:val="00107DE1"/>
    <w:rsid w:val="001106AA"/>
    <w:rsid w:val="001114D7"/>
    <w:rsid w:val="00111F44"/>
    <w:rsid w:val="00113885"/>
    <w:rsid w:val="001140BC"/>
    <w:rsid w:val="00114682"/>
    <w:rsid w:val="001147BB"/>
    <w:rsid w:val="00115B61"/>
    <w:rsid w:val="00116218"/>
    <w:rsid w:val="0011675A"/>
    <w:rsid w:val="00117C69"/>
    <w:rsid w:val="001200A4"/>
    <w:rsid w:val="00120F8C"/>
    <w:rsid w:val="00122D8E"/>
    <w:rsid w:val="0012318F"/>
    <w:rsid w:val="00124022"/>
    <w:rsid w:val="00124478"/>
    <w:rsid w:val="00124A0F"/>
    <w:rsid w:val="00124DED"/>
    <w:rsid w:val="0012571D"/>
    <w:rsid w:val="00127098"/>
    <w:rsid w:val="001271DA"/>
    <w:rsid w:val="00127E59"/>
    <w:rsid w:val="001302FB"/>
    <w:rsid w:val="001310DF"/>
    <w:rsid w:val="001313CA"/>
    <w:rsid w:val="00132111"/>
    <w:rsid w:val="00132F31"/>
    <w:rsid w:val="0013337C"/>
    <w:rsid w:val="00134682"/>
    <w:rsid w:val="00135D15"/>
    <w:rsid w:val="00135D6F"/>
    <w:rsid w:val="00137224"/>
    <w:rsid w:val="0013762D"/>
    <w:rsid w:val="00137D40"/>
    <w:rsid w:val="001401FF"/>
    <w:rsid w:val="00140839"/>
    <w:rsid w:val="00141C3A"/>
    <w:rsid w:val="001420FC"/>
    <w:rsid w:val="00142629"/>
    <w:rsid w:val="00142A04"/>
    <w:rsid w:val="00144545"/>
    <w:rsid w:val="00144DEF"/>
    <w:rsid w:val="001477F1"/>
    <w:rsid w:val="00147E63"/>
    <w:rsid w:val="001512B2"/>
    <w:rsid w:val="001521B7"/>
    <w:rsid w:val="00153154"/>
    <w:rsid w:val="0015319F"/>
    <w:rsid w:val="00154919"/>
    <w:rsid w:val="001551F1"/>
    <w:rsid w:val="00155DCB"/>
    <w:rsid w:val="001560D7"/>
    <w:rsid w:val="0015631B"/>
    <w:rsid w:val="0015653D"/>
    <w:rsid w:val="001568BB"/>
    <w:rsid w:val="00157490"/>
    <w:rsid w:val="00157C09"/>
    <w:rsid w:val="00160F5C"/>
    <w:rsid w:val="00161412"/>
    <w:rsid w:val="00161D0E"/>
    <w:rsid w:val="00161D1B"/>
    <w:rsid w:val="00161D2D"/>
    <w:rsid w:val="00163115"/>
    <w:rsid w:val="0016521C"/>
    <w:rsid w:val="001663AD"/>
    <w:rsid w:val="00166781"/>
    <w:rsid w:val="00167CA7"/>
    <w:rsid w:val="00171262"/>
    <w:rsid w:val="001717D7"/>
    <w:rsid w:val="00171C9B"/>
    <w:rsid w:val="00172DBF"/>
    <w:rsid w:val="001738A2"/>
    <w:rsid w:val="00173960"/>
    <w:rsid w:val="00174485"/>
    <w:rsid w:val="0017517D"/>
    <w:rsid w:val="001755EB"/>
    <w:rsid w:val="001761AC"/>
    <w:rsid w:val="0017628C"/>
    <w:rsid w:val="00176DF7"/>
    <w:rsid w:val="00177486"/>
    <w:rsid w:val="001775ED"/>
    <w:rsid w:val="0017760E"/>
    <w:rsid w:val="001803F5"/>
    <w:rsid w:val="00181312"/>
    <w:rsid w:val="001822DA"/>
    <w:rsid w:val="00182695"/>
    <w:rsid w:val="0018302A"/>
    <w:rsid w:val="0018432E"/>
    <w:rsid w:val="00185F72"/>
    <w:rsid w:val="0018658A"/>
    <w:rsid w:val="00190A77"/>
    <w:rsid w:val="00192011"/>
    <w:rsid w:val="0019375C"/>
    <w:rsid w:val="001943CA"/>
    <w:rsid w:val="001947B3"/>
    <w:rsid w:val="001953E6"/>
    <w:rsid w:val="00195F35"/>
    <w:rsid w:val="001A0646"/>
    <w:rsid w:val="001A1F1C"/>
    <w:rsid w:val="001A232E"/>
    <w:rsid w:val="001A289A"/>
    <w:rsid w:val="001A39C8"/>
    <w:rsid w:val="001A45C4"/>
    <w:rsid w:val="001A4C41"/>
    <w:rsid w:val="001A4D94"/>
    <w:rsid w:val="001A7425"/>
    <w:rsid w:val="001A7697"/>
    <w:rsid w:val="001A7E7E"/>
    <w:rsid w:val="001B0680"/>
    <w:rsid w:val="001B15B3"/>
    <w:rsid w:val="001B1CF4"/>
    <w:rsid w:val="001B2013"/>
    <w:rsid w:val="001B4E05"/>
    <w:rsid w:val="001B6E8C"/>
    <w:rsid w:val="001B7498"/>
    <w:rsid w:val="001B74B3"/>
    <w:rsid w:val="001C06F2"/>
    <w:rsid w:val="001C2F49"/>
    <w:rsid w:val="001C3203"/>
    <w:rsid w:val="001C3FCB"/>
    <w:rsid w:val="001C41B2"/>
    <w:rsid w:val="001C5A62"/>
    <w:rsid w:val="001D0718"/>
    <w:rsid w:val="001D39AC"/>
    <w:rsid w:val="001D4355"/>
    <w:rsid w:val="001D4557"/>
    <w:rsid w:val="001D5788"/>
    <w:rsid w:val="001D651F"/>
    <w:rsid w:val="001D7544"/>
    <w:rsid w:val="001D7C47"/>
    <w:rsid w:val="001E01E4"/>
    <w:rsid w:val="001E0364"/>
    <w:rsid w:val="001E0F92"/>
    <w:rsid w:val="001E1313"/>
    <w:rsid w:val="001E1872"/>
    <w:rsid w:val="001E19AA"/>
    <w:rsid w:val="001E26EA"/>
    <w:rsid w:val="001E2A6F"/>
    <w:rsid w:val="001E3CA2"/>
    <w:rsid w:val="001E455F"/>
    <w:rsid w:val="001E5D77"/>
    <w:rsid w:val="001E5E6C"/>
    <w:rsid w:val="001E603A"/>
    <w:rsid w:val="001E6A47"/>
    <w:rsid w:val="001E6BFF"/>
    <w:rsid w:val="001F0026"/>
    <w:rsid w:val="001F2E0D"/>
    <w:rsid w:val="001F31A8"/>
    <w:rsid w:val="001F3554"/>
    <w:rsid w:val="001F55AB"/>
    <w:rsid w:val="001F5662"/>
    <w:rsid w:val="001F5733"/>
    <w:rsid w:val="001F5AFF"/>
    <w:rsid w:val="001F6203"/>
    <w:rsid w:val="001F64AE"/>
    <w:rsid w:val="001F694A"/>
    <w:rsid w:val="001F6C84"/>
    <w:rsid w:val="001F6D5D"/>
    <w:rsid w:val="001F7321"/>
    <w:rsid w:val="001F788F"/>
    <w:rsid w:val="001F7B20"/>
    <w:rsid w:val="00200189"/>
    <w:rsid w:val="00200DCD"/>
    <w:rsid w:val="002012B7"/>
    <w:rsid w:val="0020138B"/>
    <w:rsid w:val="002015E4"/>
    <w:rsid w:val="00201919"/>
    <w:rsid w:val="00201CE6"/>
    <w:rsid w:val="00202E19"/>
    <w:rsid w:val="00202E5B"/>
    <w:rsid w:val="00203ED6"/>
    <w:rsid w:val="002042B2"/>
    <w:rsid w:val="00204909"/>
    <w:rsid w:val="00204FDF"/>
    <w:rsid w:val="00205437"/>
    <w:rsid w:val="00205495"/>
    <w:rsid w:val="00205AED"/>
    <w:rsid w:val="00205B6F"/>
    <w:rsid w:val="00206094"/>
    <w:rsid w:val="0020638E"/>
    <w:rsid w:val="00206453"/>
    <w:rsid w:val="00206EA3"/>
    <w:rsid w:val="00207672"/>
    <w:rsid w:val="00210F64"/>
    <w:rsid w:val="00211353"/>
    <w:rsid w:val="002128B1"/>
    <w:rsid w:val="0021319A"/>
    <w:rsid w:val="00213566"/>
    <w:rsid w:val="00213889"/>
    <w:rsid w:val="00213E9D"/>
    <w:rsid w:val="002145F1"/>
    <w:rsid w:val="00216C03"/>
    <w:rsid w:val="00216C9F"/>
    <w:rsid w:val="00217783"/>
    <w:rsid w:val="00217965"/>
    <w:rsid w:val="00217987"/>
    <w:rsid w:val="00217FF1"/>
    <w:rsid w:val="00220CBD"/>
    <w:rsid w:val="0022155E"/>
    <w:rsid w:val="00222AC0"/>
    <w:rsid w:val="00223467"/>
    <w:rsid w:val="00223821"/>
    <w:rsid w:val="00224ADB"/>
    <w:rsid w:val="0022500B"/>
    <w:rsid w:val="002251A4"/>
    <w:rsid w:val="00225F98"/>
    <w:rsid w:val="002261E4"/>
    <w:rsid w:val="002261E5"/>
    <w:rsid w:val="00226678"/>
    <w:rsid w:val="002266BB"/>
    <w:rsid w:val="002269A4"/>
    <w:rsid w:val="00227F36"/>
    <w:rsid w:val="00230563"/>
    <w:rsid w:val="0023096B"/>
    <w:rsid w:val="00234018"/>
    <w:rsid w:val="0023450B"/>
    <w:rsid w:val="00235743"/>
    <w:rsid w:val="00235E10"/>
    <w:rsid w:val="0023682F"/>
    <w:rsid w:val="00237403"/>
    <w:rsid w:val="00240FB5"/>
    <w:rsid w:val="00241E16"/>
    <w:rsid w:val="00243227"/>
    <w:rsid w:val="00243315"/>
    <w:rsid w:val="00244B01"/>
    <w:rsid w:val="0024748E"/>
    <w:rsid w:val="00250B1F"/>
    <w:rsid w:val="00252026"/>
    <w:rsid w:val="00252182"/>
    <w:rsid w:val="002529CF"/>
    <w:rsid w:val="0025301C"/>
    <w:rsid w:val="00253280"/>
    <w:rsid w:val="002533BD"/>
    <w:rsid w:val="00253437"/>
    <w:rsid w:val="0025350E"/>
    <w:rsid w:val="00254EA0"/>
    <w:rsid w:val="00254F48"/>
    <w:rsid w:val="0025560D"/>
    <w:rsid w:val="0025581A"/>
    <w:rsid w:val="00255877"/>
    <w:rsid w:val="002561FA"/>
    <w:rsid w:val="002575DE"/>
    <w:rsid w:val="0026017D"/>
    <w:rsid w:val="00260CA8"/>
    <w:rsid w:val="00260CF5"/>
    <w:rsid w:val="00261CCC"/>
    <w:rsid w:val="00262990"/>
    <w:rsid w:val="00263F6F"/>
    <w:rsid w:val="00265030"/>
    <w:rsid w:val="00265C6B"/>
    <w:rsid w:val="00266131"/>
    <w:rsid w:val="00267AC4"/>
    <w:rsid w:val="0027111E"/>
    <w:rsid w:val="00271347"/>
    <w:rsid w:val="002716E8"/>
    <w:rsid w:val="0027291D"/>
    <w:rsid w:val="002744BD"/>
    <w:rsid w:val="0027533A"/>
    <w:rsid w:val="00276099"/>
    <w:rsid w:val="0027613C"/>
    <w:rsid w:val="00276B48"/>
    <w:rsid w:val="00276B97"/>
    <w:rsid w:val="00276E05"/>
    <w:rsid w:val="00277458"/>
    <w:rsid w:val="002775BF"/>
    <w:rsid w:val="00277C72"/>
    <w:rsid w:val="00281725"/>
    <w:rsid w:val="00281966"/>
    <w:rsid w:val="00281A12"/>
    <w:rsid w:val="002826E1"/>
    <w:rsid w:val="0028350B"/>
    <w:rsid w:val="0028416F"/>
    <w:rsid w:val="00284C9B"/>
    <w:rsid w:val="00284D66"/>
    <w:rsid w:val="00285511"/>
    <w:rsid w:val="002863F5"/>
    <w:rsid w:val="002865DC"/>
    <w:rsid w:val="00286C5D"/>
    <w:rsid w:val="0028756F"/>
    <w:rsid w:val="00287E6C"/>
    <w:rsid w:val="002917C4"/>
    <w:rsid w:val="0029223C"/>
    <w:rsid w:val="00292761"/>
    <w:rsid w:val="00292FD5"/>
    <w:rsid w:val="002939A1"/>
    <w:rsid w:val="00295A34"/>
    <w:rsid w:val="0029658F"/>
    <w:rsid w:val="00296645"/>
    <w:rsid w:val="00296AB3"/>
    <w:rsid w:val="002976CB"/>
    <w:rsid w:val="002A0ABB"/>
    <w:rsid w:val="002A13DB"/>
    <w:rsid w:val="002A13EE"/>
    <w:rsid w:val="002A23BD"/>
    <w:rsid w:val="002A45A1"/>
    <w:rsid w:val="002A45C4"/>
    <w:rsid w:val="002A506E"/>
    <w:rsid w:val="002A527C"/>
    <w:rsid w:val="002A53B2"/>
    <w:rsid w:val="002A5818"/>
    <w:rsid w:val="002A5D88"/>
    <w:rsid w:val="002A6B6B"/>
    <w:rsid w:val="002A6FEF"/>
    <w:rsid w:val="002A73F1"/>
    <w:rsid w:val="002B0579"/>
    <w:rsid w:val="002B0CE0"/>
    <w:rsid w:val="002B1BD4"/>
    <w:rsid w:val="002B266E"/>
    <w:rsid w:val="002B2F71"/>
    <w:rsid w:val="002B2FDB"/>
    <w:rsid w:val="002B40AF"/>
    <w:rsid w:val="002B5288"/>
    <w:rsid w:val="002B6ED0"/>
    <w:rsid w:val="002B7663"/>
    <w:rsid w:val="002B7DEE"/>
    <w:rsid w:val="002C03D5"/>
    <w:rsid w:val="002C0D73"/>
    <w:rsid w:val="002C1537"/>
    <w:rsid w:val="002C1A5E"/>
    <w:rsid w:val="002C247C"/>
    <w:rsid w:val="002C2AD9"/>
    <w:rsid w:val="002C30D8"/>
    <w:rsid w:val="002C3AAE"/>
    <w:rsid w:val="002C3E07"/>
    <w:rsid w:val="002C3F8F"/>
    <w:rsid w:val="002C4168"/>
    <w:rsid w:val="002C5F17"/>
    <w:rsid w:val="002C6928"/>
    <w:rsid w:val="002C6F94"/>
    <w:rsid w:val="002C7076"/>
    <w:rsid w:val="002D1830"/>
    <w:rsid w:val="002D1AEA"/>
    <w:rsid w:val="002D1DF8"/>
    <w:rsid w:val="002D2087"/>
    <w:rsid w:val="002D2B89"/>
    <w:rsid w:val="002D5363"/>
    <w:rsid w:val="002D5BF7"/>
    <w:rsid w:val="002D6372"/>
    <w:rsid w:val="002D6559"/>
    <w:rsid w:val="002D6AB8"/>
    <w:rsid w:val="002D72B7"/>
    <w:rsid w:val="002E0B73"/>
    <w:rsid w:val="002E1DC6"/>
    <w:rsid w:val="002E34E5"/>
    <w:rsid w:val="002E3CAC"/>
    <w:rsid w:val="002E52BF"/>
    <w:rsid w:val="002E5ECA"/>
    <w:rsid w:val="002F0038"/>
    <w:rsid w:val="00300B3A"/>
    <w:rsid w:val="003013B6"/>
    <w:rsid w:val="0030196E"/>
    <w:rsid w:val="00301C04"/>
    <w:rsid w:val="00302D39"/>
    <w:rsid w:val="00303721"/>
    <w:rsid w:val="00304056"/>
    <w:rsid w:val="00304A94"/>
    <w:rsid w:val="00307DC1"/>
    <w:rsid w:val="00310386"/>
    <w:rsid w:val="00312033"/>
    <w:rsid w:val="003140E0"/>
    <w:rsid w:val="0031441E"/>
    <w:rsid w:val="00314C1C"/>
    <w:rsid w:val="00316C4E"/>
    <w:rsid w:val="003179E4"/>
    <w:rsid w:val="00317DF3"/>
    <w:rsid w:val="00317E77"/>
    <w:rsid w:val="003203CA"/>
    <w:rsid w:val="00321C78"/>
    <w:rsid w:val="003233EC"/>
    <w:rsid w:val="00324586"/>
    <w:rsid w:val="003246BA"/>
    <w:rsid w:val="00325600"/>
    <w:rsid w:val="00325764"/>
    <w:rsid w:val="0032666D"/>
    <w:rsid w:val="00326916"/>
    <w:rsid w:val="00326F40"/>
    <w:rsid w:val="00326F5E"/>
    <w:rsid w:val="00327112"/>
    <w:rsid w:val="0032753F"/>
    <w:rsid w:val="00327AA1"/>
    <w:rsid w:val="00330190"/>
    <w:rsid w:val="0033077B"/>
    <w:rsid w:val="00330D12"/>
    <w:rsid w:val="00331041"/>
    <w:rsid w:val="0033191D"/>
    <w:rsid w:val="0033230B"/>
    <w:rsid w:val="00332C9B"/>
    <w:rsid w:val="00332F76"/>
    <w:rsid w:val="0033404F"/>
    <w:rsid w:val="0033451E"/>
    <w:rsid w:val="00334F8D"/>
    <w:rsid w:val="0033513C"/>
    <w:rsid w:val="003357AF"/>
    <w:rsid w:val="00335CE5"/>
    <w:rsid w:val="0033634D"/>
    <w:rsid w:val="00340075"/>
    <w:rsid w:val="00340085"/>
    <w:rsid w:val="0034187A"/>
    <w:rsid w:val="00341C22"/>
    <w:rsid w:val="00341D57"/>
    <w:rsid w:val="0034431C"/>
    <w:rsid w:val="00344569"/>
    <w:rsid w:val="00344CAC"/>
    <w:rsid w:val="00344EC5"/>
    <w:rsid w:val="003451AF"/>
    <w:rsid w:val="0034520A"/>
    <w:rsid w:val="003461C9"/>
    <w:rsid w:val="00346660"/>
    <w:rsid w:val="00346BEE"/>
    <w:rsid w:val="00346C45"/>
    <w:rsid w:val="00346FF5"/>
    <w:rsid w:val="00347290"/>
    <w:rsid w:val="00350425"/>
    <w:rsid w:val="00350727"/>
    <w:rsid w:val="003508AC"/>
    <w:rsid w:val="00350BCD"/>
    <w:rsid w:val="00350F89"/>
    <w:rsid w:val="0035196E"/>
    <w:rsid w:val="0035209E"/>
    <w:rsid w:val="00354642"/>
    <w:rsid w:val="0035576E"/>
    <w:rsid w:val="00355A4B"/>
    <w:rsid w:val="00355B68"/>
    <w:rsid w:val="00355FC2"/>
    <w:rsid w:val="003560E4"/>
    <w:rsid w:val="00357624"/>
    <w:rsid w:val="00357905"/>
    <w:rsid w:val="003604D0"/>
    <w:rsid w:val="00361493"/>
    <w:rsid w:val="003615EB"/>
    <w:rsid w:val="003627EA"/>
    <w:rsid w:val="003641EA"/>
    <w:rsid w:val="00364719"/>
    <w:rsid w:val="00364DA2"/>
    <w:rsid w:val="00365480"/>
    <w:rsid w:val="003656CB"/>
    <w:rsid w:val="003674B5"/>
    <w:rsid w:val="00367DCE"/>
    <w:rsid w:val="003709DD"/>
    <w:rsid w:val="003710E2"/>
    <w:rsid w:val="00371258"/>
    <w:rsid w:val="00372077"/>
    <w:rsid w:val="00373581"/>
    <w:rsid w:val="003735F9"/>
    <w:rsid w:val="0037479A"/>
    <w:rsid w:val="0037491E"/>
    <w:rsid w:val="00374B0F"/>
    <w:rsid w:val="00374C05"/>
    <w:rsid w:val="00374D2E"/>
    <w:rsid w:val="00376274"/>
    <w:rsid w:val="00376916"/>
    <w:rsid w:val="00376DCB"/>
    <w:rsid w:val="0038245D"/>
    <w:rsid w:val="003906C7"/>
    <w:rsid w:val="00390736"/>
    <w:rsid w:val="0039089C"/>
    <w:rsid w:val="0039165A"/>
    <w:rsid w:val="003931EE"/>
    <w:rsid w:val="00393279"/>
    <w:rsid w:val="00393464"/>
    <w:rsid w:val="003938CF"/>
    <w:rsid w:val="003956F3"/>
    <w:rsid w:val="00395D24"/>
    <w:rsid w:val="00395DB0"/>
    <w:rsid w:val="00395F1B"/>
    <w:rsid w:val="00396E10"/>
    <w:rsid w:val="00396FDF"/>
    <w:rsid w:val="003A022A"/>
    <w:rsid w:val="003A1002"/>
    <w:rsid w:val="003A2921"/>
    <w:rsid w:val="003A2A37"/>
    <w:rsid w:val="003A2FA1"/>
    <w:rsid w:val="003A378B"/>
    <w:rsid w:val="003A4436"/>
    <w:rsid w:val="003A4736"/>
    <w:rsid w:val="003A6D2C"/>
    <w:rsid w:val="003A73D9"/>
    <w:rsid w:val="003A7691"/>
    <w:rsid w:val="003A7D96"/>
    <w:rsid w:val="003B0F08"/>
    <w:rsid w:val="003B1220"/>
    <w:rsid w:val="003B22C3"/>
    <w:rsid w:val="003B2951"/>
    <w:rsid w:val="003B302B"/>
    <w:rsid w:val="003B319B"/>
    <w:rsid w:val="003B3CF7"/>
    <w:rsid w:val="003B4CE5"/>
    <w:rsid w:val="003B4FF1"/>
    <w:rsid w:val="003B56BE"/>
    <w:rsid w:val="003B6988"/>
    <w:rsid w:val="003B7651"/>
    <w:rsid w:val="003B7AB5"/>
    <w:rsid w:val="003C0352"/>
    <w:rsid w:val="003C0F74"/>
    <w:rsid w:val="003C0FDE"/>
    <w:rsid w:val="003C1382"/>
    <w:rsid w:val="003C239C"/>
    <w:rsid w:val="003C348C"/>
    <w:rsid w:val="003C3C4C"/>
    <w:rsid w:val="003C47EC"/>
    <w:rsid w:val="003C5AC5"/>
    <w:rsid w:val="003C7DB6"/>
    <w:rsid w:val="003C7DDD"/>
    <w:rsid w:val="003D1991"/>
    <w:rsid w:val="003D245A"/>
    <w:rsid w:val="003D27E1"/>
    <w:rsid w:val="003D2864"/>
    <w:rsid w:val="003D3275"/>
    <w:rsid w:val="003D3C2D"/>
    <w:rsid w:val="003D4488"/>
    <w:rsid w:val="003D46F2"/>
    <w:rsid w:val="003D5950"/>
    <w:rsid w:val="003D650D"/>
    <w:rsid w:val="003D711B"/>
    <w:rsid w:val="003E0ADA"/>
    <w:rsid w:val="003E16D6"/>
    <w:rsid w:val="003E284C"/>
    <w:rsid w:val="003E3512"/>
    <w:rsid w:val="003E5734"/>
    <w:rsid w:val="003E58F6"/>
    <w:rsid w:val="003E5EA8"/>
    <w:rsid w:val="003E62C5"/>
    <w:rsid w:val="003E6443"/>
    <w:rsid w:val="003E69E2"/>
    <w:rsid w:val="003F14D1"/>
    <w:rsid w:val="003F1923"/>
    <w:rsid w:val="003F1F2B"/>
    <w:rsid w:val="003F2281"/>
    <w:rsid w:val="003F31C6"/>
    <w:rsid w:val="003F4E20"/>
    <w:rsid w:val="003F5C7C"/>
    <w:rsid w:val="003F5FAA"/>
    <w:rsid w:val="003F68D3"/>
    <w:rsid w:val="003F6C33"/>
    <w:rsid w:val="004013A1"/>
    <w:rsid w:val="00403832"/>
    <w:rsid w:val="00404717"/>
    <w:rsid w:val="0040692B"/>
    <w:rsid w:val="004078D0"/>
    <w:rsid w:val="00407ADC"/>
    <w:rsid w:val="0041001D"/>
    <w:rsid w:val="00410425"/>
    <w:rsid w:val="00410682"/>
    <w:rsid w:val="00410C2A"/>
    <w:rsid w:val="0041103B"/>
    <w:rsid w:val="00411E2A"/>
    <w:rsid w:val="00414125"/>
    <w:rsid w:val="00415AB4"/>
    <w:rsid w:val="004165A3"/>
    <w:rsid w:val="00416D04"/>
    <w:rsid w:val="00422597"/>
    <w:rsid w:val="00422CF7"/>
    <w:rsid w:val="00423DE9"/>
    <w:rsid w:val="00426843"/>
    <w:rsid w:val="00426847"/>
    <w:rsid w:val="00427767"/>
    <w:rsid w:val="004303F5"/>
    <w:rsid w:val="00431425"/>
    <w:rsid w:val="00431FA3"/>
    <w:rsid w:val="004329EF"/>
    <w:rsid w:val="0043359E"/>
    <w:rsid w:val="00433AF9"/>
    <w:rsid w:val="004340C7"/>
    <w:rsid w:val="004344C5"/>
    <w:rsid w:val="004344FB"/>
    <w:rsid w:val="00434BB6"/>
    <w:rsid w:val="00435150"/>
    <w:rsid w:val="00435767"/>
    <w:rsid w:val="00436043"/>
    <w:rsid w:val="00436DE6"/>
    <w:rsid w:val="00437321"/>
    <w:rsid w:val="00441231"/>
    <w:rsid w:val="0044153C"/>
    <w:rsid w:val="00441CDD"/>
    <w:rsid w:val="00442CA6"/>
    <w:rsid w:val="00443074"/>
    <w:rsid w:val="00445AA9"/>
    <w:rsid w:val="00446EF1"/>
    <w:rsid w:val="004474FB"/>
    <w:rsid w:val="00452854"/>
    <w:rsid w:val="00452EFF"/>
    <w:rsid w:val="004537B7"/>
    <w:rsid w:val="00453879"/>
    <w:rsid w:val="00453ACE"/>
    <w:rsid w:val="00453FBF"/>
    <w:rsid w:val="0045480B"/>
    <w:rsid w:val="0045624F"/>
    <w:rsid w:val="00456A9F"/>
    <w:rsid w:val="00457326"/>
    <w:rsid w:val="00460189"/>
    <w:rsid w:val="00461A8A"/>
    <w:rsid w:val="004628D1"/>
    <w:rsid w:val="00462D4B"/>
    <w:rsid w:val="004631C0"/>
    <w:rsid w:val="00463426"/>
    <w:rsid w:val="00463F10"/>
    <w:rsid w:val="004644B2"/>
    <w:rsid w:val="00466164"/>
    <w:rsid w:val="004669B6"/>
    <w:rsid w:val="00467055"/>
    <w:rsid w:val="00467EA1"/>
    <w:rsid w:val="0047021F"/>
    <w:rsid w:val="00470401"/>
    <w:rsid w:val="0047085D"/>
    <w:rsid w:val="004709B3"/>
    <w:rsid w:val="00470FBC"/>
    <w:rsid w:val="004718E5"/>
    <w:rsid w:val="00471A9A"/>
    <w:rsid w:val="00472456"/>
    <w:rsid w:val="00472E9F"/>
    <w:rsid w:val="00473F35"/>
    <w:rsid w:val="00474614"/>
    <w:rsid w:val="00474CAD"/>
    <w:rsid w:val="004756E5"/>
    <w:rsid w:val="00475BAD"/>
    <w:rsid w:val="004766B0"/>
    <w:rsid w:val="00477446"/>
    <w:rsid w:val="00480D33"/>
    <w:rsid w:val="00480DC3"/>
    <w:rsid w:val="00480F16"/>
    <w:rsid w:val="00481AE1"/>
    <w:rsid w:val="00485094"/>
    <w:rsid w:val="004850B8"/>
    <w:rsid w:val="004853B6"/>
    <w:rsid w:val="00490DA9"/>
    <w:rsid w:val="00491A4D"/>
    <w:rsid w:val="00492274"/>
    <w:rsid w:val="004927D7"/>
    <w:rsid w:val="00492CC3"/>
    <w:rsid w:val="00493AF6"/>
    <w:rsid w:val="00494F3B"/>
    <w:rsid w:val="004951E9"/>
    <w:rsid w:val="0049520C"/>
    <w:rsid w:val="00495BA1"/>
    <w:rsid w:val="004A0589"/>
    <w:rsid w:val="004A0DB6"/>
    <w:rsid w:val="004A1368"/>
    <w:rsid w:val="004A1393"/>
    <w:rsid w:val="004A1B5C"/>
    <w:rsid w:val="004A218B"/>
    <w:rsid w:val="004A2F4D"/>
    <w:rsid w:val="004A37BB"/>
    <w:rsid w:val="004A3A8B"/>
    <w:rsid w:val="004A3D59"/>
    <w:rsid w:val="004A4B99"/>
    <w:rsid w:val="004A5004"/>
    <w:rsid w:val="004A509E"/>
    <w:rsid w:val="004A5192"/>
    <w:rsid w:val="004A5C43"/>
    <w:rsid w:val="004A5C5A"/>
    <w:rsid w:val="004A68D9"/>
    <w:rsid w:val="004A6D62"/>
    <w:rsid w:val="004A727A"/>
    <w:rsid w:val="004B094B"/>
    <w:rsid w:val="004B2226"/>
    <w:rsid w:val="004B2522"/>
    <w:rsid w:val="004B2A37"/>
    <w:rsid w:val="004B2D76"/>
    <w:rsid w:val="004B4C1D"/>
    <w:rsid w:val="004B4C30"/>
    <w:rsid w:val="004B4E71"/>
    <w:rsid w:val="004B55C9"/>
    <w:rsid w:val="004B5D1A"/>
    <w:rsid w:val="004B5D91"/>
    <w:rsid w:val="004B5EB3"/>
    <w:rsid w:val="004B631E"/>
    <w:rsid w:val="004B71EB"/>
    <w:rsid w:val="004C01F8"/>
    <w:rsid w:val="004C04E3"/>
    <w:rsid w:val="004C08CF"/>
    <w:rsid w:val="004C0D8B"/>
    <w:rsid w:val="004C2B86"/>
    <w:rsid w:val="004C4250"/>
    <w:rsid w:val="004C43E4"/>
    <w:rsid w:val="004C5123"/>
    <w:rsid w:val="004C521C"/>
    <w:rsid w:val="004C5C02"/>
    <w:rsid w:val="004C6B1B"/>
    <w:rsid w:val="004C7002"/>
    <w:rsid w:val="004C7B6A"/>
    <w:rsid w:val="004D04CA"/>
    <w:rsid w:val="004D30BC"/>
    <w:rsid w:val="004D4776"/>
    <w:rsid w:val="004D52FE"/>
    <w:rsid w:val="004D564B"/>
    <w:rsid w:val="004D56D3"/>
    <w:rsid w:val="004D57B0"/>
    <w:rsid w:val="004D6B0D"/>
    <w:rsid w:val="004E01D9"/>
    <w:rsid w:val="004E20B5"/>
    <w:rsid w:val="004E7A9E"/>
    <w:rsid w:val="004E7FF7"/>
    <w:rsid w:val="004F052C"/>
    <w:rsid w:val="004F199D"/>
    <w:rsid w:val="004F2F6E"/>
    <w:rsid w:val="004F314F"/>
    <w:rsid w:val="004F3307"/>
    <w:rsid w:val="004F3612"/>
    <w:rsid w:val="004F37AF"/>
    <w:rsid w:val="004F3DFE"/>
    <w:rsid w:val="004F69B9"/>
    <w:rsid w:val="004F6DE4"/>
    <w:rsid w:val="004F70EF"/>
    <w:rsid w:val="004F71CA"/>
    <w:rsid w:val="00501EEB"/>
    <w:rsid w:val="005032A2"/>
    <w:rsid w:val="005058A3"/>
    <w:rsid w:val="00505FDA"/>
    <w:rsid w:val="00506C22"/>
    <w:rsid w:val="00506D09"/>
    <w:rsid w:val="00507475"/>
    <w:rsid w:val="0050768D"/>
    <w:rsid w:val="005101A0"/>
    <w:rsid w:val="00510A6F"/>
    <w:rsid w:val="00510D7D"/>
    <w:rsid w:val="00511B97"/>
    <w:rsid w:val="00513C55"/>
    <w:rsid w:val="00514AE2"/>
    <w:rsid w:val="005153E6"/>
    <w:rsid w:val="00516255"/>
    <w:rsid w:val="0052119C"/>
    <w:rsid w:val="0052133E"/>
    <w:rsid w:val="00521748"/>
    <w:rsid w:val="00522580"/>
    <w:rsid w:val="005227F4"/>
    <w:rsid w:val="00522C94"/>
    <w:rsid w:val="00522F1C"/>
    <w:rsid w:val="00523160"/>
    <w:rsid w:val="00524124"/>
    <w:rsid w:val="00524C5C"/>
    <w:rsid w:val="00525C3B"/>
    <w:rsid w:val="005266B2"/>
    <w:rsid w:val="00526E57"/>
    <w:rsid w:val="00527F32"/>
    <w:rsid w:val="00532010"/>
    <w:rsid w:val="00532FA2"/>
    <w:rsid w:val="005336DE"/>
    <w:rsid w:val="00533D09"/>
    <w:rsid w:val="0053463B"/>
    <w:rsid w:val="00535A01"/>
    <w:rsid w:val="005377CF"/>
    <w:rsid w:val="00541BC1"/>
    <w:rsid w:val="0054223C"/>
    <w:rsid w:val="005422AC"/>
    <w:rsid w:val="00544177"/>
    <w:rsid w:val="0054454E"/>
    <w:rsid w:val="005453DD"/>
    <w:rsid w:val="00545DDD"/>
    <w:rsid w:val="005464C4"/>
    <w:rsid w:val="00546F9B"/>
    <w:rsid w:val="0054768E"/>
    <w:rsid w:val="00547A20"/>
    <w:rsid w:val="00547BF2"/>
    <w:rsid w:val="005504AF"/>
    <w:rsid w:val="0055093B"/>
    <w:rsid w:val="00550B4C"/>
    <w:rsid w:val="00550D3B"/>
    <w:rsid w:val="00550F13"/>
    <w:rsid w:val="0055295A"/>
    <w:rsid w:val="00552ABB"/>
    <w:rsid w:val="00553239"/>
    <w:rsid w:val="00554E1D"/>
    <w:rsid w:val="005568B9"/>
    <w:rsid w:val="00556C35"/>
    <w:rsid w:val="00557919"/>
    <w:rsid w:val="00557A67"/>
    <w:rsid w:val="00560A23"/>
    <w:rsid w:val="00561F0D"/>
    <w:rsid w:val="00562D87"/>
    <w:rsid w:val="00562E54"/>
    <w:rsid w:val="005638EE"/>
    <w:rsid w:val="00565418"/>
    <w:rsid w:val="00565439"/>
    <w:rsid w:val="005664BD"/>
    <w:rsid w:val="00567666"/>
    <w:rsid w:val="00567ABB"/>
    <w:rsid w:val="00570DEB"/>
    <w:rsid w:val="00571DCE"/>
    <w:rsid w:val="00572131"/>
    <w:rsid w:val="00572777"/>
    <w:rsid w:val="0057520E"/>
    <w:rsid w:val="005753F8"/>
    <w:rsid w:val="00577DB4"/>
    <w:rsid w:val="005806C7"/>
    <w:rsid w:val="005814F2"/>
    <w:rsid w:val="00583C1E"/>
    <w:rsid w:val="005845F7"/>
    <w:rsid w:val="00584E4D"/>
    <w:rsid w:val="005861DB"/>
    <w:rsid w:val="0058664B"/>
    <w:rsid w:val="00587252"/>
    <w:rsid w:val="00590173"/>
    <w:rsid w:val="00590534"/>
    <w:rsid w:val="00590847"/>
    <w:rsid w:val="00591A14"/>
    <w:rsid w:val="00592B52"/>
    <w:rsid w:val="005941CF"/>
    <w:rsid w:val="00594F4E"/>
    <w:rsid w:val="005958CD"/>
    <w:rsid w:val="00595AFF"/>
    <w:rsid w:val="00595D01"/>
    <w:rsid w:val="00595EDE"/>
    <w:rsid w:val="00596754"/>
    <w:rsid w:val="0059698F"/>
    <w:rsid w:val="00596CE0"/>
    <w:rsid w:val="005A031F"/>
    <w:rsid w:val="005A04AD"/>
    <w:rsid w:val="005A0EA7"/>
    <w:rsid w:val="005A1629"/>
    <w:rsid w:val="005A1866"/>
    <w:rsid w:val="005A23D3"/>
    <w:rsid w:val="005A33BE"/>
    <w:rsid w:val="005A3794"/>
    <w:rsid w:val="005A4A62"/>
    <w:rsid w:val="005A4F56"/>
    <w:rsid w:val="005A5F01"/>
    <w:rsid w:val="005A6552"/>
    <w:rsid w:val="005B0161"/>
    <w:rsid w:val="005B13F2"/>
    <w:rsid w:val="005B28D3"/>
    <w:rsid w:val="005B2F75"/>
    <w:rsid w:val="005B35CF"/>
    <w:rsid w:val="005B3EAF"/>
    <w:rsid w:val="005B407B"/>
    <w:rsid w:val="005B4589"/>
    <w:rsid w:val="005B4990"/>
    <w:rsid w:val="005B4E52"/>
    <w:rsid w:val="005B5539"/>
    <w:rsid w:val="005B5A53"/>
    <w:rsid w:val="005B62DF"/>
    <w:rsid w:val="005B63FF"/>
    <w:rsid w:val="005C07B6"/>
    <w:rsid w:val="005C0969"/>
    <w:rsid w:val="005C0FFA"/>
    <w:rsid w:val="005C1916"/>
    <w:rsid w:val="005C22B6"/>
    <w:rsid w:val="005C22D1"/>
    <w:rsid w:val="005C25C8"/>
    <w:rsid w:val="005C3841"/>
    <w:rsid w:val="005C44D8"/>
    <w:rsid w:val="005C4B84"/>
    <w:rsid w:val="005C50FF"/>
    <w:rsid w:val="005C525E"/>
    <w:rsid w:val="005C66AA"/>
    <w:rsid w:val="005C79B0"/>
    <w:rsid w:val="005C7BC8"/>
    <w:rsid w:val="005D0F51"/>
    <w:rsid w:val="005D19E0"/>
    <w:rsid w:val="005D2118"/>
    <w:rsid w:val="005D31A3"/>
    <w:rsid w:val="005D33EA"/>
    <w:rsid w:val="005D3407"/>
    <w:rsid w:val="005D43B0"/>
    <w:rsid w:val="005D70DF"/>
    <w:rsid w:val="005E090A"/>
    <w:rsid w:val="005E0BF9"/>
    <w:rsid w:val="005E2A32"/>
    <w:rsid w:val="005E2E9C"/>
    <w:rsid w:val="005E439F"/>
    <w:rsid w:val="005E5765"/>
    <w:rsid w:val="005E6D1C"/>
    <w:rsid w:val="005F0118"/>
    <w:rsid w:val="005F07D8"/>
    <w:rsid w:val="005F19A9"/>
    <w:rsid w:val="005F1E31"/>
    <w:rsid w:val="005F1FC8"/>
    <w:rsid w:val="005F3E95"/>
    <w:rsid w:val="005F3F49"/>
    <w:rsid w:val="005F4D37"/>
    <w:rsid w:val="005F5ED8"/>
    <w:rsid w:val="005F5EFB"/>
    <w:rsid w:val="005F7425"/>
    <w:rsid w:val="00601754"/>
    <w:rsid w:val="00601911"/>
    <w:rsid w:val="00601CEE"/>
    <w:rsid w:val="00601FD0"/>
    <w:rsid w:val="006040AD"/>
    <w:rsid w:val="00604F50"/>
    <w:rsid w:val="006060DE"/>
    <w:rsid w:val="00606ED6"/>
    <w:rsid w:val="00607B10"/>
    <w:rsid w:val="00610CA0"/>
    <w:rsid w:val="00611B82"/>
    <w:rsid w:val="00612D5B"/>
    <w:rsid w:val="006130BA"/>
    <w:rsid w:val="006135E5"/>
    <w:rsid w:val="00614093"/>
    <w:rsid w:val="006147FE"/>
    <w:rsid w:val="00614B6B"/>
    <w:rsid w:val="00614CF5"/>
    <w:rsid w:val="00615F48"/>
    <w:rsid w:val="00616D71"/>
    <w:rsid w:val="00617AB3"/>
    <w:rsid w:val="00617F36"/>
    <w:rsid w:val="00621667"/>
    <w:rsid w:val="00621DC5"/>
    <w:rsid w:val="00621F27"/>
    <w:rsid w:val="00622F9B"/>
    <w:rsid w:val="006232B0"/>
    <w:rsid w:val="0062347D"/>
    <w:rsid w:val="0062387E"/>
    <w:rsid w:val="00623B93"/>
    <w:rsid w:val="00624325"/>
    <w:rsid w:val="0062637A"/>
    <w:rsid w:val="006277DA"/>
    <w:rsid w:val="00630E01"/>
    <w:rsid w:val="00631007"/>
    <w:rsid w:val="006320E8"/>
    <w:rsid w:val="00632B70"/>
    <w:rsid w:val="0063399C"/>
    <w:rsid w:val="0063413A"/>
    <w:rsid w:val="00634CFC"/>
    <w:rsid w:val="0063524A"/>
    <w:rsid w:val="0063527E"/>
    <w:rsid w:val="00635D1F"/>
    <w:rsid w:val="006364AB"/>
    <w:rsid w:val="00636925"/>
    <w:rsid w:val="00640EA1"/>
    <w:rsid w:val="00642905"/>
    <w:rsid w:val="00643872"/>
    <w:rsid w:val="0064408C"/>
    <w:rsid w:val="00644A22"/>
    <w:rsid w:val="00644CB4"/>
    <w:rsid w:val="00645A29"/>
    <w:rsid w:val="006462CF"/>
    <w:rsid w:val="00646FAB"/>
    <w:rsid w:val="00647180"/>
    <w:rsid w:val="00647492"/>
    <w:rsid w:val="00651001"/>
    <w:rsid w:val="00651918"/>
    <w:rsid w:val="00651A74"/>
    <w:rsid w:val="0065241A"/>
    <w:rsid w:val="00653896"/>
    <w:rsid w:val="00653979"/>
    <w:rsid w:val="006546F0"/>
    <w:rsid w:val="00655134"/>
    <w:rsid w:val="006551E0"/>
    <w:rsid w:val="006552FF"/>
    <w:rsid w:val="00655970"/>
    <w:rsid w:val="00655B1D"/>
    <w:rsid w:val="00655C23"/>
    <w:rsid w:val="006565FC"/>
    <w:rsid w:val="006566CA"/>
    <w:rsid w:val="0065730A"/>
    <w:rsid w:val="00657D16"/>
    <w:rsid w:val="006609C9"/>
    <w:rsid w:val="00660CA9"/>
    <w:rsid w:val="0066154B"/>
    <w:rsid w:val="00661E78"/>
    <w:rsid w:val="00662F69"/>
    <w:rsid w:val="00663A98"/>
    <w:rsid w:val="0066482B"/>
    <w:rsid w:val="00664A49"/>
    <w:rsid w:val="00664AB9"/>
    <w:rsid w:val="0066564D"/>
    <w:rsid w:val="00665E66"/>
    <w:rsid w:val="006705C5"/>
    <w:rsid w:val="00670780"/>
    <w:rsid w:val="006713D8"/>
    <w:rsid w:val="006721BC"/>
    <w:rsid w:val="0067232B"/>
    <w:rsid w:val="00672C7B"/>
    <w:rsid w:val="006731B7"/>
    <w:rsid w:val="00674812"/>
    <w:rsid w:val="006751D4"/>
    <w:rsid w:val="00677A29"/>
    <w:rsid w:val="00680483"/>
    <w:rsid w:val="006805EC"/>
    <w:rsid w:val="00680614"/>
    <w:rsid w:val="00680647"/>
    <w:rsid w:val="0068067D"/>
    <w:rsid w:val="00681125"/>
    <w:rsid w:val="006812D6"/>
    <w:rsid w:val="00681F34"/>
    <w:rsid w:val="0068257F"/>
    <w:rsid w:val="00683094"/>
    <w:rsid w:val="0068331E"/>
    <w:rsid w:val="00684909"/>
    <w:rsid w:val="00684AE2"/>
    <w:rsid w:val="00684CCD"/>
    <w:rsid w:val="00686069"/>
    <w:rsid w:val="006865A6"/>
    <w:rsid w:val="006908AA"/>
    <w:rsid w:val="00690AED"/>
    <w:rsid w:val="00690BEC"/>
    <w:rsid w:val="00690E4B"/>
    <w:rsid w:val="006917DF"/>
    <w:rsid w:val="006918B1"/>
    <w:rsid w:val="0069206F"/>
    <w:rsid w:val="00692835"/>
    <w:rsid w:val="00692E4A"/>
    <w:rsid w:val="006930DC"/>
    <w:rsid w:val="00694749"/>
    <w:rsid w:val="00694856"/>
    <w:rsid w:val="0069691C"/>
    <w:rsid w:val="006969B1"/>
    <w:rsid w:val="00697466"/>
    <w:rsid w:val="006A0585"/>
    <w:rsid w:val="006A0EAC"/>
    <w:rsid w:val="006A2D47"/>
    <w:rsid w:val="006A44D6"/>
    <w:rsid w:val="006A49D0"/>
    <w:rsid w:val="006A52F4"/>
    <w:rsid w:val="006A72BC"/>
    <w:rsid w:val="006A758E"/>
    <w:rsid w:val="006B0EC7"/>
    <w:rsid w:val="006B14BA"/>
    <w:rsid w:val="006B1FDC"/>
    <w:rsid w:val="006B24BD"/>
    <w:rsid w:val="006B2C2D"/>
    <w:rsid w:val="006B2DA0"/>
    <w:rsid w:val="006B30F6"/>
    <w:rsid w:val="006B50B0"/>
    <w:rsid w:val="006B5FEB"/>
    <w:rsid w:val="006B6035"/>
    <w:rsid w:val="006B6431"/>
    <w:rsid w:val="006B6EE6"/>
    <w:rsid w:val="006B7202"/>
    <w:rsid w:val="006B7328"/>
    <w:rsid w:val="006C06AF"/>
    <w:rsid w:val="006C1A3B"/>
    <w:rsid w:val="006C2B5B"/>
    <w:rsid w:val="006C337F"/>
    <w:rsid w:val="006C63CC"/>
    <w:rsid w:val="006C6811"/>
    <w:rsid w:val="006C728B"/>
    <w:rsid w:val="006D0B1E"/>
    <w:rsid w:val="006D1E7D"/>
    <w:rsid w:val="006D29F4"/>
    <w:rsid w:val="006D38A7"/>
    <w:rsid w:val="006D51B1"/>
    <w:rsid w:val="006D6AB5"/>
    <w:rsid w:val="006D6BB9"/>
    <w:rsid w:val="006D736B"/>
    <w:rsid w:val="006D7790"/>
    <w:rsid w:val="006E0776"/>
    <w:rsid w:val="006E1272"/>
    <w:rsid w:val="006E16D9"/>
    <w:rsid w:val="006E2325"/>
    <w:rsid w:val="006E3742"/>
    <w:rsid w:val="006E3F7E"/>
    <w:rsid w:val="006E4E73"/>
    <w:rsid w:val="006E5DF6"/>
    <w:rsid w:val="006E747D"/>
    <w:rsid w:val="006E76F1"/>
    <w:rsid w:val="006F00DD"/>
    <w:rsid w:val="006F1032"/>
    <w:rsid w:val="006F292F"/>
    <w:rsid w:val="006F33BC"/>
    <w:rsid w:val="006F3DE9"/>
    <w:rsid w:val="006F546C"/>
    <w:rsid w:val="006F54D1"/>
    <w:rsid w:val="006F6349"/>
    <w:rsid w:val="00700230"/>
    <w:rsid w:val="00701109"/>
    <w:rsid w:val="0070239D"/>
    <w:rsid w:val="00705A82"/>
    <w:rsid w:val="00706237"/>
    <w:rsid w:val="0070664F"/>
    <w:rsid w:val="0070784D"/>
    <w:rsid w:val="00707A03"/>
    <w:rsid w:val="00710FA1"/>
    <w:rsid w:val="00711806"/>
    <w:rsid w:val="0071289C"/>
    <w:rsid w:val="00713584"/>
    <w:rsid w:val="00713822"/>
    <w:rsid w:val="007141AF"/>
    <w:rsid w:val="00716A8B"/>
    <w:rsid w:val="00721B2C"/>
    <w:rsid w:val="00721DA5"/>
    <w:rsid w:val="007236B6"/>
    <w:rsid w:val="007246CB"/>
    <w:rsid w:val="00724992"/>
    <w:rsid w:val="00724ACD"/>
    <w:rsid w:val="007251AB"/>
    <w:rsid w:val="0072585C"/>
    <w:rsid w:val="00726BD2"/>
    <w:rsid w:val="00730763"/>
    <w:rsid w:val="007326D2"/>
    <w:rsid w:val="00732968"/>
    <w:rsid w:val="0073342B"/>
    <w:rsid w:val="007336A6"/>
    <w:rsid w:val="00733708"/>
    <w:rsid w:val="00733ACD"/>
    <w:rsid w:val="00733F97"/>
    <w:rsid w:val="00734400"/>
    <w:rsid w:val="0073460B"/>
    <w:rsid w:val="00734D9A"/>
    <w:rsid w:val="0073542B"/>
    <w:rsid w:val="00735DE4"/>
    <w:rsid w:val="007374C1"/>
    <w:rsid w:val="00737C12"/>
    <w:rsid w:val="007409D9"/>
    <w:rsid w:val="0074308C"/>
    <w:rsid w:val="00743E0E"/>
    <w:rsid w:val="00744056"/>
    <w:rsid w:val="00744270"/>
    <w:rsid w:val="007445B3"/>
    <w:rsid w:val="007457E1"/>
    <w:rsid w:val="00746A0F"/>
    <w:rsid w:val="00746FA9"/>
    <w:rsid w:val="0074736E"/>
    <w:rsid w:val="007478C0"/>
    <w:rsid w:val="007516FB"/>
    <w:rsid w:val="007523DC"/>
    <w:rsid w:val="00752886"/>
    <w:rsid w:val="00752F8D"/>
    <w:rsid w:val="00753553"/>
    <w:rsid w:val="007535E3"/>
    <w:rsid w:val="00753A61"/>
    <w:rsid w:val="007551EF"/>
    <w:rsid w:val="00755483"/>
    <w:rsid w:val="00755FB0"/>
    <w:rsid w:val="007573D1"/>
    <w:rsid w:val="00757DBE"/>
    <w:rsid w:val="007614F8"/>
    <w:rsid w:val="00761C7F"/>
    <w:rsid w:val="00763F2D"/>
    <w:rsid w:val="00763FCA"/>
    <w:rsid w:val="00763FD4"/>
    <w:rsid w:val="00764163"/>
    <w:rsid w:val="00764416"/>
    <w:rsid w:val="00764436"/>
    <w:rsid w:val="007652DE"/>
    <w:rsid w:val="00767353"/>
    <w:rsid w:val="00767D1A"/>
    <w:rsid w:val="007703F9"/>
    <w:rsid w:val="00771131"/>
    <w:rsid w:val="0077233B"/>
    <w:rsid w:val="00772A8C"/>
    <w:rsid w:val="00773F5C"/>
    <w:rsid w:val="007756BE"/>
    <w:rsid w:val="00777233"/>
    <w:rsid w:val="007772A2"/>
    <w:rsid w:val="007803FA"/>
    <w:rsid w:val="00780BA0"/>
    <w:rsid w:val="0078121A"/>
    <w:rsid w:val="00781406"/>
    <w:rsid w:val="0078177A"/>
    <w:rsid w:val="007835F8"/>
    <w:rsid w:val="00787A48"/>
    <w:rsid w:val="00790685"/>
    <w:rsid w:val="00792377"/>
    <w:rsid w:val="00792656"/>
    <w:rsid w:val="00792F7C"/>
    <w:rsid w:val="00793BB1"/>
    <w:rsid w:val="00793C87"/>
    <w:rsid w:val="007941BE"/>
    <w:rsid w:val="00794F7D"/>
    <w:rsid w:val="00795F96"/>
    <w:rsid w:val="00795FA0"/>
    <w:rsid w:val="007964FC"/>
    <w:rsid w:val="00797276"/>
    <w:rsid w:val="0079790C"/>
    <w:rsid w:val="007A0A11"/>
    <w:rsid w:val="007A12A1"/>
    <w:rsid w:val="007A1BAC"/>
    <w:rsid w:val="007A206F"/>
    <w:rsid w:val="007A26D6"/>
    <w:rsid w:val="007A27E4"/>
    <w:rsid w:val="007A334A"/>
    <w:rsid w:val="007A4C8D"/>
    <w:rsid w:val="007A610E"/>
    <w:rsid w:val="007A6360"/>
    <w:rsid w:val="007A74C6"/>
    <w:rsid w:val="007A778F"/>
    <w:rsid w:val="007A7825"/>
    <w:rsid w:val="007A79AD"/>
    <w:rsid w:val="007B055E"/>
    <w:rsid w:val="007B0727"/>
    <w:rsid w:val="007B31E9"/>
    <w:rsid w:val="007B3458"/>
    <w:rsid w:val="007B40CA"/>
    <w:rsid w:val="007B6175"/>
    <w:rsid w:val="007B7444"/>
    <w:rsid w:val="007B74ED"/>
    <w:rsid w:val="007B78F9"/>
    <w:rsid w:val="007C0497"/>
    <w:rsid w:val="007C18ED"/>
    <w:rsid w:val="007C18F0"/>
    <w:rsid w:val="007C1ADE"/>
    <w:rsid w:val="007C1BB7"/>
    <w:rsid w:val="007C1F9C"/>
    <w:rsid w:val="007C441E"/>
    <w:rsid w:val="007C48C2"/>
    <w:rsid w:val="007C56C8"/>
    <w:rsid w:val="007C5E4E"/>
    <w:rsid w:val="007C654E"/>
    <w:rsid w:val="007C7840"/>
    <w:rsid w:val="007C7904"/>
    <w:rsid w:val="007D06F7"/>
    <w:rsid w:val="007D0723"/>
    <w:rsid w:val="007D0E33"/>
    <w:rsid w:val="007D20EE"/>
    <w:rsid w:val="007D261A"/>
    <w:rsid w:val="007D3AC3"/>
    <w:rsid w:val="007D3B1A"/>
    <w:rsid w:val="007D3F6B"/>
    <w:rsid w:val="007D4693"/>
    <w:rsid w:val="007D59C3"/>
    <w:rsid w:val="007D60EC"/>
    <w:rsid w:val="007D6114"/>
    <w:rsid w:val="007D65BF"/>
    <w:rsid w:val="007D7459"/>
    <w:rsid w:val="007D7617"/>
    <w:rsid w:val="007D7986"/>
    <w:rsid w:val="007E05F6"/>
    <w:rsid w:val="007E1333"/>
    <w:rsid w:val="007E163F"/>
    <w:rsid w:val="007E1DC7"/>
    <w:rsid w:val="007E1FB8"/>
    <w:rsid w:val="007E3984"/>
    <w:rsid w:val="007E45E4"/>
    <w:rsid w:val="007E5417"/>
    <w:rsid w:val="007E58DE"/>
    <w:rsid w:val="007E66FF"/>
    <w:rsid w:val="007E7AF9"/>
    <w:rsid w:val="007F041F"/>
    <w:rsid w:val="007F0578"/>
    <w:rsid w:val="007F09B1"/>
    <w:rsid w:val="007F0C7F"/>
    <w:rsid w:val="007F194B"/>
    <w:rsid w:val="007F2EFA"/>
    <w:rsid w:val="007F330A"/>
    <w:rsid w:val="007F483F"/>
    <w:rsid w:val="007F5EBE"/>
    <w:rsid w:val="007F7E7F"/>
    <w:rsid w:val="00800547"/>
    <w:rsid w:val="008009F2"/>
    <w:rsid w:val="00802688"/>
    <w:rsid w:val="0080305C"/>
    <w:rsid w:val="00804158"/>
    <w:rsid w:val="0080465C"/>
    <w:rsid w:val="00805ECC"/>
    <w:rsid w:val="00805F32"/>
    <w:rsid w:val="00806004"/>
    <w:rsid w:val="0080603D"/>
    <w:rsid w:val="00806BB3"/>
    <w:rsid w:val="00807165"/>
    <w:rsid w:val="0080775A"/>
    <w:rsid w:val="00807859"/>
    <w:rsid w:val="00807F7C"/>
    <w:rsid w:val="008106F7"/>
    <w:rsid w:val="0081118A"/>
    <w:rsid w:val="008114D9"/>
    <w:rsid w:val="008147B9"/>
    <w:rsid w:val="00815A99"/>
    <w:rsid w:val="00815C48"/>
    <w:rsid w:val="008171A0"/>
    <w:rsid w:val="008173B7"/>
    <w:rsid w:val="00820173"/>
    <w:rsid w:val="00820892"/>
    <w:rsid w:val="008210FB"/>
    <w:rsid w:val="008216D0"/>
    <w:rsid w:val="00822515"/>
    <w:rsid w:val="00822664"/>
    <w:rsid w:val="008228CD"/>
    <w:rsid w:val="00824700"/>
    <w:rsid w:val="008279D4"/>
    <w:rsid w:val="008323CC"/>
    <w:rsid w:val="00832988"/>
    <w:rsid w:val="00833E44"/>
    <w:rsid w:val="00834717"/>
    <w:rsid w:val="008365B4"/>
    <w:rsid w:val="00837097"/>
    <w:rsid w:val="00837DD3"/>
    <w:rsid w:val="00840488"/>
    <w:rsid w:val="00840C40"/>
    <w:rsid w:val="0084189E"/>
    <w:rsid w:val="00841C45"/>
    <w:rsid w:val="008424AA"/>
    <w:rsid w:val="00842742"/>
    <w:rsid w:val="00842A47"/>
    <w:rsid w:val="00843DA9"/>
    <w:rsid w:val="0084497E"/>
    <w:rsid w:val="008464A9"/>
    <w:rsid w:val="0084675F"/>
    <w:rsid w:val="00847957"/>
    <w:rsid w:val="00850C46"/>
    <w:rsid w:val="00853F96"/>
    <w:rsid w:val="008544E2"/>
    <w:rsid w:val="00854CBD"/>
    <w:rsid w:val="00855C4F"/>
    <w:rsid w:val="00860DA1"/>
    <w:rsid w:val="008620C9"/>
    <w:rsid w:val="008631EB"/>
    <w:rsid w:val="00863CA2"/>
    <w:rsid w:val="00865F5D"/>
    <w:rsid w:val="008664D2"/>
    <w:rsid w:val="008701B7"/>
    <w:rsid w:val="00870716"/>
    <w:rsid w:val="008709E0"/>
    <w:rsid w:val="0087354B"/>
    <w:rsid w:val="00873B23"/>
    <w:rsid w:val="00873E96"/>
    <w:rsid w:val="0087470F"/>
    <w:rsid w:val="0087538D"/>
    <w:rsid w:val="00875CE5"/>
    <w:rsid w:val="0087726C"/>
    <w:rsid w:val="0088158C"/>
    <w:rsid w:val="008816D4"/>
    <w:rsid w:val="00881BA9"/>
    <w:rsid w:val="00881BF5"/>
    <w:rsid w:val="00882854"/>
    <w:rsid w:val="00882ED8"/>
    <w:rsid w:val="00886D6D"/>
    <w:rsid w:val="00887F51"/>
    <w:rsid w:val="00890E4A"/>
    <w:rsid w:val="00891075"/>
    <w:rsid w:val="00891539"/>
    <w:rsid w:val="00892C89"/>
    <w:rsid w:val="008943EB"/>
    <w:rsid w:val="00894872"/>
    <w:rsid w:val="00894BB1"/>
    <w:rsid w:val="00894F1E"/>
    <w:rsid w:val="00895AC0"/>
    <w:rsid w:val="00895C8A"/>
    <w:rsid w:val="00895C9D"/>
    <w:rsid w:val="00896839"/>
    <w:rsid w:val="008975CE"/>
    <w:rsid w:val="00897B64"/>
    <w:rsid w:val="008A1509"/>
    <w:rsid w:val="008A174A"/>
    <w:rsid w:val="008A2976"/>
    <w:rsid w:val="008A31FF"/>
    <w:rsid w:val="008A3554"/>
    <w:rsid w:val="008A381E"/>
    <w:rsid w:val="008A4197"/>
    <w:rsid w:val="008A4CDC"/>
    <w:rsid w:val="008A5FF0"/>
    <w:rsid w:val="008A68CD"/>
    <w:rsid w:val="008A7909"/>
    <w:rsid w:val="008A7966"/>
    <w:rsid w:val="008A7F82"/>
    <w:rsid w:val="008B022C"/>
    <w:rsid w:val="008B1966"/>
    <w:rsid w:val="008B1E64"/>
    <w:rsid w:val="008B20F9"/>
    <w:rsid w:val="008B2976"/>
    <w:rsid w:val="008B4532"/>
    <w:rsid w:val="008B6418"/>
    <w:rsid w:val="008B721C"/>
    <w:rsid w:val="008B74C7"/>
    <w:rsid w:val="008B7611"/>
    <w:rsid w:val="008B767D"/>
    <w:rsid w:val="008C19CB"/>
    <w:rsid w:val="008C2446"/>
    <w:rsid w:val="008C27A0"/>
    <w:rsid w:val="008C31AF"/>
    <w:rsid w:val="008C32DE"/>
    <w:rsid w:val="008C375C"/>
    <w:rsid w:val="008C4137"/>
    <w:rsid w:val="008C6341"/>
    <w:rsid w:val="008C69EA"/>
    <w:rsid w:val="008C6AEC"/>
    <w:rsid w:val="008C6B2D"/>
    <w:rsid w:val="008C75D9"/>
    <w:rsid w:val="008C7E22"/>
    <w:rsid w:val="008D062B"/>
    <w:rsid w:val="008D0A97"/>
    <w:rsid w:val="008D1755"/>
    <w:rsid w:val="008D34D1"/>
    <w:rsid w:val="008D3B0E"/>
    <w:rsid w:val="008D3F14"/>
    <w:rsid w:val="008D6013"/>
    <w:rsid w:val="008D6242"/>
    <w:rsid w:val="008D6659"/>
    <w:rsid w:val="008D70A7"/>
    <w:rsid w:val="008E1807"/>
    <w:rsid w:val="008E1D7E"/>
    <w:rsid w:val="008E2484"/>
    <w:rsid w:val="008E29AD"/>
    <w:rsid w:val="008E2F62"/>
    <w:rsid w:val="008E30A3"/>
    <w:rsid w:val="008E331F"/>
    <w:rsid w:val="008E33F8"/>
    <w:rsid w:val="008E3E84"/>
    <w:rsid w:val="008E3F9E"/>
    <w:rsid w:val="008E46D4"/>
    <w:rsid w:val="008E4C21"/>
    <w:rsid w:val="008E502B"/>
    <w:rsid w:val="008E5A81"/>
    <w:rsid w:val="008E6E28"/>
    <w:rsid w:val="008E7503"/>
    <w:rsid w:val="008F0B0D"/>
    <w:rsid w:val="008F0F2C"/>
    <w:rsid w:val="008F1207"/>
    <w:rsid w:val="008F27D0"/>
    <w:rsid w:val="008F2958"/>
    <w:rsid w:val="008F341E"/>
    <w:rsid w:val="008F6D37"/>
    <w:rsid w:val="008F72B0"/>
    <w:rsid w:val="008F7924"/>
    <w:rsid w:val="0090014C"/>
    <w:rsid w:val="00900D10"/>
    <w:rsid w:val="0090112A"/>
    <w:rsid w:val="00901E2E"/>
    <w:rsid w:val="00904429"/>
    <w:rsid w:val="009048CC"/>
    <w:rsid w:val="00904997"/>
    <w:rsid w:val="00905E15"/>
    <w:rsid w:val="009079AA"/>
    <w:rsid w:val="0091018E"/>
    <w:rsid w:val="0091027C"/>
    <w:rsid w:val="00911B4A"/>
    <w:rsid w:val="00911E9F"/>
    <w:rsid w:val="00912596"/>
    <w:rsid w:val="009127AC"/>
    <w:rsid w:val="009129C3"/>
    <w:rsid w:val="00912C8A"/>
    <w:rsid w:val="009134E9"/>
    <w:rsid w:val="00913D81"/>
    <w:rsid w:val="00913DDF"/>
    <w:rsid w:val="00913E2B"/>
    <w:rsid w:val="0091426D"/>
    <w:rsid w:val="009143C9"/>
    <w:rsid w:val="00914E04"/>
    <w:rsid w:val="00915BE1"/>
    <w:rsid w:val="00916373"/>
    <w:rsid w:val="00916F7C"/>
    <w:rsid w:val="0092044A"/>
    <w:rsid w:val="00920BAC"/>
    <w:rsid w:val="009212F3"/>
    <w:rsid w:val="009223D6"/>
    <w:rsid w:val="009229EA"/>
    <w:rsid w:val="00923196"/>
    <w:rsid w:val="00923A55"/>
    <w:rsid w:val="009258F7"/>
    <w:rsid w:val="0092594E"/>
    <w:rsid w:val="00926091"/>
    <w:rsid w:val="00926CA6"/>
    <w:rsid w:val="0092702C"/>
    <w:rsid w:val="00927459"/>
    <w:rsid w:val="0093002D"/>
    <w:rsid w:val="009300B0"/>
    <w:rsid w:val="0093035B"/>
    <w:rsid w:val="0093048B"/>
    <w:rsid w:val="00930640"/>
    <w:rsid w:val="0093064D"/>
    <w:rsid w:val="00930DAC"/>
    <w:rsid w:val="00931987"/>
    <w:rsid w:val="00931AC9"/>
    <w:rsid w:val="00931CDC"/>
    <w:rsid w:val="00932001"/>
    <w:rsid w:val="00932639"/>
    <w:rsid w:val="00932ABA"/>
    <w:rsid w:val="009331D6"/>
    <w:rsid w:val="00933D3A"/>
    <w:rsid w:val="00933E3C"/>
    <w:rsid w:val="009366B3"/>
    <w:rsid w:val="009379CD"/>
    <w:rsid w:val="00937F5E"/>
    <w:rsid w:val="0094033C"/>
    <w:rsid w:val="009425A5"/>
    <w:rsid w:val="00944335"/>
    <w:rsid w:val="00944D31"/>
    <w:rsid w:val="009453B7"/>
    <w:rsid w:val="00945DE6"/>
    <w:rsid w:val="00947C42"/>
    <w:rsid w:val="00950227"/>
    <w:rsid w:val="00950CFB"/>
    <w:rsid w:val="0095213F"/>
    <w:rsid w:val="009527C8"/>
    <w:rsid w:val="0095308C"/>
    <w:rsid w:val="00953137"/>
    <w:rsid w:val="00953A16"/>
    <w:rsid w:val="009541BE"/>
    <w:rsid w:val="00955878"/>
    <w:rsid w:val="00956498"/>
    <w:rsid w:val="00957658"/>
    <w:rsid w:val="00960065"/>
    <w:rsid w:val="00960499"/>
    <w:rsid w:val="009610CB"/>
    <w:rsid w:val="00961318"/>
    <w:rsid w:val="0096244F"/>
    <w:rsid w:val="0096281A"/>
    <w:rsid w:val="009631FE"/>
    <w:rsid w:val="009635B4"/>
    <w:rsid w:val="009653AB"/>
    <w:rsid w:val="00966CBA"/>
    <w:rsid w:val="009674DC"/>
    <w:rsid w:val="00967FFA"/>
    <w:rsid w:val="009703E3"/>
    <w:rsid w:val="0097168D"/>
    <w:rsid w:val="00971D9D"/>
    <w:rsid w:val="00972A6E"/>
    <w:rsid w:val="00972BA3"/>
    <w:rsid w:val="00974314"/>
    <w:rsid w:val="00974D1B"/>
    <w:rsid w:val="00981C30"/>
    <w:rsid w:val="009823A4"/>
    <w:rsid w:val="00982E0B"/>
    <w:rsid w:val="0098569C"/>
    <w:rsid w:val="009871F5"/>
    <w:rsid w:val="0098720E"/>
    <w:rsid w:val="00987658"/>
    <w:rsid w:val="00990274"/>
    <w:rsid w:val="009902BB"/>
    <w:rsid w:val="00990834"/>
    <w:rsid w:val="00991110"/>
    <w:rsid w:val="0099205B"/>
    <w:rsid w:val="00992D67"/>
    <w:rsid w:val="00993339"/>
    <w:rsid w:val="009955D0"/>
    <w:rsid w:val="0099679E"/>
    <w:rsid w:val="009A067C"/>
    <w:rsid w:val="009A0799"/>
    <w:rsid w:val="009A1C5B"/>
    <w:rsid w:val="009A1CB4"/>
    <w:rsid w:val="009A1D5D"/>
    <w:rsid w:val="009A3429"/>
    <w:rsid w:val="009A3FFF"/>
    <w:rsid w:val="009A559E"/>
    <w:rsid w:val="009A6881"/>
    <w:rsid w:val="009B0F64"/>
    <w:rsid w:val="009B1164"/>
    <w:rsid w:val="009B34BE"/>
    <w:rsid w:val="009B3F78"/>
    <w:rsid w:val="009B5937"/>
    <w:rsid w:val="009B59DB"/>
    <w:rsid w:val="009B6448"/>
    <w:rsid w:val="009B6A0E"/>
    <w:rsid w:val="009B6CD7"/>
    <w:rsid w:val="009B6E99"/>
    <w:rsid w:val="009B6FC5"/>
    <w:rsid w:val="009C018A"/>
    <w:rsid w:val="009C2098"/>
    <w:rsid w:val="009C3120"/>
    <w:rsid w:val="009C32BF"/>
    <w:rsid w:val="009C4990"/>
    <w:rsid w:val="009C50A4"/>
    <w:rsid w:val="009C577F"/>
    <w:rsid w:val="009C604E"/>
    <w:rsid w:val="009C6C02"/>
    <w:rsid w:val="009D0976"/>
    <w:rsid w:val="009D0B95"/>
    <w:rsid w:val="009D144A"/>
    <w:rsid w:val="009D2038"/>
    <w:rsid w:val="009D288F"/>
    <w:rsid w:val="009D3EAB"/>
    <w:rsid w:val="009D46C8"/>
    <w:rsid w:val="009D5B03"/>
    <w:rsid w:val="009D5C98"/>
    <w:rsid w:val="009D6B4C"/>
    <w:rsid w:val="009D6FA1"/>
    <w:rsid w:val="009D73C0"/>
    <w:rsid w:val="009E0731"/>
    <w:rsid w:val="009E0CEE"/>
    <w:rsid w:val="009E1658"/>
    <w:rsid w:val="009E191B"/>
    <w:rsid w:val="009E1EE0"/>
    <w:rsid w:val="009E2697"/>
    <w:rsid w:val="009E3418"/>
    <w:rsid w:val="009E449D"/>
    <w:rsid w:val="009E5518"/>
    <w:rsid w:val="009E617E"/>
    <w:rsid w:val="009E7A5C"/>
    <w:rsid w:val="009F00A8"/>
    <w:rsid w:val="009F0215"/>
    <w:rsid w:val="009F2311"/>
    <w:rsid w:val="009F39C3"/>
    <w:rsid w:val="009F40DB"/>
    <w:rsid w:val="009F535D"/>
    <w:rsid w:val="009F5845"/>
    <w:rsid w:val="009F5A88"/>
    <w:rsid w:val="00A01983"/>
    <w:rsid w:val="00A020D6"/>
    <w:rsid w:val="00A03D70"/>
    <w:rsid w:val="00A05086"/>
    <w:rsid w:val="00A05829"/>
    <w:rsid w:val="00A06892"/>
    <w:rsid w:val="00A0698E"/>
    <w:rsid w:val="00A071A1"/>
    <w:rsid w:val="00A11C6E"/>
    <w:rsid w:val="00A11DAA"/>
    <w:rsid w:val="00A1306A"/>
    <w:rsid w:val="00A14354"/>
    <w:rsid w:val="00A14BBE"/>
    <w:rsid w:val="00A14CBD"/>
    <w:rsid w:val="00A15DDE"/>
    <w:rsid w:val="00A1624D"/>
    <w:rsid w:val="00A162B9"/>
    <w:rsid w:val="00A16735"/>
    <w:rsid w:val="00A20762"/>
    <w:rsid w:val="00A20B96"/>
    <w:rsid w:val="00A20BD0"/>
    <w:rsid w:val="00A20E83"/>
    <w:rsid w:val="00A217B8"/>
    <w:rsid w:val="00A230C4"/>
    <w:rsid w:val="00A2382B"/>
    <w:rsid w:val="00A23907"/>
    <w:rsid w:val="00A23EC2"/>
    <w:rsid w:val="00A2479E"/>
    <w:rsid w:val="00A271C8"/>
    <w:rsid w:val="00A27953"/>
    <w:rsid w:val="00A30ABB"/>
    <w:rsid w:val="00A33361"/>
    <w:rsid w:val="00A33618"/>
    <w:rsid w:val="00A33B89"/>
    <w:rsid w:val="00A342A8"/>
    <w:rsid w:val="00A34CD0"/>
    <w:rsid w:val="00A35513"/>
    <w:rsid w:val="00A35AA9"/>
    <w:rsid w:val="00A36512"/>
    <w:rsid w:val="00A36FF4"/>
    <w:rsid w:val="00A373CF"/>
    <w:rsid w:val="00A407C6"/>
    <w:rsid w:val="00A423A8"/>
    <w:rsid w:val="00A424B0"/>
    <w:rsid w:val="00A42AE3"/>
    <w:rsid w:val="00A42D73"/>
    <w:rsid w:val="00A42E18"/>
    <w:rsid w:val="00A42F8C"/>
    <w:rsid w:val="00A43E7C"/>
    <w:rsid w:val="00A43F03"/>
    <w:rsid w:val="00A45988"/>
    <w:rsid w:val="00A46138"/>
    <w:rsid w:val="00A46D04"/>
    <w:rsid w:val="00A47FC2"/>
    <w:rsid w:val="00A50004"/>
    <w:rsid w:val="00A50F12"/>
    <w:rsid w:val="00A51D08"/>
    <w:rsid w:val="00A533EB"/>
    <w:rsid w:val="00A53DF4"/>
    <w:rsid w:val="00A54863"/>
    <w:rsid w:val="00A56213"/>
    <w:rsid w:val="00A56DD5"/>
    <w:rsid w:val="00A576ED"/>
    <w:rsid w:val="00A57B0F"/>
    <w:rsid w:val="00A57D9B"/>
    <w:rsid w:val="00A60B93"/>
    <w:rsid w:val="00A60FFF"/>
    <w:rsid w:val="00A61067"/>
    <w:rsid w:val="00A61A95"/>
    <w:rsid w:val="00A61C79"/>
    <w:rsid w:val="00A61EF4"/>
    <w:rsid w:val="00A63FB7"/>
    <w:rsid w:val="00A644B9"/>
    <w:rsid w:val="00A645CD"/>
    <w:rsid w:val="00A6517A"/>
    <w:rsid w:val="00A65616"/>
    <w:rsid w:val="00A65889"/>
    <w:rsid w:val="00A66735"/>
    <w:rsid w:val="00A668A7"/>
    <w:rsid w:val="00A70F8E"/>
    <w:rsid w:val="00A71C4C"/>
    <w:rsid w:val="00A721C3"/>
    <w:rsid w:val="00A74566"/>
    <w:rsid w:val="00A74B7E"/>
    <w:rsid w:val="00A7504F"/>
    <w:rsid w:val="00A758F9"/>
    <w:rsid w:val="00A75E4D"/>
    <w:rsid w:val="00A763A1"/>
    <w:rsid w:val="00A76AE5"/>
    <w:rsid w:val="00A77239"/>
    <w:rsid w:val="00A77CF6"/>
    <w:rsid w:val="00A801EE"/>
    <w:rsid w:val="00A80618"/>
    <w:rsid w:val="00A80651"/>
    <w:rsid w:val="00A809A8"/>
    <w:rsid w:val="00A819CB"/>
    <w:rsid w:val="00A82C16"/>
    <w:rsid w:val="00A82E73"/>
    <w:rsid w:val="00A83021"/>
    <w:rsid w:val="00A83E63"/>
    <w:rsid w:val="00A850DD"/>
    <w:rsid w:val="00A86488"/>
    <w:rsid w:val="00A87862"/>
    <w:rsid w:val="00A9050D"/>
    <w:rsid w:val="00A910D2"/>
    <w:rsid w:val="00A914E5"/>
    <w:rsid w:val="00A91DAB"/>
    <w:rsid w:val="00A92746"/>
    <w:rsid w:val="00A95992"/>
    <w:rsid w:val="00A967BA"/>
    <w:rsid w:val="00A9713E"/>
    <w:rsid w:val="00AA0363"/>
    <w:rsid w:val="00AA0794"/>
    <w:rsid w:val="00AA0CF0"/>
    <w:rsid w:val="00AA13CB"/>
    <w:rsid w:val="00AA2396"/>
    <w:rsid w:val="00AA3299"/>
    <w:rsid w:val="00AA3BD3"/>
    <w:rsid w:val="00AA47AE"/>
    <w:rsid w:val="00AA4842"/>
    <w:rsid w:val="00AA535A"/>
    <w:rsid w:val="00AA5B7E"/>
    <w:rsid w:val="00AA5F13"/>
    <w:rsid w:val="00AA6594"/>
    <w:rsid w:val="00AA6659"/>
    <w:rsid w:val="00AA6BBD"/>
    <w:rsid w:val="00AA6F6C"/>
    <w:rsid w:val="00AA7C5A"/>
    <w:rsid w:val="00AB0DB1"/>
    <w:rsid w:val="00AB1778"/>
    <w:rsid w:val="00AB2042"/>
    <w:rsid w:val="00AB2544"/>
    <w:rsid w:val="00AB34AE"/>
    <w:rsid w:val="00AB6251"/>
    <w:rsid w:val="00AB6522"/>
    <w:rsid w:val="00AB6F69"/>
    <w:rsid w:val="00AC0132"/>
    <w:rsid w:val="00AC0CFD"/>
    <w:rsid w:val="00AC1017"/>
    <w:rsid w:val="00AC19AD"/>
    <w:rsid w:val="00AC31A9"/>
    <w:rsid w:val="00AC370C"/>
    <w:rsid w:val="00AC37F0"/>
    <w:rsid w:val="00AC48DB"/>
    <w:rsid w:val="00AC4DFC"/>
    <w:rsid w:val="00AC50EA"/>
    <w:rsid w:val="00AC5B0C"/>
    <w:rsid w:val="00AC730F"/>
    <w:rsid w:val="00AC744A"/>
    <w:rsid w:val="00AC7712"/>
    <w:rsid w:val="00AD004A"/>
    <w:rsid w:val="00AD051D"/>
    <w:rsid w:val="00AD059E"/>
    <w:rsid w:val="00AD1C73"/>
    <w:rsid w:val="00AD26A9"/>
    <w:rsid w:val="00AD3ADF"/>
    <w:rsid w:val="00AD3B5E"/>
    <w:rsid w:val="00AD3C8C"/>
    <w:rsid w:val="00AD559E"/>
    <w:rsid w:val="00AD5954"/>
    <w:rsid w:val="00AD5C4B"/>
    <w:rsid w:val="00AD5CEE"/>
    <w:rsid w:val="00AD5FDA"/>
    <w:rsid w:val="00AE01EB"/>
    <w:rsid w:val="00AE22FA"/>
    <w:rsid w:val="00AE23A1"/>
    <w:rsid w:val="00AE2825"/>
    <w:rsid w:val="00AE2862"/>
    <w:rsid w:val="00AE28D0"/>
    <w:rsid w:val="00AE2913"/>
    <w:rsid w:val="00AE36B0"/>
    <w:rsid w:val="00AE3BB6"/>
    <w:rsid w:val="00AE3D5C"/>
    <w:rsid w:val="00AE41F8"/>
    <w:rsid w:val="00AE6421"/>
    <w:rsid w:val="00AE6F73"/>
    <w:rsid w:val="00AE797F"/>
    <w:rsid w:val="00AE79C5"/>
    <w:rsid w:val="00AF0064"/>
    <w:rsid w:val="00AF191E"/>
    <w:rsid w:val="00AF1E91"/>
    <w:rsid w:val="00AF2475"/>
    <w:rsid w:val="00AF2BC5"/>
    <w:rsid w:val="00AF2F20"/>
    <w:rsid w:val="00AF3138"/>
    <w:rsid w:val="00AF38E3"/>
    <w:rsid w:val="00AF3D9D"/>
    <w:rsid w:val="00AF429F"/>
    <w:rsid w:val="00AF48F4"/>
    <w:rsid w:val="00AF60D5"/>
    <w:rsid w:val="00AF6968"/>
    <w:rsid w:val="00AF7632"/>
    <w:rsid w:val="00AF764B"/>
    <w:rsid w:val="00B011F2"/>
    <w:rsid w:val="00B01714"/>
    <w:rsid w:val="00B0183D"/>
    <w:rsid w:val="00B03060"/>
    <w:rsid w:val="00B036C3"/>
    <w:rsid w:val="00B03CCF"/>
    <w:rsid w:val="00B05020"/>
    <w:rsid w:val="00B056DA"/>
    <w:rsid w:val="00B05F44"/>
    <w:rsid w:val="00B06913"/>
    <w:rsid w:val="00B06C4F"/>
    <w:rsid w:val="00B06C63"/>
    <w:rsid w:val="00B07030"/>
    <w:rsid w:val="00B0743C"/>
    <w:rsid w:val="00B07D87"/>
    <w:rsid w:val="00B11715"/>
    <w:rsid w:val="00B1219C"/>
    <w:rsid w:val="00B14AA8"/>
    <w:rsid w:val="00B14D7E"/>
    <w:rsid w:val="00B15087"/>
    <w:rsid w:val="00B15936"/>
    <w:rsid w:val="00B16D7D"/>
    <w:rsid w:val="00B17248"/>
    <w:rsid w:val="00B17702"/>
    <w:rsid w:val="00B20FF8"/>
    <w:rsid w:val="00B210BA"/>
    <w:rsid w:val="00B213D3"/>
    <w:rsid w:val="00B21496"/>
    <w:rsid w:val="00B21A9E"/>
    <w:rsid w:val="00B21B1B"/>
    <w:rsid w:val="00B243C3"/>
    <w:rsid w:val="00B24BE9"/>
    <w:rsid w:val="00B2623D"/>
    <w:rsid w:val="00B2644D"/>
    <w:rsid w:val="00B26501"/>
    <w:rsid w:val="00B26536"/>
    <w:rsid w:val="00B26DE0"/>
    <w:rsid w:val="00B27DF6"/>
    <w:rsid w:val="00B309CA"/>
    <w:rsid w:val="00B30BF7"/>
    <w:rsid w:val="00B30D42"/>
    <w:rsid w:val="00B32BE4"/>
    <w:rsid w:val="00B32BE9"/>
    <w:rsid w:val="00B33CA2"/>
    <w:rsid w:val="00B341A3"/>
    <w:rsid w:val="00B34AEA"/>
    <w:rsid w:val="00B34C5A"/>
    <w:rsid w:val="00B35834"/>
    <w:rsid w:val="00B35BAA"/>
    <w:rsid w:val="00B35C76"/>
    <w:rsid w:val="00B361FD"/>
    <w:rsid w:val="00B37596"/>
    <w:rsid w:val="00B37737"/>
    <w:rsid w:val="00B40995"/>
    <w:rsid w:val="00B40B40"/>
    <w:rsid w:val="00B40B80"/>
    <w:rsid w:val="00B416B1"/>
    <w:rsid w:val="00B4193D"/>
    <w:rsid w:val="00B423E4"/>
    <w:rsid w:val="00B44A24"/>
    <w:rsid w:val="00B45295"/>
    <w:rsid w:val="00B459C2"/>
    <w:rsid w:val="00B46C19"/>
    <w:rsid w:val="00B50167"/>
    <w:rsid w:val="00B50408"/>
    <w:rsid w:val="00B519F9"/>
    <w:rsid w:val="00B52BB6"/>
    <w:rsid w:val="00B52C09"/>
    <w:rsid w:val="00B53325"/>
    <w:rsid w:val="00B54239"/>
    <w:rsid w:val="00B547AF"/>
    <w:rsid w:val="00B555D4"/>
    <w:rsid w:val="00B5613F"/>
    <w:rsid w:val="00B561BE"/>
    <w:rsid w:val="00B57A76"/>
    <w:rsid w:val="00B60F4B"/>
    <w:rsid w:val="00B60F73"/>
    <w:rsid w:val="00B616E0"/>
    <w:rsid w:val="00B62195"/>
    <w:rsid w:val="00B62785"/>
    <w:rsid w:val="00B632D0"/>
    <w:rsid w:val="00B63FCF"/>
    <w:rsid w:val="00B6403D"/>
    <w:rsid w:val="00B644DA"/>
    <w:rsid w:val="00B659B4"/>
    <w:rsid w:val="00B65EF0"/>
    <w:rsid w:val="00B66FB8"/>
    <w:rsid w:val="00B67395"/>
    <w:rsid w:val="00B67587"/>
    <w:rsid w:val="00B710F6"/>
    <w:rsid w:val="00B7219A"/>
    <w:rsid w:val="00B736EF"/>
    <w:rsid w:val="00B74A9B"/>
    <w:rsid w:val="00B74AFC"/>
    <w:rsid w:val="00B75827"/>
    <w:rsid w:val="00B75D39"/>
    <w:rsid w:val="00B75DB2"/>
    <w:rsid w:val="00B760D8"/>
    <w:rsid w:val="00B761C3"/>
    <w:rsid w:val="00B80C85"/>
    <w:rsid w:val="00B80FD4"/>
    <w:rsid w:val="00B813CE"/>
    <w:rsid w:val="00B85D5B"/>
    <w:rsid w:val="00B861A7"/>
    <w:rsid w:val="00B87374"/>
    <w:rsid w:val="00B87EF4"/>
    <w:rsid w:val="00B9180B"/>
    <w:rsid w:val="00B92253"/>
    <w:rsid w:val="00B9239E"/>
    <w:rsid w:val="00B92566"/>
    <w:rsid w:val="00B9278B"/>
    <w:rsid w:val="00B92BA7"/>
    <w:rsid w:val="00B92CFD"/>
    <w:rsid w:val="00B939E4"/>
    <w:rsid w:val="00B93D93"/>
    <w:rsid w:val="00B9428F"/>
    <w:rsid w:val="00B9471C"/>
    <w:rsid w:val="00B95449"/>
    <w:rsid w:val="00B956FD"/>
    <w:rsid w:val="00B97698"/>
    <w:rsid w:val="00B97C4C"/>
    <w:rsid w:val="00BA12A6"/>
    <w:rsid w:val="00BA3528"/>
    <w:rsid w:val="00BA386F"/>
    <w:rsid w:val="00BA3AE6"/>
    <w:rsid w:val="00BA4016"/>
    <w:rsid w:val="00BA4241"/>
    <w:rsid w:val="00BA45B4"/>
    <w:rsid w:val="00BA464E"/>
    <w:rsid w:val="00BA4BF8"/>
    <w:rsid w:val="00BA6094"/>
    <w:rsid w:val="00BA66A8"/>
    <w:rsid w:val="00BA69C3"/>
    <w:rsid w:val="00BB0026"/>
    <w:rsid w:val="00BB098F"/>
    <w:rsid w:val="00BB0F42"/>
    <w:rsid w:val="00BB1612"/>
    <w:rsid w:val="00BB1879"/>
    <w:rsid w:val="00BB1FE4"/>
    <w:rsid w:val="00BB20FA"/>
    <w:rsid w:val="00BB34ED"/>
    <w:rsid w:val="00BB3C79"/>
    <w:rsid w:val="00BB522E"/>
    <w:rsid w:val="00BB6601"/>
    <w:rsid w:val="00BB6BB9"/>
    <w:rsid w:val="00BB73B3"/>
    <w:rsid w:val="00BC06DC"/>
    <w:rsid w:val="00BC0BD8"/>
    <w:rsid w:val="00BC1D46"/>
    <w:rsid w:val="00BC2171"/>
    <w:rsid w:val="00BC31EB"/>
    <w:rsid w:val="00BC324B"/>
    <w:rsid w:val="00BC3797"/>
    <w:rsid w:val="00BC46C8"/>
    <w:rsid w:val="00BC4B3D"/>
    <w:rsid w:val="00BC4DF1"/>
    <w:rsid w:val="00BC520B"/>
    <w:rsid w:val="00BC522C"/>
    <w:rsid w:val="00BC5511"/>
    <w:rsid w:val="00BC661A"/>
    <w:rsid w:val="00BD0D13"/>
    <w:rsid w:val="00BD24F9"/>
    <w:rsid w:val="00BD4551"/>
    <w:rsid w:val="00BD4902"/>
    <w:rsid w:val="00BD4AB5"/>
    <w:rsid w:val="00BD4C4E"/>
    <w:rsid w:val="00BD4E9E"/>
    <w:rsid w:val="00BD5A17"/>
    <w:rsid w:val="00BD5D29"/>
    <w:rsid w:val="00BD6484"/>
    <w:rsid w:val="00BD7B06"/>
    <w:rsid w:val="00BE01D5"/>
    <w:rsid w:val="00BE155B"/>
    <w:rsid w:val="00BE26D5"/>
    <w:rsid w:val="00BE27B2"/>
    <w:rsid w:val="00BE2B5F"/>
    <w:rsid w:val="00BE2FBC"/>
    <w:rsid w:val="00BE3B51"/>
    <w:rsid w:val="00BE3DE8"/>
    <w:rsid w:val="00BE4741"/>
    <w:rsid w:val="00BE4B6E"/>
    <w:rsid w:val="00BE53F2"/>
    <w:rsid w:val="00BF0621"/>
    <w:rsid w:val="00BF0F7C"/>
    <w:rsid w:val="00BF162D"/>
    <w:rsid w:val="00BF1FC9"/>
    <w:rsid w:val="00BF2811"/>
    <w:rsid w:val="00BF311B"/>
    <w:rsid w:val="00BF31DA"/>
    <w:rsid w:val="00BF3E93"/>
    <w:rsid w:val="00BF45EC"/>
    <w:rsid w:val="00BF4885"/>
    <w:rsid w:val="00BF686A"/>
    <w:rsid w:val="00BF7ECE"/>
    <w:rsid w:val="00C012B4"/>
    <w:rsid w:val="00C029DD"/>
    <w:rsid w:val="00C02F6D"/>
    <w:rsid w:val="00C0462A"/>
    <w:rsid w:val="00C05F10"/>
    <w:rsid w:val="00C0713A"/>
    <w:rsid w:val="00C07998"/>
    <w:rsid w:val="00C102FF"/>
    <w:rsid w:val="00C1055E"/>
    <w:rsid w:val="00C10A5F"/>
    <w:rsid w:val="00C11A62"/>
    <w:rsid w:val="00C130CE"/>
    <w:rsid w:val="00C1595D"/>
    <w:rsid w:val="00C1714C"/>
    <w:rsid w:val="00C20DD8"/>
    <w:rsid w:val="00C2189D"/>
    <w:rsid w:val="00C2224F"/>
    <w:rsid w:val="00C225D9"/>
    <w:rsid w:val="00C240F6"/>
    <w:rsid w:val="00C2452A"/>
    <w:rsid w:val="00C24D32"/>
    <w:rsid w:val="00C24EA7"/>
    <w:rsid w:val="00C260D4"/>
    <w:rsid w:val="00C2717D"/>
    <w:rsid w:val="00C3007B"/>
    <w:rsid w:val="00C30664"/>
    <w:rsid w:val="00C30A0E"/>
    <w:rsid w:val="00C30CFD"/>
    <w:rsid w:val="00C33022"/>
    <w:rsid w:val="00C33C28"/>
    <w:rsid w:val="00C34325"/>
    <w:rsid w:val="00C345DE"/>
    <w:rsid w:val="00C35067"/>
    <w:rsid w:val="00C351E3"/>
    <w:rsid w:val="00C36168"/>
    <w:rsid w:val="00C37385"/>
    <w:rsid w:val="00C379F9"/>
    <w:rsid w:val="00C40E04"/>
    <w:rsid w:val="00C40E6E"/>
    <w:rsid w:val="00C41738"/>
    <w:rsid w:val="00C42F73"/>
    <w:rsid w:val="00C4412F"/>
    <w:rsid w:val="00C44C3F"/>
    <w:rsid w:val="00C4627C"/>
    <w:rsid w:val="00C46584"/>
    <w:rsid w:val="00C473C5"/>
    <w:rsid w:val="00C475EA"/>
    <w:rsid w:val="00C47931"/>
    <w:rsid w:val="00C47AA8"/>
    <w:rsid w:val="00C50248"/>
    <w:rsid w:val="00C50C00"/>
    <w:rsid w:val="00C50CDF"/>
    <w:rsid w:val="00C51326"/>
    <w:rsid w:val="00C523B9"/>
    <w:rsid w:val="00C529F9"/>
    <w:rsid w:val="00C53078"/>
    <w:rsid w:val="00C53C87"/>
    <w:rsid w:val="00C54355"/>
    <w:rsid w:val="00C54AB3"/>
    <w:rsid w:val="00C559E3"/>
    <w:rsid w:val="00C55F6F"/>
    <w:rsid w:val="00C570D5"/>
    <w:rsid w:val="00C5720F"/>
    <w:rsid w:val="00C57CF0"/>
    <w:rsid w:val="00C57E60"/>
    <w:rsid w:val="00C601FF"/>
    <w:rsid w:val="00C623B1"/>
    <w:rsid w:val="00C62FEF"/>
    <w:rsid w:val="00C636A1"/>
    <w:rsid w:val="00C64A93"/>
    <w:rsid w:val="00C65CE5"/>
    <w:rsid w:val="00C66A3E"/>
    <w:rsid w:val="00C67FDE"/>
    <w:rsid w:val="00C71647"/>
    <w:rsid w:val="00C72876"/>
    <w:rsid w:val="00C73191"/>
    <w:rsid w:val="00C73F0B"/>
    <w:rsid w:val="00C745FA"/>
    <w:rsid w:val="00C74947"/>
    <w:rsid w:val="00C76C8D"/>
    <w:rsid w:val="00C76EE6"/>
    <w:rsid w:val="00C771FF"/>
    <w:rsid w:val="00C7765A"/>
    <w:rsid w:val="00C77735"/>
    <w:rsid w:val="00C81341"/>
    <w:rsid w:val="00C8224E"/>
    <w:rsid w:val="00C82715"/>
    <w:rsid w:val="00C843BF"/>
    <w:rsid w:val="00C84982"/>
    <w:rsid w:val="00C8511F"/>
    <w:rsid w:val="00C8597B"/>
    <w:rsid w:val="00C9098A"/>
    <w:rsid w:val="00C90D94"/>
    <w:rsid w:val="00C93FFF"/>
    <w:rsid w:val="00C97848"/>
    <w:rsid w:val="00CA1A60"/>
    <w:rsid w:val="00CA1C6C"/>
    <w:rsid w:val="00CA23D3"/>
    <w:rsid w:val="00CA29BC"/>
    <w:rsid w:val="00CA343E"/>
    <w:rsid w:val="00CA39BB"/>
    <w:rsid w:val="00CA3A00"/>
    <w:rsid w:val="00CA46CB"/>
    <w:rsid w:val="00CA57C6"/>
    <w:rsid w:val="00CA58CE"/>
    <w:rsid w:val="00CA5E6E"/>
    <w:rsid w:val="00CA6C49"/>
    <w:rsid w:val="00CA7E38"/>
    <w:rsid w:val="00CB0760"/>
    <w:rsid w:val="00CB17AD"/>
    <w:rsid w:val="00CB17DD"/>
    <w:rsid w:val="00CB239A"/>
    <w:rsid w:val="00CB3BFD"/>
    <w:rsid w:val="00CB542B"/>
    <w:rsid w:val="00CB727C"/>
    <w:rsid w:val="00CC0B18"/>
    <w:rsid w:val="00CC0D99"/>
    <w:rsid w:val="00CC1454"/>
    <w:rsid w:val="00CC1B1F"/>
    <w:rsid w:val="00CC3A85"/>
    <w:rsid w:val="00CC4D5B"/>
    <w:rsid w:val="00CC6013"/>
    <w:rsid w:val="00CC73E0"/>
    <w:rsid w:val="00CC785D"/>
    <w:rsid w:val="00CD08C9"/>
    <w:rsid w:val="00CD0A6E"/>
    <w:rsid w:val="00CD31A5"/>
    <w:rsid w:val="00CD58C4"/>
    <w:rsid w:val="00CD5AB8"/>
    <w:rsid w:val="00CD6180"/>
    <w:rsid w:val="00CD6956"/>
    <w:rsid w:val="00CD7963"/>
    <w:rsid w:val="00CE09B6"/>
    <w:rsid w:val="00CE0B32"/>
    <w:rsid w:val="00CE1180"/>
    <w:rsid w:val="00CE2BF8"/>
    <w:rsid w:val="00CE3000"/>
    <w:rsid w:val="00CE3E5B"/>
    <w:rsid w:val="00CE408E"/>
    <w:rsid w:val="00CE594D"/>
    <w:rsid w:val="00CE6011"/>
    <w:rsid w:val="00CE6346"/>
    <w:rsid w:val="00CE6692"/>
    <w:rsid w:val="00CE6EBC"/>
    <w:rsid w:val="00CE6F90"/>
    <w:rsid w:val="00CE7449"/>
    <w:rsid w:val="00CF0E5D"/>
    <w:rsid w:val="00CF1582"/>
    <w:rsid w:val="00CF19F8"/>
    <w:rsid w:val="00CF21DA"/>
    <w:rsid w:val="00CF3D37"/>
    <w:rsid w:val="00CF4ED7"/>
    <w:rsid w:val="00CF55AB"/>
    <w:rsid w:val="00CF6550"/>
    <w:rsid w:val="00CF6A0C"/>
    <w:rsid w:val="00CF7704"/>
    <w:rsid w:val="00CF7791"/>
    <w:rsid w:val="00D0057C"/>
    <w:rsid w:val="00D00ABB"/>
    <w:rsid w:val="00D00B20"/>
    <w:rsid w:val="00D021A0"/>
    <w:rsid w:val="00D0238C"/>
    <w:rsid w:val="00D034A2"/>
    <w:rsid w:val="00D03955"/>
    <w:rsid w:val="00D03CA0"/>
    <w:rsid w:val="00D03E99"/>
    <w:rsid w:val="00D05A3A"/>
    <w:rsid w:val="00D066BC"/>
    <w:rsid w:val="00D069EB"/>
    <w:rsid w:val="00D07730"/>
    <w:rsid w:val="00D1136E"/>
    <w:rsid w:val="00D12161"/>
    <w:rsid w:val="00D1255D"/>
    <w:rsid w:val="00D13BB6"/>
    <w:rsid w:val="00D13D0C"/>
    <w:rsid w:val="00D15842"/>
    <w:rsid w:val="00D15EB5"/>
    <w:rsid w:val="00D169BF"/>
    <w:rsid w:val="00D17386"/>
    <w:rsid w:val="00D17601"/>
    <w:rsid w:val="00D216FB"/>
    <w:rsid w:val="00D22857"/>
    <w:rsid w:val="00D237EC"/>
    <w:rsid w:val="00D24CCC"/>
    <w:rsid w:val="00D24E4F"/>
    <w:rsid w:val="00D25BEE"/>
    <w:rsid w:val="00D2654E"/>
    <w:rsid w:val="00D304E8"/>
    <w:rsid w:val="00D30CA8"/>
    <w:rsid w:val="00D32858"/>
    <w:rsid w:val="00D3397C"/>
    <w:rsid w:val="00D35853"/>
    <w:rsid w:val="00D3632F"/>
    <w:rsid w:val="00D36D86"/>
    <w:rsid w:val="00D37362"/>
    <w:rsid w:val="00D378D2"/>
    <w:rsid w:val="00D400E2"/>
    <w:rsid w:val="00D40C17"/>
    <w:rsid w:val="00D418F7"/>
    <w:rsid w:val="00D4269C"/>
    <w:rsid w:val="00D42B59"/>
    <w:rsid w:val="00D44A40"/>
    <w:rsid w:val="00D44B69"/>
    <w:rsid w:val="00D45967"/>
    <w:rsid w:val="00D45E4D"/>
    <w:rsid w:val="00D46CD4"/>
    <w:rsid w:val="00D504D4"/>
    <w:rsid w:val="00D56A04"/>
    <w:rsid w:val="00D573D8"/>
    <w:rsid w:val="00D60BBE"/>
    <w:rsid w:val="00D61734"/>
    <w:rsid w:val="00D617C1"/>
    <w:rsid w:val="00D620FB"/>
    <w:rsid w:val="00D63683"/>
    <w:rsid w:val="00D63781"/>
    <w:rsid w:val="00D64600"/>
    <w:rsid w:val="00D65603"/>
    <w:rsid w:val="00D66170"/>
    <w:rsid w:val="00D675FD"/>
    <w:rsid w:val="00D67930"/>
    <w:rsid w:val="00D70A83"/>
    <w:rsid w:val="00D70B8C"/>
    <w:rsid w:val="00D70FFF"/>
    <w:rsid w:val="00D71447"/>
    <w:rsid w:val="00D71865"/>
    <w:rsid w:val="00D71AC4"/>
    <w:rsid w:val="00D72189"/>
    <w:rsid w:val="00D72494"/>
    <w:rsid w:val="00D72550"/>
    <w:rsid w:val="00D75DDC"/>
    <w:rsid w:val="00D82025"/>
    <w:rsid w:val="00D82380"/>
    <w:rsid w:val="00D83E5C"/>
    <w:rsid w:val="00D85658"/>
    <w:rsid w:val="00D86087"/>
    <w:rsid w:val="00D861B3"/>
    <w:rsid w:val="00D879E6"/>
    <w:rsid w:val="00D9085C"/>
    <w:rsid w:val="00D91C96"/>
    <w:rsid w:val="00D933E3"/>
    <w:rsid w:val="00D94540"/>
    <w:rsid w:val="00D9528B"/>
    <w:rsid w:val="00D96E41"/>
    <w:rsid w:val="00DA08C7"/>
    <w:rsid w:val="00DA12FF"/>
    <w:rsid w:val="00DA1D4A"/>
    <w:rsid w:val="00DA3750"/>
    <w:rsid w:val="00DA37EF"/>
    <w:rsid w:val="00DA4ACD"/>
    <w:rsid w:val="00DA663E"/>
    <w:rsid w:val="00DA6934"/>
    <w:rsid w:val="00DA73B5"/>
    <w:rsid w:val="00DB01AC"/>
    <w:rsid w:val="00DB0315"/>
    <w:rsid w:val="00DB1BBF"/>
    <w:rsid w:val="00DB2506"/>
    <w:rsid w:val="00DB29FA"/>
    <w:rsid w:val="00DB372A"/>
    <w:rsid w:val="00DB37D0"/>
    <w:rsid w:val="00DB3B90"/>
    <w:rsid w:val="00DB4DDE"/>
    <w:rsid w:val="00DB4DF4"/>
    <w:rsid w:val="00DB640C"/>
    <w:rsid w:val="00DB64A0"/>
    <w:rsid w:val="00DB6F7C"/>
    <w:rsid w:val="00DB76AC"/>
    <w:rsid w:val="00DC0ED8"/>
    <w:rsid w:val="00DC1279"/>
    <w:rsid w:val="00DC1C40"/>
    <w:rsid w:val="00DC2FB3"/>
    <w:rsid w:val="00DC3EFA"/>
    <w:rsid w:val="00DC5BF3"/>
    <w:rsid w:val="00DC747C"/>
    <w:rsid w:val="00DC7F3A"/>
    <w:rsid w:val="00DD0A94"/>
    <w:rsid w:val="00DD1D4A"/>
    <w:rsid w:val="00DD1F3B"/>
    <w:rsid w:val="00DD321D"/>
    <w:rsid w:val="00DD3BF6"/>
    <w:rsid w:val="00DD412C"/>
    <w:rsid w:val="00DD45AE"/>
    <w:rsid w:val="00DD4E09"/>
    <w:rsid w:val="00DD5B2C"/>
    <w:rsid w:val="00DD6BA3"/>
    <w:rsid w:val="00DD6EFB"/>
    <w:rsid w:val="00DD7BBB"/>
    <w:rsid w:val="00DD7DEA"/>
    <w:rsid w:val="00DE05CF"/>
    <w:rsid w:val="00DE0785"/>
    <w:rsid w:val="00DE1FC5"/>
    <w:rsid w:val="00DE23F0"/>
    <w:rsid w:val="00DE3073"/>
    <w:rsid w:val="00DE32D0"/>
    <w:rsid w:val="00DE4C24"/>
    <w:rsid w:val="00DE5683"/>
    <w:rsid w:val="00DE5720"/>
    <w:rsid w:val="00DE572E"/>
    <w:rsid w:val="00DE5EA0"/>
    <w:rsid w:val="00DE64BE"/>
    <w:rsid w:val="00DE6F21"/>
    <w:rsid w:val="00DF0D6A"/>
    <w:rsid w:val="00DF0E2D"/>
    <w:rsid w:val="00DF3E51"/>
    <w:rsid w:val="00DF424F"/>
    <w:rsid w:val="00DF56AF"/>
    <w:rsid w:val="00DF6378"/>
    <w:rsid w:val="00DF6A90"/>
    <w:rsid w:val="00DF6B76"/>
    <w:rsid w:val="00DF7D8F"/>
    <w:rsid w:val="00DF7EBC"/>
    <w:rsid w:val="00E00366"/>
    <w:rsid w:val="00E008F6"/>
    <w:rsid w:val="00E00AEA"/>
    <w:rsid w:val="00E00D8F"/>
    <w:rsid w:val="00E01084"/>
    <w:rsid w:val="00E0118C"/>
    <w:rsid w:val="00E01858"/>
    <w:rsid w:val="00E01F73"/>
    <w:rsid w:val="00E02B0D"/>
    <w:rsid w:val="00E038B3"/>
    <w:rsid w:val="00E12092"/>
    <w:rsid w:val="00E12BFA"/>
    <w:rsid w:val="00E13468"/>
    <w:rsid w:val="00E138CA"/>
    <w:rsid w:val="00E13CAC"/>
    <w:rsid w:val="00E14053"/>
    <w:rsid w:val="00E166EB"/>
    <w:rsid w:val="00E166F5"/>
    <w:rsid w:val="00E1718C"/>
    <w:rsid w:val="00E20F79"/>
    <w:rsid w:val="00E21A4F"/>
    <w:rsid w:val="00E22728"/>
    <w:rsid w:val="00E22F5F"/>
    <w:rsid w:val="00E23426"/>
    <w:rsid w:val="00E2462E"/>
    <w:rsid w:val="00E26738"/>
    <w:rsid w:val="00E26B7E"/>
    <w:rsid w:val="00E2779D"/>
    <w:rsid w:val="00E311B3"/>
    <w:rsid w:val="00E31287"/>
    <w:rsid w:val="00E3153F"/>
    <w:rsid w:val="00E330F9"/>
    <w:rsid w:val="00E34DC7"/>
    <w:rsid w:val="00E35538"/>
    <w:rsid w:val="00E3608F"/>
    <w:rsid w:val="00E36733"/>
    <w:rsid w:val="00E36B1B"/>
    <w:rsid w:val="00E37590"/>
    <w:rsid w:val="00E37F7E"/>
    <w:rsid w:val="00E405C0"/>
    <w:rsid w:val="00E40963"/>
    <w:rsid w:val="00E41548"/>
    <w:rsid w:val="00E41AFB"/>
    <w:rsid w:val="00E42B9F"/>
    <w:rsid w:val="00E42E72"/>
    <w:rsid w:val="00E43134"/>
    <w:rsid w:val="00E4359A"/>
    <w:rsid w:val="00E478DD"/>
    <w:rsid w:val="00E47B5D"/>
    <w:rsid w:val="00E47D66"/>
    <w:rsid w:val="00E50C38"/>
    <w:rsid w:val="00E51677"/>
    <w:rsid w:val="00E5174F"/>
    <w:rsid w:val="00E51870"/>
    <w:rsid w:val="00E51F12"/>
    <w:rsid w:val="00E520FD"/>
    <w:rsid w:val="00E53458"/>
    <w:rsid w:val="00E538AF"/>
    <w:rsid w:val="00E54CB3"/>
    <w:rsid w:val="00E54D96"/>
    <w:rsid w:val="00E5544E"/>
    <w:rsid w:val="00E56096"/>
    <w:rsid w:val="00E564D1"/>
    <w:rsid w:val="00E6098B"/>
    <w:rsid w:val="00E62952"/>
    <w:rsid w:val="00E63F75"/>
    <w:rsid w:val="00E6556A"/>
    <w:rsid w:val="00E667E0"/>
    <w:rsid w:val="00E712DE"/>
    <w:rsid w:val="00E71F2B"/>
    <w:rsid w:val="00E72D67"/>
    <w:rsid w:val="00E72D99"/>
    <w:rsid w:val="00E73065"/>
    <w:rsid w:val="00E733EF"/>
    <w:rsid w:val="00E73805"/>
    <w:rsid w:val="00E73C65"/>
    <w:rsid w:val="00E747D9"/>
    <w:rsid w:val="00E749AF"/>
    <w:rsid w:val="00E74A36"/>
    <w:rsid w:val="00E75A17"/>
    <w:rsid w:val="00E75F3D"/>
    <w:rsid w:val="00E76C3D"/>
    <w:rsid w:val="00E772B5"/>
    <w:rsid w:val="00E800FA"/>
    <w:rsid w:val="00E8100E"/>
    <w:rsid w:val="00E82FD0"/>
    <w:rsid w:val="00E84818"/>
    <w:rsid w:val="00E8490E"/>
    <w:rsid w:val="00E84E1D"/>
    <w:rsid w:val="00E8530D"/>
    <w:rsid w:val="00E85B0C"/>
    <w:rsid w:val="00E864B3"/>
    <w:rsid w:val="00E90DA6"/>
    <w:rsid w:val="00E943EE"/>
    <w:rsid w:val="00E968D1"/>
    <w:rsid w:val="00E96C64"/>
    <w:rsid w:val="00E96FCE"/>
    <w:rsid w:val="00EA014D"/>
    <w:rsid w:val="00EA19E8"/>
    <w:rsid w:val="00EA2954"/>
    <w:rsid w:val="00EA2DEF"/>
    <w:rsid w:val="00EA4C07"/>
    <w:rsid w:val="00EA5562"/>
    <w:rsid w:val="00EA6159"/>
    <w:rsid w:val="00EA6216"/>
    <w:rsid w:val="00EA62EC"/>
    <w:rsid w:val="00EA7A02"/>
    <w:rsid w:val="00EA7DEB"/>
    <w:rsid w:val="00EB01FA"/>
    <w:rsid w:val="00EB126D"/>
    <w:rsid w:val="00EB3BBF"/>
    <w:rsid w:val="00EB3CF6"/>
    <w:rsid w:val="00EB5C42"/>
    <w:rsid w:val="00EB65E4"/>
    <w:rsid w:val="00EB6714"/>
    <w:rsid w:val="00EB6E26"/>
    <w:rsid w:val="00EB7965"/>
    <w:rsid w:val="00EC00BC"/>
    <w:rsid w:val="00EC0665"/>
    <w:rsid w:val="00EC0DD5"/>
    <w:rsid w:val="00EC2913"/>
    <w:rsid w:val="00EC37AA"/>
    <w:rsid w:val="00EC460D"/>
    <w:rsid w:val="00EC5762"/>
    <w:rsid w:val="00EC5B40"/>
    <w:rsid w:val="00EC7245"/>
    <w:rsid w:val="00EC7541"/>
    <w:rsid w:val="00EC780B"/>
    <w:rsid w:val="00ED042D"/>
    <w:rsid w:val="00ED0AE5"/>
    <w:rsid w:val="00ED107D"/>
    <w:rsid w:val="00ED24B6"/>
    <w:rsid w:val="00ED2E6C"/>
    <w:rsid w:val="00ED3ADC"/>
    <w:rsid w:val="00ED3B2F"/>
    <w:rsid w:val="00ED52EC"/>
    <w:rsid w:val="00ED55B5"/>
    <w:rsid w:val="00ED6777"/>
    <w:rsid w:val="00ED6FCE"/>
    <w:rsid w:val="00ED766F"/>
    <w:rsid w:val="00ED7D4B"/>
    <w:rsid w:val="00EE08B3"/>
    <w:rsid w:val="00EE1260"/>
    <w:rsid w:val="00EE3122"/>
    <w:rsid w:val="00EE41B6"/>
    <w:rsid w:val="00EE4DF9"/>
    <w:rsid w:val="00EE5277"/>
    <w:rsid w:val="00EE5433"/>
    <w:rsid w:val="00EE67ED"/>
    <w:rsid w:val="00EE7771"/>
    <w:rsid w:val="00EF0B75"/>
    <w:rsid w:val="00EF1451"/>
    <w:rsid w:val="00EF1924"/>
    <w:rsid w:val="00EF21AD"/>
    <w:rsid w:val="00EF4F7C"/>
    <w:rsid w:val="00EF61CD"/>
    <w:rsid w:val="00F00B17"/>
    <w:rsid w:val="00F0118A"/>
    <w:rsid w:val="00F011F7"/>
    <w:rsid w:val="00F01D89"/>
    <w:rsid w:val="00F021AD"/>
    <w:rsid w:val="00F021CA"/>
    <w:rsid w:val="00F02264"/>
    <w:rsid w:val="00F032A7"/>
    <w:rsid w:val="00F0332D"/>
    <w:rsid w:val="00F04008"/>
    <w:rsid w:val="00F04975"/>
    <w:rsid w:val="00F057F8"/>
    <w:rsid w:val="00F06154"/>
    <w:rsid w:val="00F06426"/>
    <w:rsid w:val="00F06A9A"/>
    <w:rsid w:val="00F07329"/>
    <w:rsid w:val="00F110C3"/>
    <w:rsid w:val="00F11903"/>
    <w:rsid w:val="00F12902"/>
    <w:rsid w:val="00F12A7D"/>
    <w:rsid w:val="00F12EDB"/>
    <w:rsid w:val="00F1358B"/>
    <w:rsid w:val="00F138CE"/>
    <w:rsid w:val="00F13FD7"/>
    <w:rsid w:val="00F14CE0"/>
    <w:rsid w:val="00F17064"/>
    <w:rsid w:val="00F17107"/>
    <w:rsid w:val="00F20BEA"/>
    <w:rsid w:val="00F2117F"/>
    <w:rsid w:val="00F21FC9"/>
    <w:rsid w:val="00F22887"/>
    <w:rsid w:val="00F22976"/>
    <w:rsid w:val="00F22B51"/>
    <w:rsid w:val="00F248AE"/>
    <w:rsid w:val="00F249DB"/>
    <w:rsid w:val="00F2558F"/>
    <w:rsid w:val="00F26569"/>
    <w:rsid w:val="00F26E24"/>
    <w:rsid w:val="00F27B45"/>
    <w:rsid w:val="00F3039B"/>
    <w:rsid w:val="00F3140E"/>
    <w:rsid w:val="00F31886"/>
    <w:rsid w:val="00F31939"/>
    <w:rsid w:val="00F328C9"/>
    <w:rsid w:val="00F3557A"/>
    <w:rsid w:val="00F35E6A"/>
    <w:rsid w:val="00F37348"/>
    <w:rsid w:val="00F377E5"/>
    <w:rsid w:val="00F37922"/>
    <w:rsid w:val="00F37A04"/>
    <w:rsid w:val="00F4058B"/>
    <w:rsid w:val="00F413CD"/>
    <w:rsid w:val="00F421EE"/>
    <w:rsid w:val="00F42784"/>
    <w:rsid w:val="00F43221"/>
    <w:rsid w:val="00F43670"/>
    <w:rsid w:val="00F44B0B"/>
    <w:rsid w:val="00F46573"/>
    <w:rsid w:val="00F4676A"/>
    <w:rsid w:val="00F46C0D"/>
    <w:rsid w:val="00F475E2"/>
    <w:rsid w:val="00F47E3F"/>
    <w:rsid w:val="00F50295"/>
    <w:rsid w:val="00F50736"/>
    <w:rsid w:val="00F513B0"/>
    <w:rsid w:val="00F53429"/>
    <w:rsid w:val="00F54954"/>
    <w:rsid w:val="00F54CEE"/>
    <w:rsid w:val="00F5539E"/>
    <w:rsid w:val="00F555DD"/>
    <w:rsid w:val="00F5654B"/>
    <w:rsid w:val="00F566F2"/>
    <w:rsid w:val="00F579FB"/>
    <w:rsid w:val="00F613E5"/>
    <w:rsid w:val="00F6147C"/>
    <w:rsid w:val="00F61941"/>
    <w:rsid w:val="00F63253"/>
    <w:rsid w:val="00F63D27"/>
    <w:rsid w:val="00F64264"/>
    <w:rsid w:val="00F66375"/>
    <w:rsid w:val="00F664AE"/>
    <w:rsid w:val="00F6676A"/>
    <w:rsid w:val="00F66BAD"/>
    <w:rsid w:val="00F67496"/>
    <w:rsid w:val="00F70202"/>
    <w:rsid w:val="00F70D8E"/>
    <w:rsid w:val="00F71A80"/>
    <w:rsid w:val="00F71C21"/>
    <w:rsid w:val="00F72124"/>
    <w:rsid w:val="00F72ED4"/>
    <w:rsid w:val="00F73E7C"/>
    <w:rsid w:val="00F7400C"/>
    <w:rsid w:val="00F7784B"/>
    <w:rsid w:val="00F77CE3"/>
    <w:rsid w:val="00F818D2"/>
    <w:rsid w:val="00F821A4"/>
    <w:rsid w:val="00F856BB"/>
    <w:rsid w:val="00F869D3"/>
    <w:rsid w:val="00F86B48"/>
    <w:rsid w:val="00F87AA7"/>
    <w:rsid w:val="00F90477"/>
    <w:rsid w:val="00F91C44"/>
    <w:rsid w:val="00F9231D"/>
    <w:rsid w:val="00F9263D"/>
    <w:rsid w:val="00F94946"/>
    <w:rsid w:val="00F9495B"/>
    <w:rsid w:val="00F95424"/>
    <w:rsid w:val="00F9738C"/>
    <w:rsid w:val="00F97CE2"/>
    <w:rsid w:val="00FA04AC"/>
    <w:rsid w:val="00FA1F03"/>
    <w:rsid w:val="00FA2140"/>
    <w:rsid w:val="00FA3026"/>
    <w:rsid w:val="00FA36E8"/>
    <w:rsid w:val="00FA3D4A"/>
    <w:rsid w:val="00FA3EC7"/>
    <w:rsid w:val="00FA4561"/>
    <w:rsid w:val="00FA57E2"/>
    <w:rsid w:val="00FA604D"/>
    <w:rsid w:val="00FA60B8"/>
    <w:rsid w:val="00FA7143"/>
    <w:rsid w:val="00FA7991"/>
    <w:rsid w:val="00FB09F3"/>
    <w:rsid w:val="00FB15A9"/>
    <w:rsid w:val="00FB1D6E"/>
    <w:rsid w:val="00FB40F5"/>
    <w:rsid w:val="00FB4B30"/>
    <w:rsid w:val="00FB50B3"/>
    <w:rsid w:val="00FB521D"/>
    <w:rsid w:val="00FB58E0"/>
    <w:rsid w:val="00FB6AAB"/>
    <w:rsid w:val="00FB7676"/>
    <w:rsid w:val="00FC4042"/>
    <w:rsid w:val="00FC460C"/>
    <w:rsid w:val="00FC4C62"/>
    <w:rsid w:val="00FC54A3"/>
    <w:rsid w:val="00FC5517"/>
    <w:rsid w:val="00FC5FD8"/>
    <w:rsid w:val="00FC6841"/>
    <w:rsid w:val="00FC7A7D"/>
    <w:rsid w:val="00FD046D"/>
    <w:rsid w:val="00FD0A61"/>
    <w:rsid w:val="00FD1C0E"/>
    <w:rsid w:val="00FD1D26"/>
    <w:rsid w:val="00FD25AF"/>
    <w:rsid w:val="00FD28EA"/>
    <w:rsid w:val="00FD2EB3"/>
    <w:rsid w:val="00FD2F8A"/>
    <w:rsid w:val="00FD3553"/>
    <w:rsid w:val="00FD3C0A"/>
    <w:rsid w:val="00FD5086"/>
    <w:rsid w:val="00FD51D6"/>
    <w:rsid w:val="00FD6850"/>
    <w:rsid w:val="00FD69B1"/>
    <w:rsid w:val="00FD78F4"/>
    <w:rsid w:val="00FE17A6"/>
    <w:rsid w:val="00FE37F3"/>
    <w:rsid w:val="00FE3E5D"/>
    <w:rsid w:val="00FE5823"/>
    <w:rsid w:val="00FE592E"/>
    <w:rsid w:val="00FE61DF"/>
    <w:rsid w:val="00FE698A"/>
    <w:rsid w:val="00FE7E47"/>
    <w:rsid w:val="00FF031C"/>
    <w:rsid w:val="00FF17A0"/>
    <w:rsid w:val="00FF1C93"/>
    <w:rsid w:val="00FF314F"/>
    <w:rsid w:val="00FF39BB"/>
    <w:rsid w:val="00FF3C9F"/>
    <w:rsid w:val="00FF43E6"/>
    <w:rsid w:val="00FF4575"/>
    <w:rsid w:val="00FF5362"/>
    <w:rsid w:val="00FF6490"/>
    <w:rsid w:val="00FF65AD"/>
    <w:rsid w:val="00FF761D"/>
    <w:rsid w:val="00FF7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C3"/>
    <w:pPr>
      <w:spacing w:after="0" w:line="240" w:lineRule="auto"/>
    </w:pPr>
    <w:rPr>
      <w:rFonts w:ascii="Calibri" w:eastAsia="Times New Roman" w:hAnsi="Calibri" w:cs="Tung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0038"/>
    <w:pPr>
      <w:spacing w:after="0" w:line="240" w:lineRule="auto"/>
    </w:pPr>
    <w:rPr>
      <w:rFonts w:ascii="Calibri" w:eastAsia="Times New Roman" w:hAnsi="Calibri" w:cs="Tunga"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684CC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5162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16255"/>
    <w:rPr>
      <w:rFonts w:ascii="Courier New" w:eastAsia="Times New Roman" w:hAnsi="Courier New" w:cs="Courier New"/>
      <w:sz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217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1748"/>
    <w:rPr>
      <w:rFonts w:ascii="Calibri" w:eastAsia="Times New Roman" w:hAnsi="Calibri" w:cs="Tunga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217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1748"/>
    <w:rPr>
      <w:rFonts w:ascii="Calibri" w:eastAsia="Times New Roman" w:hAnsi="Calibri" w:cs="Tunga"/>
      <w:sz w:val="22"/>
      <w:szCs w:val="22"/>
      <w:lang w:eastAsia="ru-RU"/>
    </w:rPr>
  </w:style>
  <w:style w:type="paragraph" w:customStyle="1" w:styleId="lo-normal1">
    <w:name w:val="lo-normal1"/>
    <w:basedOn w:val="a"/>
    <w:rsid w:val="007138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7138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713822"/>
    <w:rPr>
      <w:b/>
      <w:bCs/>
    </w:rPr>
  </w:style>
  <w:style w:type="character" w:customStyle="1" w:styleId="apple-converted-space">
    <w:name w:val="apple-converted-space"/>
    <w:basedOn w:val="a0"/>
    <w:rsid w:val="00713822"/>
  </w:style>
  <w:style w:type="character" w:styleId="ab">
    <w:name w:val="Hyperlink"/>
    <w:basedOn w:val="a0"/>
    <w:uiPriority w:val="99"/>
    <w:unhideWhenUsed/>
    <w:rsid w:val="0071382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060D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060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6416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3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411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50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443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76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3.rada.gov.ua/laws/show/2807-15" TargetMode="External"/><Relationship Id="rId18" Type="http://schemas.openxmlformats.org/officeDocument/2006/relationships/hyperlink" Target="http://zakon3.rada.gov.ua/laws/show/1306-2001-%D0%BF/paran16" TargetMode="External"/><Relationship Id="rId26" Type="http://schemas.openxmlformats.org/officeDocument/2006/relationships/hyperlink" Target="http://zakon3.rada.gov.ua/laws/show/z1110-04" TargetMode="External"/><Relationship Id="rId39" Type="http://schemas.openxmlformats.org/officeDocument/2006/relationships/hyperlink" Target="http://zakon3.rada.gov.ua/laws/show/198-94-%D0%BF" TargetMode="External"/><Relationship Id="rId3" Type="http://schemas.openxmlformats.org/officeDocument/2006/relationships/styles" Target="styles.xml"/><Relationship Id="rId21" Type="http://schemas.openxmlformats.org/officeDocument/2006/relationships/hyperlink" Target="http://zakon3.rada.gov.ua/laws/show/z0365-12/paran13" TargetMode="External"/><Relationship Id="rId34" Type="http://schemas.openxmlformats.org/officeDocument/2006/relationships/hyperlink" Target="http://zakon3.rada.gov.ua/laws/show/138-2017-%D0%BF/paran12" TargetMode="External"/><Relationship Id="rId42" Type="http://schemas.openxmlformats.org/officeDocument/2006/relationships/hyperlink" Target="http://zakon3.rada.gov.ua/laws/show/2807-15" TargetMode="External"/><Relationship Id="rId47" Type="http://schemas.openxmlformats.org/officeDocument/2006/relationships/hyperlink" Target="http://zakon3.rada.gov.ua/laws/show/v0056858-14" TargetMode="Externa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akon3.rada.gov.ua/laws/show/z0189-04/paran16" TargetMode="External"/><Relationship Id="rId17" Type="http://schemas.openxmlformats.org/officeDocument/2006/relationships/hyperlink" Target="http://zakon3.rada.gov.ua/laws/show/1306-2001-%D0%BF/paran16" TargetMode="External"/><Relationship Id="rId25" Type="http://schemas.openxmlformats.org/officeDocument/2006/relationships/hyperlink" Target="http://zakon3.rada.gov.ua/laws/show/z0252-15/paran14" TargetMode="External"/><Relationship Id="rId33" Type="http://schemas.openxmlformats.org/officeDocument/2006/relationships/hyperlink" Target="http://zakon3.rada.gov.ua/laws/show/1369-96-%D0%BF" TargetMode="External"/><Relationship Id="rId38" Type="http://schemas.openxmlformats.org/officeDocument/2006/relationships/hyperlink" Target="http://zakon3.rada.gov.ua/laws/show/z0365-12/paran13" TargetMode="External"/><Relationship Id="rId46" Type="http://schemas.openxmlformats.org/officeDocument/2006/relationships/hyperlink" Target="http://zakon3.rada.gov.ua/laws/show/z0927-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3.rada.gov.ua/laws/show/z0880-06" TargetMode="External"/><Relationship Id="rId20" Type="http://schemas.openxmlformats.org/officeDocument/2006/relationships/hyperlink" Target="http://zakon3.rada.gov.ua/laws/show/2862-15" TargetMode="External"/><Relationship Id="rId29" Type="http://schemas.openxmlformats.org/officeDocument/2006/relationships/hyperlink" Target="http://zakon3.rada.gov.ua/laws/show/z1937-12/paran13" TargetMode="External"/><Relationship Id="rId41" Type="http://schemas.openxmlformats.org/officeDocument/2006/relationships/hyperlink" Target="http://zakon3.rada.gov.ua/laws/show/z0252-15/paran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3.rada.gov.ua/laws/show/2807-15" TargetMode="External"/><Relationship Id="rId24" Type="http://schemas.openxmlformats.org/officeDocument/2006/relationships/hyperlink" Target="http://zakon3.rada.gov.ua/laws/show/1342-2009-%D0%BF/paran13" TargetMode="External"/><Relationship Id="rId32" Type="http://schemas.openxmlformats.org/officeDocument/2006/relationships/hyperlink" Target="http://zakon3.rada.gov.ua/laws/show/1045-2006-%D0%BF/paran10" TargetMode="External"/><Relationship Id="rId37" Type="http://schemas.openxmlformats.org/officeDocument/2006/relationships/hyperlink" Target="http://zakon3.rada.gov.ua/laws/show/z1157-11" TargetMode="External"/><Relationship Id="rId40" Type="http://schemas.openxmlformats.org/officeDocument/2006/relationships/hyperlink" Target="http://zakon3.rada.gov.ua/laws/show/z1330-11" TargetMode="External"/><Relationship Id="rId45" Type="http://schemas.openxmlformats.org/officeDocument/2006/relationships/hyperlink" Target="http://zakon3.rada.gov.ua/laws/show/2807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3.rada.gov.ua/laws/show/2059-19" TargetMode="External"/><Relationship Id="rId23" Type="http://schemas.openxmlformats.org/officeDocument/2006/relationships/hyperlink" Target="http://zakon3.rada.gov.ua/laws/show/115-96-%D0%BF" TargetMode="External"/><Relationship Id="rId28" Type="http://schemas.openxmlformats.org/officeDocument/2006/relationships/hyperlink" Target="http://zakon3.rada.gov.ua/laws/show/2807-15" TargetMode="External"/><Relationship Id="rId36" Type="http://schemas.openxmlformats.org/officeDocument/2006/relationships/hyperlink" Target="http://zakon3.rada.gov.ua/laws/show/z0457-11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zakon3.rada.gov.ua/laws/show/2059-19" TargetMode="External"/><Relationship Id="rId19" Type="http://schemas.openxmlformats.org/officeDocument/2006/relationships/hyperlink" Target="http://zakon3.rada.gov.ua/laws/show/3353-12" TargetMode="External"/><Relationship Id="rId31" Type="http://schemas.openxmlformats.org/officeDocument/2006/relationships/hyperlink" Target="http://zakon3.rada.gov.ua/laws/show/z0182-02" TargetMode="External"/><Relationship Id="rId44" Type="http://schemas.openxmlformats.org/officeDocument/2006/relationships/hyperlink" Target="http://zakon3.rada.gov.ua/laws/show/2807-15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zakon3.rada.gov.ua/laws/show/1264-12" TargetMode="External"/><Relationship Id="rId22" Type="http://schemas.openxmlformats.org/officeDocument/2006/relationships/hyperlink" Target="http://zakon3.rada.gov.ua/laws/show/z0457-11" TargetMode="External"/><Relationship Id="rId27" Type="http://schemas.openxmlformats.org/officeDocument/2006/relationships/hyperlink" Target="http://zakon3.rada.gov.ua/laws/show/2807-15" TargetMode="External"/><Relationship Id="rId30" Type="http://schemas.openxmlformats.org/officeDocument/2006/relationships/hyperlink" Target="http://zakon3.rada.gov.ua/laws/show/z0880-06" TargetMode="External"/><Relationship Id="rId35" Type="http://schemas.openxmlformats.org/officeDocument/2006/relationships/hyperlink" Target="http://zakon3.rada.gov.ua/laws/show/1173-2011-%D0%BF" TargetMode="External"/><Relationship Id="rId43" Type="http://schemas.openxmlformats.org/officeDocument/2006/relationships/hyperlink" Target="http://zakon3.rada.gov.ua/laws/show/2807-15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53146-FC9C-4582-BA69-869971F3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7719</Words>
  <Characters>44003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2018-05-08T12:28:00Z</cp:lastPrinted>
  <dcterms:created xsi:type="dcterms:W3CDTF">2018-10-08T06:05:00Z</dcterms:created>
  <dcterms:modified xsi:type="dcterms:W3CDTF">2018-11-02T13:00:00Z</dcterms:modified>
</cp:coreProperties>
</file>