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E" w:rsidRPr="0017204E" w:rsidRDefault="002F51CE" w:rsidP="0017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Звіт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директора</w:t>
      </w:r>
    </w:p>
    <w:p w:rsidR="002F51CE" w:rsidRDefault="002F51CE" w:rsidP="00172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Нововасилівського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навчально-виховного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комплексу «початкова школа – заклад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дошк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val="uk-UA" w:eastAsia="uk-UA"/>
        </w:rPr>
        <w:t>і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льно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val="uk-UA" w:eastAsia="uk-UA"/>
        </w:rPr>
        <w:t>ї</w:t>
      </w:r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осв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val="uk-UA" w:eastAsia="uk-UA"/>
        </w:rPr>
        <w:t>і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ти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»  за 201</w:t>
      </w:r>
      <w:r w:rsidRPr="0017204E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/201</w:t>
      </w:r>
      <w:r w:rsidRPr="0017204E">
        <w:rPr>
          <w:rFonts w:ascii="Times New Roman" w:hAnsi="Times New Roman" w:cs="Times New Roman"/>
          <w:b/>
          <w:sz w:val="28"/>
          <w:szCs w:val="28"/>
          <w:lang w:val="uk-UA" w:eastAsia="uk-UA"/>
        </w:rPr>
        <w:t>9</w:t>
      </w:r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навчальний</w:t>
      </w:r>
      <w:proofErr w:type="spellEnd"/>
      <w:r w:rsidR="0017204E" w:rsidRPr="0017204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р</w:t>
      </w:r>
      <w:proofErr w:type="gram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ік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17204E" w:rsidRPr="0017204E" w:rsidRDefault="0017204E" w:rsidP="00172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A47FB" w:rsidRPr="0017204E" w:rsidRDefault="002F51CE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17204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>2018/2019 навчальному році педагогічний колектив та адміністрація закладу здійснювала свою</w:t>
      </w:r>
      <w:r w:rsidR="0017204E"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діяльність відповідно до Закон</w:t>
      </w:r>
      <w:r w:rsidR="0017204E"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</w:t>
      </w:r>
      <w:r w:rsid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ни «Про освіту», 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>«Про загальну середню освіту», нормати</w:t>
      </w:r>
      <w:r w:rsidR="001D4CE8"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вних документів МОН, департаменту 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>освіти, відділу освіти,</w:t>
      </w:r>
      <w:r w:rsid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культури, молоді та спорту Іванівської селищної ради, 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Правилами внутрішнього трудового розпорядку</w:t>
      </w:r>
      <w:r w:rsidR="001A47FB" w:rsidRPr="0017204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F51CE" w:rsidRPr="00E22F71" w:rsidRDefault="002F51CE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Заклад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здійснював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gram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свою</w:t>
      </w:r>
      <w:proofErr w:type="gramEnd"/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до Статут</w:t>
      </w:r>
      <w:r w:rsidR="0017204E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17204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17204E">
        <w:rPr>
          <w:rFonts w:ascii="Times New Roman" w:hAnsi="Times New Roman" w:cs="Times New Roman"/>
          <w:sz w:val="28"/>
          <w:szCs w:val="28"/>
          <w:lang w:val="uk-UA" w:eastAsia="uk-UA"/>
        </w:rPr>
        <w:t>Освітній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  <w:lang w:eastAsia="uk-UA"/>
        </w:rPr>
        <w:t>процесс</w:t>
      </w:r>
      <w:r w:rsid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проходив</w:t>
      </w:r>
      <w:r w:rsidR="0017204E">
        <w:rPr>
          <w:rFonts w:ascii="Times New Roman" w:hAnsi="Times New Roman" w:cs="Times New Roman"/>
          <w:sz w:val="28"/>
          <w:szCs w:val="28"/>
          <w:lang w:eastAsia="uk-UA"/>
        </w:rPr>
        <w:t xml:space="preserve"> в одну </w:t>
      </w:r>
      <w:proofErr w:type="spellStart"/>
      <w:r w:rsidR="0017204E">
        <w:rPr>
          <w:rFonts w:ascii="Times New Roman" w:hAnsi="Times New Roman" w:cs="Times New Roman"/>
          <w:sz w:val="28"/>
          <w:szCs w:val="28"/>
          <w:lang w:eastAsia="uk-UA"/>
        </w:rPr>
        <w:t>зміну</w:t>
      </w:r>
      <w:proofErr w:type="spellEnd"/>
      <w:r w:rsidR="0017204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Заклад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українською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мовою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навчання. На цих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загальних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зборах ми керуємося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Положенням про порядок зві</w:t>
      </w:r>
      <w:r w:rsidR="001A47FB" w:rsidRPr="00E22F71">
        <w:rPr>
          <w:rFonts w:ascii="Times New Roman" w:hAnsi="Times New Roman" w:cs="Times New Roman"/>
          <w:sz w:val="28"/>
          <w:szCs w:val="28"/>
          <w:lang w:val="uk-UA" w:eastAsia="uk-UA"/>
        </w:rPr>
        <w:t>тування директора перед педагог</w:t>
      </w:r>
      <w:r w:rsidR="001A47FB" w:rsidRPr="0017204E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1A47FB" w:rsidRPr="00E22F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чним 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колективом, 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>батьківсь</w:t>
      </w:r>
      <w:r w:rsidR="001D4CE8"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ким  комітетом, радою та </w:t>
      </w:r>
      <w:proofErr w:type="spellStart"/>
      <w:r w:rsidR="001D4CE8" w:rsidRPr="0017204E">
        <w:rPr>
          <w:rFonts w:ascii="Times New Roman" w:hAnsi="Times New Roman" w:cs="Times New Roman"/>
          <w:sz w:val="28"/>
          <w:szCs w:val="28"/>
          <w:lang w:val="uk-UA" w:eastAsia="uk-UA"/>
        </w:rPr>
        <w:t>громад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>кістю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щодо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своєї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діяльності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протягом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звітного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2F71">
        <w:rPr>
          <w:rFonts w:ascii="Times New Roman" w:hAnsi="Times New Roman" w:cs="Times New Roman"/>
          <w:sz w:val="28"/>
          <w:szCs w:val="28"/>
          <w:lang w:val="uk-UA" w:eastAsia="uk-UA"/>
        </w:rPr>
        <w:t>періоду.</w:t>
      </w:r>
    </w:p>
    <w:p w:rsidR="002F51CE" w:rsidRPr="0017204E" w:rsidRDefault="00997BBF" w:rsidP="00BF73E8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lang w:eastAsia="uk-UA"/>
        </w:rPr>
      </w:pPr>
      <w:r w:rsidRPr="0017204E">
        <w:rPr>
          <w:rFonts w:ascii="Times New Roman" w:hAnsi="Times New Roman" w:cs="Times New Roman"/>
          <w:b/>
          <w:szCs w:val="28"/>
          <w:lang w:eastAsia="uk-UA"/>
        </w:rPr>
        <w:t xml:space="preserve">Дозвольте мені сьогодні ознайомити Вас з основними аспектами діяльності навчального закладу </w:t>
      </w:r>
    </w:p>
    <w:p w:rsidR="00997BBF" w:rsidRPr="0017204E" w:rsidRDefault="00997BBF" w:rsidP="00BF73E8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lang w:eastAsia="uk-UA"/>
        </w:rPr>
      </w:pPr>
      <w:r w:rsidRPr="0017204E">
        <w:rPr>
          <w:rFonts w:ascii="Times New Roman" w:hAnsi="Times New Roman" w:cs="Times New Roman"/>
          <w:b/>
          <w:szCs w:val="28"/>
          <w:lang w:eastAsia="uk-UA"/>
        </w:rPr>
        <w:t>1.</w:t>
      </w:r>
      <w:r w:rsidRPr="0017204E">
        <w:rPr>
          <w:rFonts w:ascii="Times New Roman" w:hAnsi="Times New Roman" w:cs="Times New Roman"/>
          <w:b/>
          <w:szCs w:val="28"/>
        </w:rPr>
        <w:t>Загальна інформація про заклад</w:t>
      </w:r>
      <w:r w:rsidRPr="0017204E">
        <w:rPr>
          <w:rFonts w:ascii="Times New Roman" w:hAnsi="Times New Roman" w:cs="Times New Roman"/>
          <w:b/>
          <w:szCs w:val="28"/>
          <w:lang w:eastAsia="uk-UA"/>
        </w:rPr>
        <w:t>.</w:t>
      </w:r>
    </w:p>
    <w:p w:rsidR="002F51CE" w:rsidRPr="0017204E" w:rsidRDefault="00997BBF" w:rsidP="00BF73E8">
      <w:pPr>
        <w:pStyle w:val="a5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3F76">
        <w:rPr>
          <w:rFonts w:ascii="Times New Roman" w:hAnsi="Times New Roman" w:cs="Times New Roman"/>
          <w:sz w:val="28"/>
          <w:szCs w:val="28"/>
          <w:lang w:val="uk-UA" w:eastAsia="uk-UA"/>
        </w:rPr>
        <w:t>Будівля школи прийнята в експлуатацію 1993 році, земельна ділянка, яка належить школі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має площу 2,1692 га.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F51CE" w:rsidRPr="0017204E">
        <w:rPr>
          <w:rFonts w:ascii="Times New Roman" w:hAnsi="Times New Roman" w:cs="Times New Roman"/>
          <w:sz w:val="28"/>
          <w:szCs w:val="28"/>
          <w:lang w:val="uk-UA" w:eastAsia="uk-UA"/>
        </w:rPr>
        <w:t>є в спільній власності Іванівської селищної ради (рішення ІІІ сесії Іванівської селищної ради УІІ скликання  від 29 грудня 2017 року.)</w:t>
      </w:r>
    </w:p>
    <w:p w:rsidR="00997BBF" w:rsidRPr="0017204E" w:rsidRDefault="002F51CE" w:rsidP="00BF73E8">
      <w:pPr>
        <w:pStyle w:val="a5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п.1.5 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>Статуту засновником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закладу 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>освіти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 Іванівська селищна рада. З питань основної діяльності навчально-виховний комплекс підпорядкований відділу освіти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>, культури, молоді та спорту</w:t>
      </w:r>
      <w:r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Іванівської селищної ради.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2.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Кадрове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забезпечення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У 2018-2019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навчальному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році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штатними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працівниками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навчально-виховний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комплекс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був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забезпечений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наступним чином: </w:t>
      </w:r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на 100 %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педагогічними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працівниками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та на 90%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</w:t>
      </w:r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обслу</w:t>
      </w:r>
      <w:r w:rsidR="00243F76">
        <w:rPr>
          <w:rFonts w:ascii="Times New Roman" w:hAnsi="Times New Roman" w:cs="Times New Roman"/>
          <w:sz w:val="28"/>
          <w:szCs w:val="28"/>
          <w:lang w:eastAsia="uk-UA"/>
        </w:rPr>
        <w:t>говуючим</w:t>
      </w:r>
      <w:proofErr w:type="spellEnd"/>
      <w:r w:rsidR="00243F76">
        <w:rPr>
          <w:rFonts w:ascii="Times New Roman" w:hAnsi="Times New Roman" w:cs="Times New Roman"/>
          <w:sz w:val="28"/>
          <w:szCs w:val="28"/>
          <w:lang w:eastAsia="uk-UA"/>
        </w:rPr>
        <w:t xml:space="preserve"> персоналом. 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>Педагогічне навантаження</w:t>
      </w:r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педагогів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до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їх</w:t>
      </w:r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фахової</w:t>
      </w:r>
      <w:proofErr w:type="spellEnd"/>
      <w:r w:rsidR="00243F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43F76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="00243F76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закладі </w:t>
      </w:r>
      <w:r w:rsidR="002F51CE" w:rsidRPr="001720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відсутня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eastAsia="uk-UA"/>
        </w:rPr>
        <w:t>медична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43F76">
        <w:rPr>
          <w:rFonts w:ascii="Times New Roman" w:hAnsi="Times New Roman" w:cs="Times New Roman"/>
          <w:sz w:val="28"/>
          <w:szCs w:val="28"/>
          <w:lang w:eastAsia="uk-UA"/>
        </w:rPr>
        <w:t>сестра</w:t>
      </w:r>
      <w:r w:rsidR="00243F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1 директор, 4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63 %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;  37 %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базову вищу</w:t>
      </w:r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незакінчену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як результат – маємо</w:t>
      </w:r>
      <w:r w:rsidR="0024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міцн</w:t>
      </w:r>
      <w:proofErr w:type="spellEnd"/>
      <w:r w:rsidR="00243F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знан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7204E">
        <w:rPr>
          <w:rFonts w:ascii="Times New Roman" w:hAnsi="Times New Roman" w:cs="Times New Roman"/>
          <w:sz w:val="28"/>
          <w:szCs w:val="28"/>
        </w:rPr>
        <w:t>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: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: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</w:t>
      </w:r>
      <w:r w:rsidR="00243F76">
        <w:rPr>
          <w:rFonts w:ascii="Times New Roman" w:hAnsi="Times New Roman" w:cs="Times New Roman"/>
          <w:sz w:val="28"/>
          <w:szCs w:val="28"/>
        </w:rPr>
        <w:t>еціалі</w:t>
      </w:r>
      <w:proofErr w:type="gramStart"/>
      <w:r w:rsidR="00243F7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4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3F76">
        <w:rPr>
          <w:rFonts w:ascii="Times New Roman" w:hAnsi="Times New Roman" w:cs="Times New Roman"/>
          <w:sz w:val="28"/>
          <w:szCs w:val="28"/>
        </w:rPr>
        <w:t xml:space="preserve"> 1</w:t>
      </w:r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спеціа</w:t>
      </w:r>
      <w:r w:rsidR="00243F76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243F7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43F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 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3F76">
        <w:rPr>
          <w:rFonts w:ascii="Times New Roman" w:hAnsi="Times New Roman" w:cs="Times New Roman"/>
          <w:sz w:val="28"/>
          <w:szCs w:val="28"/>
        </w:rPr>
        <w:t xml:space="preserve">1 </w:t>
      </w:r>
      <w:r w:rsidRPr="001720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спеціа</w:t>
      </w:r>
      <w:r w:rsidR="00243F76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="00243F7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43F76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  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3F76">
        <w:rPr>
          <w:rFonts w:ascii="Times New Roman" w:hAnsi="Times New Roman" w:cs="Times New Roman"/>
          <w:sz w:val="28"/>
          <w:szCs w:val="28"/>
        </w:rPr>
        <w:t>1</w:t>
      </w:r>
      <w:r w:rsidRPr="001720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іалі</w:t>
      </w:r>
      <w:r w:rsidR="00243F76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 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F51CE" w:rsidRPr="0017204E">
        <w:rPr>
          <w:rFonts w:ascii="Times New Roman" w:hAnsi="Times New Roman" w:cs="Times New Roman"/>
          <w:sz w:val="28"/>
          <w:szCs w:val="28"/>
        </w:rPr>
        <w:t xml:space="preserve"> </w:t>
      </w:r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3F76">
        <w:rPr>
          <w:rFonts w:ascii="Times New Roman" w:hAnsi="Times New Roman" w:cs="Times New Roman"/>
          <w:sz w:val="28"/>
          <w:szCs w:val="28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* 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навчають</w:t>
      </w:r>
      <w:r w:rsidR="00243F7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 у ВНЗ  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20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:</w:t>
      </w:r>
    </w:p>
    <w:p w:rsidR="003D27CE" w:rsidRPr="00243F76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243F76">
        <w:rPr>
          <w:rFonts w:ascii="Times New Roman" w:hAnsi="Times New Roman" w:cs="Times New Roman"/>
          <w:sz w:val="28"/>
          <w:szCs w:val="28"/>
        </w:rPr>
        <w:t xml:space="preserve">«старший </w:t>
      </w:r>
      <w:proofErr w:type="spellStart"/>
      <w:r w:rsidR="00243F7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243F76">
        <w:rPr>
          <w:rFonts w:ascii="Times New Roman" w:hAnsi="Times New Roman" w:cs="Times New Roman"/>
          <w:sz w:val="28"/>
          <w:szCs w:val="28"/>
        </w:rPr>
        <w:t xml:space="preserve">»     </w:t>
      </w:r>
      <w:r w:rsidR="00243F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43F7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2AB2" w:rsidRPr="0017204E" w:rsidRDefault="003D27CE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(3 вчителі  пройшли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  <w:lang w:val="uk-UA"/>
        </w:rPr>
        <w:t>онлайн-курс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вчителів початкової школи, розроблений студією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  <w:lang w:val="uk-UA"/>
        </w:rPr>
        <w:t>онлайн-освіти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  <w:lang w:val="en-US"/>
        </w:rPr>
        <w:t>dEra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17204E">
        <w:rPr>
          <w:rFonts w:ascii="Times New Roman" w:hAnsi="Times New Roman" w:cs="Times New Roman"/>
          <w:bCs/>
          <w:sz w:val="28"/>
          <w:szCs w:val="28"/>
        </w:rPr>
        <w:t xml:space="preserve">3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204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тому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числі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вчитель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англійської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пройшли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Концепції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«Нова </w:t>
      </w:r>
      <w:proofErr w:type="spellStart"/>
      <w:r w:rsidRPr="0017204E"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 w:rsidRPr="0017204E">
        <w:rPr>
          <w:rFonts w:ascii="Times New Roman" w:hAnsi="Times New Roman" w:cs="Times New Roman"/>
          <w:bCs/>
          <w:sz w:val="28"/>
          <w:szCs w:val="28"/>
        </w:rPr>
        <w:t xml:space="preserve"> школа</w:t>
      </w:r>
      <w:r w:rsidR="00F20F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17204E">
        <w:rPr>
          <w:rFonts w:ascii="Times New Roman" w:hAnsi="Times New Roman" w:cs="Times New Roman"/>
          <w:bCs/>
          <w:sz w:val="28"/>
          <w:szCs w:val="28"/>
        </w:rPr>
        <w:t>.</w:t>
      </w:r>
      <w:r w:rsidR="00432AB2" w:rsidRPr="00172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AB2" w:rsidRPr="0017204E" w:rsidRDefault="00432AB2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Курсова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перепідготовка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атестація</w:t>
      </w:r>
      <w:proofErr w:type="spellEnd"/>
    </w:p>
    <w:p w:rsidR="00432AB2" w:rsidRPr="0017204E" w:rsidRDefault="00432AB2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>У 201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204E">
        <w:rPr>
          <w:rFonts w:ascii="Times New Roman" w:hAnsi="Times New Roman" w:cs="Times New Roman"/>
          <w:sz w:val="28"/>
          <w:szCs w:val="28"/>
        </w:rPr>
        <w:t>/201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курсову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перепідготовку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2AB2" w:rsidRPr="0017204E" w:rsidRDefault="00432AB2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класів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val="uk-UA"/>
        </w:rPr>
        <w:t>Заярна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Л.І., Гришко С.І., Москаленко О.М.</w:t>
      </w:r>
    </w:p>
    <w:p w:rsidR="00432AB2" w:rsidRPr="0017204E" w:rsidRDefault="00432AB2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Атестувалося  2 педагогічних працівники:  </w:t>
      </w:r>
    </w:p>
    <w:p w:rsidR="00997BBF" w:rsidRPr="0017204E" w:rsidRDefault="00432AB2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Москаленко О.М. – на присвоєння ІІ кваліфікаційної категорії, Дебела В.В. – на присвоєння І кваліфікаційної категорії .</w:t>
      </w:r>
    </w:p>
    <w:p w:rsidR="00997BBF" w:rsidRPr="0017204E" w:rsidRDefault="00997BBF" w:rsidP="00BF73E8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</w:rPr>
      </w:pPr>
      <w:r w:rsidRPr="0017204E">
        <w:rPr>
          <w:rFonts w:ascii="Times New Roman" w:hAnsi="Times New Roman" w:cs="Times New Roman"/>
          <w:b/>
          <w:szCs w:val="28"/>
        </w:rPr>
        <w:t>3. Стан і розвиток шкільної мережі:</w:t>
      </w:r>
    </w:p>
    <w:p w:rsidR="00997BBF" w:rsidRPr="0017204E" w:rsidRDefault="00997BBF" w:rsidP="00BF73E8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17204E">
        <w:rPr>
          <w:rFonts w:ascii="Times New Roman" w:hAnsi="Times New Roman" w:cs="Times New Roman"/>
          <w:szCs w:val="28"/>
        </w:rPr>
        <w:t>Протягом 2018-2019 навчального року в навчально-виховному комплексі функціонували: дошкільний підрозділ: 26 вихованців</w:t>
      </w:r>
      <w:r w:rsidR="002109EF" w:rsidRPr="0017204E">
        <w:rPr>
          <w:rFonts w:ascii="Times New Roman" w:hAnsi="Times New Roman" w:cs="Times New Roman"/>
          <w:szCs w:val="28"/>
        </w:rPr>
        <w:t xml:space="preserve"> (15 – різновікова група, 11 – молодша група)</w:t>
      </w:r>
      <w:r w:rsidRPr="0017204E">
        <w:rPr>
          <w:rFonts w:ascii="Times New Roman" w:hAnsi="Times New Roman" w:cs="Times New Roman"/>
          <w:szCs w:val="28"/>
        </w:rPr>
        <w:t xml:space="preserve">; початкова школа -  32 учні; Всього 58 осіб.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4E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досягнень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</w:rPr>
        <w:t>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У 2018/2019 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</w:t>
      </w:r>
      <w:r w:rsidR="00F20FE1">
        <w:rPr>
          <w:rFonts w:ascii="Times New Roman" w:hAnsi="Times New Roman" w:cs="Times New Roman"/>
          <w:sz w:val="28"/>
          <w:szCs w:val="28"/>
        </w:rPr>
        <w:t>чальному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E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r w:rsidR="00F20FE1"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інтелектуальний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BF" w:rsidRPr="0017204E" w:rsidRDefault="00CE5127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23</w:t>
      </w:r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 2 –4,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високи</w:t>
      </w:r>
      <w:r w:rsidR="00F20FE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0F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0FE1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E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E1">
        <w:rPr>
          <w:rFonts w:ascii="Times New Roman" w:hAnsi="Times New Roman" w:cs="Times New Roman"/>
          <w:sz w:val="28"/>
          <w:szCs w:val="28"/>
        </w:rPr>
        <w:t>оволодів</w:t>
      </w:r>
      <w:proofErr w:type="spellEnd"/>
      <w:r w:rsidR="001A47FB" w:rsidRPr="0017204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1A47FB" w:rsidRPr="0017204E">
        <w:rPr>
          <w:rFonts w:ascii="Times New Roman" w:hAnsi="Times New Roman" w:cs="Times New Roman"/>
          <w:sz w:val="28"/>
          <w:szCs w:val="28"/>
        </w:rPr>
        <w:t>уч</w:t>
      </w:r>
      <w:r w:rsidR="001A47FB" w:rsidRPr="0017204E"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 </w:t>
      </w:r>
      <w:r w:rsidRPr="00F20FE1">
        <w:rPr>
          <w:rFonts w:ascii="Times New Roman" w:hAnsi="Times New Roman" w:cs="Times New Roman"/>
          <w:sz w:val="28"/>
          <w:szCs w:val="28"/>
        </w:rPr>
        <w:t>9</w:t>
      </w:r>
      <w:r w:rsidR="00997BBF" w:rsidRPr="001720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–</w:t>
      </w:r>
      <w:r w:rsidR="00997BBF" w:rsidRPr="00F20FE1">
        <w:rPr>
          <w:rFonts w:ascii="Times New Roman" w:hAnsi="Times New Roman" w:cs="Times New Roman"/>
          <w:sz w:val="28"/>
          <w:szCs w:val="28"/>
        </w:rPr>
        <w:t xml:space="preserve"> </w:t>
      </w:r>
      <w:r w:rsidRPr="00F20FE1">
        <w:rPr>
          <w:rFonts w:ascii="Times New Roman" w:hAnsi="Times New Roman" w:cs="Times New Roman"/>
          <w:sz w:val="28"/>
          <w:szCs w:val="28"/>
        </w:rPr>
        <w:t>13</w:t>
      </w:r>
      <w:r w:rsidR="00997BBF" w:rsidRPr="001720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>.</w:t>
      </w:r>
      <w:r w:rsidR="001A47FB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Учні 1 класу оцінювалися вербально.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</w:t>
      </w:r>
      <w:r w:rsidR="00F20FE1">
        <w:rPr>
          <w:rFonts w:ascii="Times New Roman" w:hAnsi="Times New Roman" w:cs="Times New Roman"/>
          <w:sz w:val="28"/>
          <w:szCs w:val="28"/>
        </w:rPr>
        <w:t>ьного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року  </w:t>
      </w:r>
      <w:proofErr w:type="spellStart"/>
      <w:r w:rsidR="00F20FE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E1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="00F20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127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F20F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Проведена  робота по набору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8E" w:rsidRPr="0017204E">
        <w:rPr>
          <w:rFonts w:ascii="Times New Roman" w:hAnsi="Times New Roman" w:cs="Times New Roman"/>
          <w:sz w:val="28"/>
          <w:szCs w:val="28"/>
        </w:rPr>
        <w:t>клас</w:t>
      </w:r>
      <w:r w:rsidR="002F51CE" w:rsidRPr="001720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2019-2020 </w:t>
      </w:r>
      <w:proofErr w:type="spellStart"/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.</w:t>
      </w:r>
      <w:r w:rsidR="00F20F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видано наказ та </w:t>
      </w:r>
      <w:r w:rsidR="00F20FE1">
        <w:rPr>
          <w:rFonts w:ascii="Times New Roman" w:hAnsi="Times New Roman" w:cs="Times New Roman"/>
          <w:sz w:val="28"/>
          <w:szCs w:val="28"/>
          <w:lang w:val="uk-UA"/>
        </w:rPr>
        <w:t>розміщено інформацію на офіційному</w:t>
      </w:r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сайті</w:t>
      </w:r>
      <w:r w:rsidR="00F20FE1">
        <w:rPr>
          <w:rFonts w:ascii="Times New Roman" w:hAnsi="Times New Roman" w:cs="Times New Roman"/>
          <w:sz w:val="28"/>
          <w:szCs w:val="28"/>
          <w:lang w:val="uk-UA"/>
        </w:rPr>
        <w:t xml:space="preserve"> закладу п</w:t>
      </w:r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ро зарахування та кількість вакантних місць.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 Дебелою В.В. та вчителем Гришко С.І. проведено батьківські збори щодо адаптації дітей до умов навчання в школі, регулярно відвідувались заняття в дошкільному підрозділі. </w:t>
      </w:r>
    </w:p>
    <w:p w:rsidR="00997BBF" w:rsidRPr="0017204E" w:rsidRDefault="00F20FE1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озвитку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сприяло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форм і 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кадрами.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Вчитель </w:t>
      </w:r>
      <w:proofErr w:type="spellStart"/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Заярна</w:t>
      </w:r>
      <w:proofErr w:type="spellEnd"/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Л.І</w:t>
      </w:r>
      <w:r w:rsidR="00F20FE1"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нагороджена Дипломо</w:t>
      </w:r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участь у щорічному обласному конкурсі методичних розробок виховних заходів «Перлина н</w:t>
      </w:r>
      <w:r w:rsidR="00F20FE1"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атхнення», дипломом </w:t>
      </w:r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керівника Каськову Л.А. </w:t>
      </w:r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її</w:t>
      </w:r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20FE1"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ученицю </w:t>
      </w:r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участь в обласній виставці різдвяних композицій «Дотик янгола», вчитель Заярна </w:t>
      </w:r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Л.І.</w:t>
      </w:r>
      <w:r w:rsidRPr="007A5F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нагороджжена дипломом за підготовку ансамблю 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Таврійський</w:t>
      </w:r>
      <w:proofErr w:type="spell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барвогра</w:t>
      </w:r>
      <w:proofErr w:type="spellEnd"/>
      <w:r w:rsidR="001A47FB"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». Москаленко О.М.</w:t>
      </w:r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стала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A47FB"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учасник</w:t>
      </w:r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1A47FB"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proofErr w:type="gram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«Таврійський </w:t>
      </w:r>
      <w:proofErr w:type="spellStart"/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барво</w:t>
      </w:r>
      <w:r w:rsidR="001A47FB"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грай</w:t>
      </w:r>
      <w:proofErr w:type="spellEnd"/>
      <w:r w:rsidR="001A47FB"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серед членів </w:t>
      </w: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профспілок</w:t>
      </w:r>
      <w:proofErr w:type="spellEnd"/>
      <w:r w:rsidR="00F20F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номінації «художнє читання»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садку.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методичного</w:t>
      </w:r>
      <w:r w:rsidR="00F20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0FE1">
        <w:rPr>
          <w:rFonts w:ascii="Times New Roman" w:hAnsi="Times New Roman" w:cs="Times New Roman"/>
          <w:sz w:val="28"/>
          <w:szCs w:val="28"/>
          <w:lang w:val="uk-UA"/>
        </w:rPr>
        <w:t>обєднання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Відвідувались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обговорювалися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уроки та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</w:t>
      </w:r>
      <w:r w:rsidR="00F20FE1">
        <w:rPr>
          <w:rFonts w:ascii="Times New Roman" w:hAnsi="Times New Roman" w:cs="Times New Roman"/>
          <w:sz w:val="28"/>
          <w:szCs w:val="28"/>
        </w:rPr>
        <w:t>дготовчій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E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="00F20FE1">
        <w:rPr>
          <w:rFonts w:ascii="Times New Roman" w:hAnsi="Times New Roman" w:cs="Times New Roman"/>
          <w:sz w:val="28"/>
          <w:szCs w:val="28"/>
        </w:rPr>
        <w:t xml:space="preserve"> </w:t>
      </w:r>
      <w:r w:rsidR="00F20FE1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</w:t>
      </w:r>
      <w:proofErr w:type="spellStart"/>
      <w:r w:rsidR="00F20FE1">
        <w:rPr>
          <w:rFonts w:ascii="Times New Roman" w:hAnsi="Times New Roman" w:cs="Times New Roman"/>
          <w:sz w:val="28"/>
          <w:szCs w:val="28"/>
          <w:lang w:val="uk-UA"/>
        </w:rPr>
        <w:t>підрощділу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.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оформлювались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нетрадиційних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малюками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закладу, педагоги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спрямовували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свою роботу на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патріотичне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родинне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трудове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удожньо-естетичне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інтересі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720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При методичному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кабі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створено банк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здібних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4E">
        <w:rPr>
          <w:rFonts w:ascii="Times New Roman" w:hAnsi="Times New Roman" w:cs="Times New Roman"/>
          <w:b/>
          <w:sz w:val="28"/>
          <w:szCs w:val="28"/>
        </w:rPr>
        <w:t>6.Виховна робота.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школа –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де вона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кроки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життєтворчості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діяльнос</w:t>
      </w:r>
      <w:r w:rsidR="00ED0FC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. Педагоги </w:t>
      </w:r>
      <w:proofErr w:type="spellStart"/>
      <w:r w:rsidR="00ED0FC3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</w:t>
      </w:r>
      <w:r w:rsidR="00ED0FC3">
        <w:rPr>
          <w:rFonts w:ascii="Times New Roman" w:hAnsi="Times New Roman" w:cs="Times New Roman"/>
          <w:sz w:val="28"/>
          <w:szCs w:val="28"/>
          <w:lang w:val="uk-UA"/>
        </w:rPr>
        <w:t>організувати</w:t>
      </w:r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сприяв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школою і родиною. 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заплановано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і проведено комплекс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Треба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:</w:t>
      </w:r>
    </w:p>
    <w:p w:rsidR="00997BBF" w:rsidRPr="0017204E" w:rsidRDefault="00997BBF" w:rsidP="00BF73E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пер</w:t>
      </w:r>
      <w:r w:rsidR="00ED0FC3">
        <w:rPr>
          <w:rFonts w:ascii="Times New Roman" w:hAnsi="Times New Roman" w:cs="Times New Roman"/>
          <w:sz w:val="28"/>
          <w:szCs w:val="28"/>
        </w:rPr>
        <w:t>шого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FC3">
        <w:rPr>
          <w:rFonts w:ascii="Times New Roman" w:hAnsi="Times New Roman" w:cs="Times New Roman"/>
          <w:sz w:val="28"/>
          <w:szCs w:val="28"/>
        </w:rPr>
        <w:t>дзвоника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0FC3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Мо</w:t>
      </w:r>
      <w:r w:rsidR="00ED0FC3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каленко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О.М.), </w:t>
      </w:r>
    </w:p>
    <w:p w:rsidR="00997BBF" w:rsidRPr="0017204E" w:rsidRDefault="00997BBF" w:rsidP="00BF73E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День Святого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Миколая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Нов</w:t>
      </w:r>
      <w:r w:rsidR="00ED0FC3">
        <w:rPr>
          <w:rFonts w:ascii="Times New Roman" w:hAnsi="Times New Roman" w:cs="Times New Roman"/>
          <w:sz w:val="28"/>
          <w:szCs w:val="28"/>
        </w:rPr>
        <w:t>орічні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FC3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="00ED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ED0F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204E">
        <w:rPr>
          <w:rFonts w:ascii="Times New Roman" w:hAnsi="Times New Roman" w:cs="Times New Roman"/>
          <w:sz w:val="28"/>
          <w:szCs w:val="28"/>
        </w:rPr>
        <w:t>,</w:t>
      </w:r>
    </w:p>
    <w:p w:rsidR="00997BBF" w:rsidRPr="0017204E" w:rsidRDefault="00ED0FC3" w:rsidP="00BF73E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 Букваря  </w:t>
      </w:r>
      <w:r>
        <w:rPr>
          <w:rFonts w:ascii="Times New Roman" w:hAnsi="Times New Roman" w:cs="Times New Roman"/>
          <w:sz w:val="28"/>
          <w:szCs w:val="28"/>
          <w:lang w:val="uk-UA"/>
        </w:rPr>
        <w:t>(в</w:t>
      </w:r>
      <w:proofErr w:type="spellStart"/>
      <w:r w:rsidR="00997BBF" w:rsidRPr="0017204E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997BBF" w:rsidRPr="0017204E">
        <w:rPr>
          <w:rFonts w:ascii="Times New Roman" w:hAnsi="Times New Roman" w:cs="Times New Roman"/>
          <w:sz w:val="28"/>
          <w:szCs w:val="28"/>
        </w:rPr>
        <w:t xml:space="preserve"> Москаленко О.М.);</w:t>
      </w:r>
    </w:p>
    <w:p w:rsidR="00997BBF" w:rsidRPr="0017204E" w:rsidRDefault="00997BBF" w:rsidP="00BF73E8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Заходи до Дня примирення та Перемоги у Другій світовій війні;</w:t>
      </w:r>
    </w:p>
    <w:p w:rsidR="002F51CE" w:rsidRPr="0017204E" w:rsidRDefault="002F51CE" w:rsidP="00BF73E8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Спортивне свято «Тато, мама,</w:t>
      </w:r>
      <w:r w:rsidR="00ED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D0FC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>спортивна сім</w:t>
      </w:r>
      <w:r w:rsidR="00ED0FC3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я» </w:t>
      </w:r>
    </w:p>
    <w:p w:rsidR="00997BBF" w:rsidRPr="0017204E" w:rsidRDefault="00997BBF" w:rsidP="00BF73E8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Родинне свято до 8 березня;</w:t>
      </w:r>
    </w:p>
    <w:p w:rsidR="00997BBF" w:rsidRPr="0017204E" w:rsidRDefault="00997BBF" w:rsidP="00BF73E8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>вишиванки,  фотовиставка до Дня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="00ED0FC3" w:rsidRPr="0017204E">
        <w:rPr>
          <w:rFonts w:ascii="Times New Roman" w:hAnsi="Times New Roman" w:cs="Times New Roman"/>
          <w:sz w:val="28"/>
          <w:szCs w:val="28"/>
          <w:lang w:val="uk-UA"/>
        </w:rPr>
        <w:t>'ї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97BBF" w:rsidRPr="0017204E" w:rsidRDefault="00997BBF" w:rsidP="00BF73E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4E"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дзвоника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7204E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1,4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)</w:t>
      </w:r>
    </w:p>
    <w:p w:rsidR="00997BBF" w:rsidRPr="0017204E" w:rsidRDefault="00997BBF" w:rsidP="00BF73E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Випускний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бал у 4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Гришко С.І.)</w:t>
      </w:r>
    </w:p>
    <w:p w:rsidR="00997BBF" w:rsidRPr="0017204E" w:rsidRDefault="00997BBF" w:rsidP="00BF73E8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Випускний бал у дошкільнят «Прощавай</w:t>
      </w:r>
      <w:r w:rsidR="00ED0F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дитячий садок» (відповідальні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val="uk-UA"/>
        </w:rPr>
        <w:t>Гришечкіна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Т.Г., Литвиненко Л.В.)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Перевірено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’ях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>.</w:t>
      </w:r>
    </w:p>
    <w:p w:rsidR="00997BBF" w:rsidRPr="0017204E" w:rsidRDefault="00997BB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іністрацією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естетичному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Коридори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вестибюль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оновлюється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фото,  оформлено зону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проводиться робота по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озелененню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коридорів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прибране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доглянуте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висаджуються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дерева</w:t>
      </w:r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(в цьому році каштани)</w:t>
      </w:r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2F51C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(троянди)</w:t>
      </w:r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доглядаються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працівникам</w:t>
      </w:r>
      <w:r w:rsidR="00ED0FC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="00ED0FC3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</w:t>
      </w:r>
      <w:r w:rsidR="00ED0FC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</w:t>
      </w:r>
      <w:proofErr w:type="gramStart"/>
      <w:r w:rsidR="00ED0FC3">
        <w:rPr>
          <w:rFonts w:ascii="Times New Roman" w:hAnsi="Times New Roman" w:cs="Times New Roman"/>
          <w:sz w:val="28"/>
          <w:szCs w:val="28"/>
          <w:lang w:val="uk-UA"/>
        </w:rPr>
        <w:t>обр</w:t>
      </w:r>
      <w:proofErr w:type="gramEnd"/>
      <w:r w:rsidR="00ED0FC3">
        <w:rPr>
          <w:rFonts w:ascii="Times New Roman" w:hAnsi="Times New Roman" w:cs="Times New Roman"/>
          <w:sz w:val="28"/>
          <w:szCs w:val="28"/>
          <w:lang w:val="uk-UA"/>
        </w:rPr>
        <w:t>ізка</w:t>
      </w:r>
      <w:r w:rsidR="00ED0FC3">
        <w:rPr>
          <w:rFonts w:ascii="Times New Roman" w:hAnsi="Times New Roman" w:cs="Times New Roman"/>
          <w:sz w:val="28"/>
          <w:szCs w:val="28"/>
        </w:rPr>
        <w:t xml:space="preserve"> дерев</w:t>
      </w:r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="00ED0F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7204E">
        <w:rPr>
          <w:rFonts w:ascii="Times New Roman" w:hAnsi="Times New Roman" w:cs="Times New Roman"/>
          <w:sz w:val="28"/>
          <w:szCs w:val="28"/>
        </w:rPr>
        <w:t>.</w:t>
      </w:r>
    </w:p>
    <w:p w:rsidR="002F51CE" w:rsidRPr="0017204E" w:rsidRDefault="002F51CE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4E">
        <w:rPr>
          <w:rFonts w:ascii="Times New Roman" w:hAnsi="Times New Roman" w:cs="Times New Roman"/>
          <w:b/>
          <w:sz w:val="28"/>
          <w:szCs w:val="28"/>
        </w:rPr>
        <w:t>7. Контрольно-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аналітична</w:t>
      </w:r>
      <w:proofErr w:type="spellEnd"/>
      <w:r w:rsidRPr="00172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:rsidR="00ED0FC3" w:rsidRPr="00ED0FC3" w:rsidRDefault="002F51CE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контролю,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="00ED0F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204E">
        <w:rPr>
          <w:rFonts w:ascii="Times New Roman" w:hAnsi="Times New Roman" w:cs="Times New Roman"/>
          <w:sz w:val="28"/>
          <w:szCs w:val="28"/>
        </w:rPr>
        <w:t xml:space="preserve"> як директор закладу, є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20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проводилося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є результатом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учителя і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навчально-виховним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контролю: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на наказ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дирекцією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04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7204E">
        <w:rPr>
          <w:rFonts w:ascii="Times New Roman" w:hAnsi="Times New Roman" w:cs="Times New Roman"/>
          <w:sz w:val="28"/>
          <w:szCs w:val="28"/>
        </w:rPr>
        <w:t xml:space="preserve"> директору, де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розглядалися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lastRenderedPageBreak/>
        <w:t>закладі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аналізувалися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причини прогалин у </w:t>
      </w:r>
      <w:proofErr w:type="spellStart"/>
      <w:r w:rsidRPr="0017204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7204E">
        <w:rPr>
          <w:rFonts w:ascii="Times New Roman" w:hAnsi="Times New Roman" w:cs="Times New Roman"/>
          <w:sz w:val="28"/>
          <w:szCs w:val="28"/>
        </w:rPr>
        <w:t xml:space="preserve"> </w:t>
      </w:r>
      <w:r w:rsidR="00ED0FC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D0FC3">
        <w:rPr>
          <w:rFonts w:ascii="Times New Roman" w:hAnsi="Times New Roman" w:cs="Times New Roman"/>
          <w:sz w:val="28"/>
          <w:szCs w:val="28"/>
        </w:rPr>
        <w:t>приймалися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FC3">
        <w:rPr>
          <w:rFonts w:ascii="Times New Roman" w:hAnsi="Times New Roman" w:cs="Times New Roman"/>
          <w:sz w:val="28"/>
          <w:szCs w:val="28"/>
        </w:rPr>
        <w:t>оперативні</w:t>
      </w:r>
      <w:proofErr w:type="spellEnd"/>
      <w:r w:rsidR="00ED0FC3">
        <w:rPr>
          <w:rFonts w:ascii="Times New Roman" w:hAnsi="Times New Roman" w:cs="Times New Roman"/>
          <w:sz w:val="28"/>
          <w:szCs w:val="28"/>
        </w:rPr>
        <w:t xml:space="preserve"> заходи</w:t>
      </w:r>
    </w:p>
    <w:p w:rsidR="002F51CE" w:rsidRPr="0017204E" w:rsidRDefault="002F51CE" w:rsidP="00BF73E8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7204E">
        <w:rPr>
          <w:rFonts w:ascii="Times New Roman" w:eastAsia="Calibri" w:hAnsi="Times New Roman" w:cs="Times New Roman"/>
          <w:b/>
          <w:sz w:val="28"/>
          <w:szCs w:val="28"/>
        </w:rPr>
        <w:t>Організація</w:t>
      </w:r>
      <w:proofErr w:type="spellEnd"/>
      <w:r w:rsidRPr="00172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7204E">
        <w:rPr>
          <w:rFonts w:ascii="Times New Roman" w:eastAsia="Calibri" w:hAnsi="Times New Roman" w:cs="Times New Roman"/>
          <w:b/>
          <w:sz w:val="28"/>
          <w:szCs w:val="28"/>
        </w:rPr>
        <w:t>харчування</w:t>
      </w:r>
      <w:proofErr w:type="spellEnd"/>
      <w:r w:rsidRPr="001720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7204E">
        <w:rPr>
          <w:rFonts w:ascii="Times New Roman" w:eastAsia="Calibri" w:hAnsi="Times New Roman" w:cs="Times New Roman"/>
          <w:b/>
          <w:sz w:val="28"/>
          <w:szCs w:val="28"/>
        </w:rPr>
        <w:t>учнів</w:t>
      </w:r>
      <w:proofErr w:type="spellEnd"/>
      <w:r w:rsidRPr="0017204E">
        <w:rPr>
          <w:rFonts w:ascii="Times New Roman" w:eastAsia="Calibri" w:hAnsi="Times New Roman" w:cs="Times New Roman"/>
          <w:b/>
          <w:sz w:val="28"/>
          <w:szCs w:val="28"/>
        </w:rPr>
        <w:t xml:space="preserve"> у </w:t>
      </w:r>
      <w:proofErr w:type="spellStart"/>
      <w:r w:rsidRPr="0017204E">
        <w:rPr>
          <w:rFonts w:ascii="Times New Roman" w:eastAsia="Calibri" w:hAnsi="Times New Roman" w:cs="Times New Roman"/>
          <w:b/>
          <w:sz w:val="28"/>
          <w:szCs w:val="28"/>
        </w:rPr>
        <w:t>навчальному</w:t>
      </w:r>
      <w:proofErr w:type="spellEnd"/>
      <w:r w:rsidRPr="001720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7204E">
        <w:rPr>
          <w:rFonts w:ascii="Times New Roman" w:eastAsia="Calibri" w:hAnsi="Times New Roman" w:cs="Times New Roman"/>
          <w:b/>
          <w:sz w:val="28"/>
          <w:szCs w:val="28"/>
        </w:rPr>
        <w:t>закладі</w:t>
      </w:r>
      <w:proofErr w:type="spellEnd"/>
      <w:r w:rsidRPr="001720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338A" w:rsidRPr="00DE1BFB" w:rsidRDefault="002F51CE" w:rsidP="00BF73E8">
      <w:pPr>
        <w:pStyle w:val="2"/>
        <w:tabs>
          <w:tab w:val="left" w:pos="993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ED0FC3">
        <w:rPr>
          <w:rFonts w:ascii="Times New Roman" w:eastAsia="Calibri" w:hAnsi="Times New Roman"/>
          <w:b w:val="0"/>
          <w:i w:val="0"/>
        </w:rPr>
        <w:t>З метою чіткої організації режиму дня, який відповідає віковим но</w:t>
      </w:r>
      <w:r w:rsidR="00ED0FC3">
        <w:rPr>
          <w:rFonts w:ascii="Times New Roman" w:eastAsia="Calibri" w:hAnsi="Times New Roman"/>
          <w:b w:val="0"/>
          <w:i w:val="0"/>
        </w:rPr>
        <w:t>рмам учнів, збереження здоров’я</w:t>
      </w:r>
      <w:r w:rsidRPr="00ED0FC3">
        <w:rPr>
          <w:rFonts w:ascii="Times New Roman" w:eastAsia="Calibri" w:hAnsi="Times New Roman"/>
          <w:b w:val="0"/>
          <w:i w:val="0"/>
        </w:rPr>
        <w:t xml:space="preserve"> у школі організоване гаряче харчування дошкільнят та здобувачів освіти    1-4 класів.  </w:t>
      </w:r>
      <w:r w:rsidRPr="00ED0FC3">
        <w:rPr>
          <w:rFonts w:ascii="Times New Roman" w:eastAsia="Calibri" w:hAnsi="Times New Roman"/>
          <w:b w:val="0"/>
          <w:i w:val="0"/>
          <w:color w:val="000000"/>
          <w:lang w:eastAsia="uk-UA"/>
        </w:rPr>
        <w:t>На виконання  рішення виконавчого  комітету  Іванівської селищної ради</w:t>
      </w:r>
      <w:r w:rsidR="00CE5127" w:rsidRPr="00ED0FC3">
        <w:rPr>
          <w:rFonts w:ascii="Times New Roman" w:eastAsia="Calibri" w:hAnsi="Times New Roman"/>
          <w:b w:val="0"/>
          <w:i w:val="0"/>
          <w:color w:val="000000"/>
          <w:lang w:eastAsia="uk-UA"/>
        </w:rPr>
        <w:t xml:space="preserve"> </w:t>
      </w:r>
      <w:r w:rsidR="0046338A" w:rsidRPr="00ED0FC3">
        <w:rPr>
          <w:rFonts w:ascii="Times New Roman" w:hAnsi="Times New Roman"/>
          <w:b w:val="0"/>
          <w:i w:val="0"/>
        </w:rPr>
        <w:t>від</w:t>
      </w:r>
      <w:r w:rsidR="0046338A" w:rsidRPr="0017204E">
        <w:rPr>
          <w:rFonts w:ascii="Times New Roman" w:hAnsi="Times New Roman"/>
          <w:b w:val="0"/>
          <w:i w:val="0"/>
        </w:rPr>
        <w:t xml:space="preserve"> </w:t>
      </w:r>
      <w:r w:rsidR="00DE1BFB">
        <w:rPr>
          <w:rFonts w:ascii="Times New Roman" w:hAnsi="Times New Roman"/>
          <w:b w:val="0"/>
          <w:i w:val="0"/>
        </w:rPr>
        <w:t xml:space="preserve">30 травня 2019 року № 37 </w:t>
      </w:r>
      <w:r w:rsidR="0046338A" w:rsidRPr="0017204E">
        <w:rPr>
          <w:rFonts w:ascii="Times New Roman" w:hAnsi="Times New Roman"/>
          <w:b w:val="0"/>
          <w:bCs w:val="0"/>
          <w:i w:val="0"/>
        </w:rPr>
        <w:t>харчування для дітей дошкільного віку та здобувачів загальної середньої освіти у закладах осві</w:t>
      </w:r>
      <w:r w:rsidR="00DE1BFB">
        <w:rPr>
          <w:rFonts w:ascii="Times New Roman" w:hAnsi="Times New Roman"/>
          <w:b w:val="0"/>
          <w:bCs w:val="0"/>
          <w:i w:val="0"/>
        </w:rPr>
        <w:t>ти Іванівської селищної ради» відповідно до</w:t>
      </w:r>
      <w:r w:rsidR="0046338A" w:rsidRPr="0017204E">
        <w:rPr>
          <w:rFonts w:ascii="Times New Roman" w:hAnsi="Times New Roman"/>
          <w:b w:val="0"/>
          <w:i w:val="0"/>
        </w:rPr>
        <w:t xml:space="preserve"> статті 5 Закону України «Про охорону дитинства», статті 35 Закону України «Про д</w:t>
      </w:r>
      <w:r w:rsidR="00DE1BFB">
        <w:rPr>
          <w:rFonts w:ascii="Times New Roman" w:hAnsi="Times New Roman"/>
          <w:b w:val="0"/>
          <w:i w:val="0"/>
        </w:rPr>
        <w:t>ошкільну освіту» (із змінами), П</w:t>
      </w:r>
      <w:r w:rsidR="0046338A" w:rsidRPr="0017204E">
        <w:rPr>
          <w:rFonts w:ascii="Times New Roman" w:hAnsi="Times New Roman"/>
          <w:b w:val="0"/>
          <w:i w:val="0"/>
        </w:rPr>
        <w:t xml:space="preserve">останови Кабінету Міністрів України від 22 листопада 2004 № 1591 «Про затвердження норм харчування у навчальних та оздоровчих закладах» (із змінами), наказу Міністерства освіти і науки України від 21 листопада 2002 року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="0046338A" w:rsidRPr="0017204E">
        <w:rPr>
          <w:rFonts w:ascii="Times New Roman" w:hAnsi="Times New Roman"/>
          <w:b w:val="0"/>
          <w:i w:val="0"/>
        </w:rPr>
        <w:t>інтернатних</w:t>
      </w:r>
      <w:proofErr w:type="spellEnd"/>
      <w:r w:rsidR="0046338A" w:rsidRPr="0017204E">
        <w:rPr>
          <w:rFonts w:ascii="Times New Roman" w:hAnsi="Times New Roman"/>
          <w:b w:val="0"/>
          <w:i w:val="0"/>
        </w:rPr>
        <w:t xml:space="preserve"> навчальних закладах» (із змінами), постанови  Кабінету Міністрів України  від 02 лютого 2011 року 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</w:t>
      </w:r>
      <w:r w:rsidR="0046338A" w:rsidRPr="00DE1BFB">
        <w:rPr>
          <w:rFonts w:ascii="Times New Roman" w:hAnsi="Times New Roman"/>
          <w:b w:val="0"/>
          <w:i w:val="0"/>
        </w:rPr>
        <w:t>листа Міністерства освіти і науки  від 03 лютого 2016 року  № 1/11-1082 «</w:t>
      </w:r>
      <w:r w:rsidR="0046338A" w:rsidRPr="00DE1BFB">
        <w:rPr>
          <w:rFonts w:ascii="Times New Roman" w:hAnsi="Times New Roman"/>
          <w:b w:val="0"/>
          <w:i w:val="0"/>
          <w:color w:val="000000"/>
        </w:rPr>
        <w:t>Щодо харчування учнів окремих категорій загальноосвітніх навчальних закладів</w:t>
      </w:r>
      <w:r w:rsidR="0046338A" w:rsidRPr="00DE1BFB">
        <w:rPr>
          <w:rFonts w:ascii="Times New Roman" w:hAnsi="Times New Roman"/>
          <w:b w:val="0"/>
          <w:i w:val="0"/>
        </w:rPr>
        <w:t>» на період з 03 вересня 2018 року  до кінця 2019 року Вихованцям  дошкільного підрозділу навчально-виховного комплексу  встановлено денну вартість харчува</w:t>
      </w:r>
      <w:r w:rsidR="00DE1BFB">
        <w:rPr>
          <w:rFonts w:ascii="Times New Roman" w:hAnsi="Times New Roman"/>
          <w:b w:val="0"/>
          <w:i w:val="0"/>
        </w:rPr>
        <w:t>ння на одного вихованця</w:t>
      </w:r>
      <w:r w:rsidR="0046338A" w:rsidRPr="00DE1BFB">
        <w:rPr>
          <w:rFonts w:ascii="Times New Roman" w:hAnsi="Times New Roman"/>
          <w:b w:val="0"/>
          <w:i w:val="0"/>
        </w:rPr>
        <w:t xml:space="preserve"> </w:t>
      </w:r>
      <w:r w:rsidR="00DE1BFB">
        <w:rPr>
          <w:rFonts w:ascii="Times New Roman" w:hAnsi="Times New Roman"/>
          <w:b w:val="0"/>
          <w:i w:val="0"/>
        </w:rPr>
        <w:t>з 03 червня 2019 року до кінця оздоровчого періоду  встановлено 25,45 грн</w:t>
      </w:r>
      <w:r w:rsidR="00272F2E">
        <w:rPr>
          <w:rFonts w:ascii="Times New Roman" w:hAnsi="Times New Roman"/>
          <w:b w:val="0"/>
          <w:i w:val="0"/>
        </w:rPr>
        <w:t>.</w:t>
      </w:r>
      <w:r w:rsidR="00DE1BFB">
        <w:rPr>
          <w:rFonts w:ascii="Times New Roman" w:hAnsi="Times New Roman"/>
          <w:b w:val="0"/>
          <w:i w:val="0"/>
        </w:rPr>
        <w:t xml:space="preserve"> та 10% для організації другого сніданку з 10.00 до 11.00 у вигляді соків та фруктів. </w:t>
      </w:r>
      <w:r w:rsidR="0046338A" w:rsidRPr="00DE1BFB">
        <w:rPr>
          <w:rFonts w:ascii="Times New Roman" w:hAnsi="Times New Roman"/>
          <w:b w:val="0"/>
          <w:i w:val="0"/>
        </w:rPr>
        <w:t xml:space="preserve">Встановлено денну вартість харчування на одного </w:t>
      </w:r>
      <w:r w:rsidR="00DE1BFB">
        <w:rPr>
          <w:rFonts w:ascii="Times New Roman" w:hAnsi="Times New Roman"/>
          <w:b w:val="0"/>
          <w:i w:val="0"/>
        </w:rPr>
        <w:t>вихованця пришкільного табору у розмірі - 25</w:t>
      </w:r>
      <w:r w:rsidR="0046338A" w:rsidRPr="00DE1BFB">
        <w:rPr>
          <w:rFonts w:ascii="Times New Roman" w:hAnsi="Times New Roman"/>
          <w:b w:val="0"/>
          <w:i w:val="0"/>
        </w:rPr>
        <w:t>,00 грн.</w:t>
      </w:r>
      <w:r w:rsid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 xml:space="preserve">Всі </w:t>
      </w:r>
      <w:r w:rsidR="00272F2E">
        <w:rPr>
          <w:rFonts w:ascii="Times New Roman" w:hAnsi="Times New Roman"/>
          <w:b w:val="0"/>
          <w:i w:val="0"/>
        </w:rPr>
        <w:t xml:space="preserve">здобувачі освіти </w:t>
      </w:r>
      <w:r w:rsidR="0046338A" w:rsidRPr="00DE1BFB">
        <w:rPr>
          <w:rFonts w:ascii="Times New Roman" w:hAnsi="Times New Roman"/>
          <w:b w:val="0"/>
          <w:i w:val="0"/>
        </w:rPr>
        <w:t>уч</w:t>
      </w:r>
      <w:r w:rsidR="00DE1BFB">
        <w:rPr>
          <w:rFonts w:ascii="Times New Roman" w:hAnsi="Times New Roman"/>
          <w:b w:val="0"/>
          <w:i w:val="0"/>
        </w:rPr>
        <w:t>а</w:t>
      </w:r>
      <w:r w:rsidR="0046338A" w:rsidRPr="00DE1BFB">
        <w:rPr>
          <w:rFonts w:ascii="Times New Roman" w:hAnsi="Times New Roman"/>
          <w:b w:val="0"/>
          <w:i w:val="0"/>
        </w:rPr>
        <w:t>сник</w:t>
      </w:r>
      <w:r w:rsidR="00FB7B8E" w:rsidRPr="00DE1BFB">
        <w:rPr>
          <w:rFonts w:ascii="Times New Roman" w:hAnsi="Times New Roman"/>
          <w:b w:val="0"/>
          <w:i w:val="0"/>
        </w:rPr>
        <w:t>и</w:t>
      </w:r>
      <w:r w:rsidR="00272F2E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харчуються безкоштовно. Меню знаходиться у залі</w:t>
      </w:r>
      <w:r w:rsidR="00CE5127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їдальні на видному місці. У ньому</w:t>
      </w:r>
      <w:r w:rsidR="00FB7B8E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зазначено</w:t>
      </w:r>
      <w:r w:rsidR="00FB7B8E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найменування</w:t>
      </w:r>
      <w:r w:rsidR="00FB7B8E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страв на кожен день. В обідній</w:t>
      </w:r>
      <w:r w:rsidR="00FB7B8E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залі</w:t>
      </w:r>
      <w:r w:rsidR="00FB7B8E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чисто й</w:t>
      </w:r>
      <w:r w:rsidR="00FB7B8E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>затишно. Санітарний стан відповідає</w:t>
      </w:r>
      <w:r w:rsidR="00FB7B8E" w:rsidRPr="00DE1BFB">
        <w:rPr>
          <w:rFonts w:ascii="Times New Roman" w:hAnsi="Times New Roman"/>
          <w:b w:val="0"/>
          <w:i w:val="0"/>
        </w:rPr>
        <w:t xml:space="preserve"> </w:t>
      </w:r>
      <w:r w:rsidR="0046338A" w:rsidRPr="00DE1BFB">
        <w:rPr>
          <w:rFonts w:ascii="Times New Roman" w:hAnsi="Times New Roman"/>
          <w:b w:val="0"/>
          <w:i w:val="0"/>
        </w:rPr>
        <w:t xml:space="preserve">санітарним нормам. </w:t>
      </w:r>
    </w:p>
    <w:p w:rsidR="0046338A" w:rsidRPr="0017204E" w:rsidRDefault="0046338A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F3D">
        <w:rPr>
          <w:rFonts w:ascii="Times New Roman" w:hAnsi="Times New Roman" w:cs="Times New Roman"/>
          <w:sz w:val="28"/>
          <w:szCs w:val="28"/>
          <w:lang w:val="uk-UA"/>
        </w:rPr>
        <w:t>З метою досконалої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раціонального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учнів, правильного розподілу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обсягу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споживання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їжі та їїенергетичної</w:t>
      </w:r>
      <w:r w:rsidR="00FB7B8E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цінності, а також</w:t>
      </w:r>
      <w:r w:rsidR="00970386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ефективного контролю за якістю</w:t>
      </w:r>
      <w:r w:rsidR="00970386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>харчування видано наказ «Про організацію</w:t>
      </w:r>
      <w:r w:rsidR="00970386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F3D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харчування». </w:t>
      </w:r>
      <w:r w:rsidR="009045EA" w:rsidRPr="007A5F3D">
        <w:rPr>
          <w:rFonts w:ascii="Times New Roman" w:hAnsi="Times New Roman" w:cs="Times New Roman"/>
          <w:sz w:val="28"/>
          <w:szCs w:val="28"/>
          <w:lang w:val="uk-UA"/>
        </w:rPr>
        <w:t>Меню затверджу</w:t>
      </w:r>
      <w:r w:rsidR="009045E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E5127" w:rsidRPr="007A5F3D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904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127" w:rsidRPr="007A5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127" w:rsidRPr="001720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5127" w:rsidRPr="007A5F3D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CE5127" w:rsidRPr="001720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5127" w:rsidRPr="007A5F3D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="009045EA">
        <w:rPr>
          <w:rFonts w:ascii="Times New Roman" w:hAnsi="Times New Roman" w:cs="Times New Roman"/>
          <w:sz w:val="28"/>
          <w:szCs w:val="28"/>
          <w:lang w:val="uk-UA"/>
        </w:rPr>
        <w:t>им відділом</w:t>
      </w:r>
      <w:r w:rsidR="00CE5127" w:rsidRPr="007A5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45EA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CE5127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E56B4" w:rsidRPr="0017204E" w:rsidRDefault="008E56B4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Вжиті заходи щодо зміцнення та модернізації матеріально-технічної бази. </w:t>
      </w:r>
    </w:p>
    <w:p w:rsidR="003C0F13" w:rsidRPr="0017204E" w:rsidRDefault="003C0F13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 за все було розроблено бюджетний запит - </w:t>
      </w:r>
      <w:r w:rsidRPr="00272F2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720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окумент,  що містить пропозиції з відповідним обґрунтуванням щодо обсягу бюджетних коштів, необхідних для діяльності закладу  на наступний  бюджетний  період.</w:t>
      </w:r>
    </w:p>
    <w:p w:rsidR="008E56B4" w:rsidRPr="0017204E" w:rsidRDefault="00384B4F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Кошторис до витрат за період вересень 2018</w:t>
      </w:r>
      <w:r w:rsidR="00272F2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червень 2019 року (додається)</w:t>
      </w:r>
      <w:r w:rsidR="00272F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6B4" w:rsidRPr="0017204E" w:rsidRDefault="008E56B4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Залучення додаткових джерел  фінансування та їх раціональне використання. </w:t>
      </w:r>
    </w:p>
    <w:p w:rsidR="00756845" w:rsidRPr="0017204E" w:rsidRDefault="00756845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204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бачимо, у соціально-економічних умовах, що створилися, школі поодинці не вирішити усіх виникаючих проблем і дуже важко конкурувати з іншими загальноосвітніми установами.</w:t>
      </w:r>
      <w:r w:rsidRPr="0017204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Споконвічно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школа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розвиває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партнерські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. Партнерство –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взаємовигідних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школою,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вчителями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49F0" w:rsidRPr="001720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батьками, </w:t>
      </w:r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членами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і спонсорами для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спільного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/>
          <w:sz w:val="28"/>
          <w:szCs w:val="28"/>
        </w:rPr>
        <w:t>загальних</w:t>
      </w:r>
      <w:proofErr w:type="spellEnd"/>
      <w:r w:rsidRPr="0017204E">
        <w:rPr>
          <w:rFonts w:ascii="Times New Roman" w:hAnsi="Times New Roman" w:cs="Times New Roman"/>
          <w:color w:val="000000"/>
          <w:sz w:val="28"/>
          <w:szCs w:val="28"/>
        </w:rPr>
        <w:t xml:space="preserve"> проблем.</w:t>
      </w:r>
      <w:r w:rsidRPr="001720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 також намагалася  шукати спонсорів і завжди отримувала підтримку директора ФГ «Урожай – ІІ» Деркача В.А. Це і заповнення пожежного водоймища, розгортання </w:t>
      </w:r>
      <w:r w:rsidR="00BF5934" w:rsidRPr="0017204E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1720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нігу, </w:t>
      </w:r>
      <w:proofErr w:type="spellStart"/>
      <w:r w:rsidR="00BF5934" w:rsidRPr="0017204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маніту</w:t>
      </w:r>
      <w:proofErr w:type="spellEnd"/>
      <w:r w:rsidR="00BF5934" w:rsidRPr="001720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ремонту покрівлі, цукерки на новий рік, спортивний інвентар в школу та</w:t>
      </w:r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дитяча шведська стінка </w:t>
      </w:r>
      <w:r w:rsidR="00272F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Малюк </w:t>
      </w:r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compact</w:t>
      </w:r>
      <w:r w:rsidR="00272F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ТМ </w:t>
      </w:r>
      <w:proofErr w:type="spellStart"/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Уют</w:t>
      </w:r>
      <w:proofErr w:type="spellEnd"/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спорт з гімнастичним матом  (2639 </w:t>
      </w:r>
      <w:proofErr w:type="spellStart"/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грн</w:t>
      </w:r>
      <w:proofErr w:type="spellEnd"/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для дошкільного підрозділу</w:t>
      </w:r>
      <w:r w:rsidR="009A49F0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пісок</w:t>
      </w:r>
      <w:r w:rsidR="00BF5934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A49F0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Батьки надавали допомогу при заготівлі дров, встан</w:t>
      </w:r>
      <w:r w:rsidR="00512A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овлення стінки, поточний ремонт </w:t>
      </w:r>
      <w:r w:rsidR="009A49F0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(встановити кон</w:t>
      </w:r>
      <w:r w:rsidR="001A47FB" w:rsidRPr="001720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вектор, замінити розетку). </w:t>
      </w:r>
    </w:p>
    <w:p w:rsidR="008E56B4" w:rsidRPr="0017204E" w:rsidRDefault="00122368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Приймала участь у грантових проектах. А саме надсилала заявку до Посольства Німеччини  на отримання фінансової допомоги. Та була учасником  у грантовому конкурсі програми соціальних інвестицій компанії Байєр. </w:t>
      </w:r>
    </w:p>
    <w:p w:rsidR="008E56B4" w:rsidRPr="0017204E" w:rsidRDefault="008E56B4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Соціальний захист, збереження та зміцнення </w:t>
      </w:r>
      <w:r w:rsidR="00091B5C" w:rsidRPr="0017204E">
        <w:rPr>
          <w:rFonts w:ascii="Times New Roman" w:hAnsi="Times New Roman" w:cs="Times New Roman"/>
          <w:b/>
          <w:sz w:val="28"/>
          <w:szCs w:val="28"/>
          <w:lang w:val="uk-UA"/>
        </w:rPr>
        <w:t>здоров’я</w:t>
      </w:r>
      <w:r w:rsidRPr="001720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та педагогічних працівників. </w:t>
      </w:r>
    </w:p>
    <w:p w:rsidR="00097FD6" w:rsidRPr="0017204E" w:rsidRDefault="00091B5C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На базі закладу з 01 по 14 червня працює табір з денним перебування «Патріот».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наказом директора від 06 травня 2019  № 25 «Про підготовку й проведення літнього відпочинку 2019 року» начальником табору призначено 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val="uk-UA"/>
        </w:rPr>
        <w:t>Каськову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Л.А., вихователями  - вчителів </w:t>
      </w:r>
      <w:proofErr w:type="spellStart"/>
      <w:r w:rsidR="00097FD6" w:rsidRPr="0017204E">
        <w:rPr>
          <w:rFonts w:ascii="Times New Roman" w:hAnsi="Times New Roman" w:cs="Times New Roman"/>
          <w:sz w:val="28"/>
          <w:szCs w:val="28"/>
          <w:lang w:val="uk-UA"/>
        </w:rPr>
        <w:t>Заярну</w:t>
      </w:r>
      <w:proofErr w:type="spellEnd"/>
      <w:r w:rsidR="00097FD6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Л.І., Москаленко О.М.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Також  призначено обслуговуючий персонал: техпрацівник  Литвиненко Н.М., кухар  Перепелко О.В., підсобний робітник Тараненко Т.О., </w:t>
      </w:r>
      <w:r w:rsidR="00097FD6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 медична сестра </w:t>
      </w:r>
      <w:proofErr w:type="spellStart"/>
      <w:r w:rsidR="00097FD6" w:rsidRPr="0017204E">
        <w:rPr>
          <w:rFonts w:ascii="Times New Roman" w:hAnsi="Times New Roman" w:cs="Times New Roman"/>
          <w:sz w:val="28"/>
          <w:szCs w:val="28"/>
          <w:lang w:val="uk-UA"/>
        </w:rPr>
        <w:t>Аблялімова</w:t>
      </w:r>
      <w:proofErr w:type="spellEnd"/>
      <w:r w:rsidR="00097FD6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І.С.    та к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омірник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val="uk-UA"/>
        </w:rPr>
        <w:t>Корнелюк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</w:p>
    <w:p w:rsidR="00091B5C" w:rsidRPr="0017204E" w:rsidRDefault="00097FD6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Табір "Патріот" охоплював  30 дітей  1-4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класів, що становить 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94 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кількості учнів школи.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Серед цих дітей відпочивало  20 дітей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  пільгової категорії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>з багатодітних р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>один, обдаровані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>, діти батьки яких працюють в соціальній сфері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val="uk-UA"/>
        </w:rPr>
        <w:t>сфері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АПК, батьки яких учасники АТО</w:t>
      </w:r>
      <w:r w:rsidR="00512ABA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>та 10 дітей, які відпочивали  за кошт</w:t>
      </w:r>
      <w:r w:rsidR="00512AB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батьків.</w:t>
      </w:r>
    </w:p>
    <w:p w:rsidR="00091B5C" w:rsidRPr="0017204E" w:rsidRDefault="00091B5C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У розпорядженні дітей  було 2 спальні кімнати (для дівчаток та хлопчик</w:t>
      </w:r>
      <w:r w:rsidR="00097FD6" w:rsidRPr="0017204E">
        <w:rPr>
          <w:rFonts w:ascii="Times New Roman" w:hAnsi="Times New Roman" w:cs="Times New Roman"/>
          <w:sz w:val="28"/>
          <w:szCs w:val="28"/>
          <w:lang w:val="uk-UA"/>
        </w:rPr>
        <w:t>ів окремо) на  30 дітей,  ігрова кімната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>. Також функціонувала їдальня на 60 місць, спортивний зал, спортивний майданчик,  шкільний  стадіон, актова зала.</w:t>
      </w:r>
    </w:p>
    <w:p w:rsidR="00097FD6" w:rsidRPr="0017204E" w:rsidRDefault="00097FD6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червня організовано екскурсію до м. Нова Каховка  до розважального парку 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>«Казкова діброва» (25 учнів), 07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червня екскурсійну поїздку до </w:t>
      </w:r>
      <w:proofErr w:type="spellStart"/>
      <w:r w:rsidRPr="0017204E">
        <w:rPr>
          <w:rFonts w:ascii="Times New Roman" w:hAnsi="Times New Roman" w:cs="Times New Roman"/>
          <w:sz w:val="28"/>
          <w:szCs w:val="28"/>
          <w:lang w:val="uk-UA"/>
        </w:rPr>
        <w:t>м.Геніческ</w:t>
      </w:r>
      <w:proofErr w:type="spellEnd"/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до сафарі – парку,   (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8 учнів)  </w:t>
      </w:r>
      <w:r w:rsidR="00512ABA">
        <w:rPr>
          <w:rFonts w:ascii="Times New Roman" w:hAnsi="Times New Roman" w:cs="Times New Roman"/>
          <w:sz w:val="28"/>
          <w:szCs w:val="28"/>
          <w:lang w:val="uk-UA"/>
        </w:rPr>
        <w:t>екскурсійні поїздки організовані</w:t>
      </w: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  Іванівської  селищної ради.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91B5C" w:rsidRPr="0017204E" w:rsidRDefault="00097FD6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 xml:space="preserve">На харчування дітей пільгової категорії Іванівською селищною радою виділено кошти в сумі 7000 грн. </w:t>
      </w:r>
      <w:r w:rsidR="00512ABA">
        <w:rPr>
          <w:rFonts w:ascii="Times New Roman" w:hAnsi="Times New Roman" w:cs="Times New Roman"/>
          <w:sz w:val="28"/>
          <w:szCs w:val="28"/>
          <w:lang w:val="uk-UA"/>
        </w:rPr>
        <w:t xml:space="preserve"> Батьки надали допомогу в сумі </w:t>
      </w:r>
      <w:r w:rsidR="00091B5C" w:rsidRPr="0017204E">
        <w:rPr>
          <w:rFonts w:ascii="Times New Roman" w:hAnsi="Times New Roman" w:cs="Times New Roman"/>
          <w:sz w:val="28"/>
          <w:szCs w:val="28"/>
          <w:lang w:val="uk-UA"/>
        </w:rPr>
        <w:t>3500 грн. Усі діти харчувалися на суму  25 гривень в день.</w:t>
      </w:r>
    </w:p>
    <w:p w:rsidR="007B6C9C" w:rsidRPr="0017204E" w:rsidRDefault="00091B5C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04E">
        <w:rPr>
          <w:rFonts w:ascii="Times New Roman" w:hAnsi="Times New Roman" w:cs="Times New Roman"/>
          <w:sz w:val="28"/>
          <w:szCs w:val="28"/>
          <w:lang w:val="uk-UA"/>
        </w:rPr>
        <w:t>Вся виховна робота в пришкільному таборі була спрямована на укріплення  здоров’я  учнів, на розвиток їх творчих здібностей.</w:t>
      </w:r>
    </w:p>
    <w:p w:rsidR="007325CE" w:rsidRPr="0017204E" w:rsidRDefault="007325CE" w:rsidP="00BF73E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Основні</w:t>
      </w:r>
      <w:proofErr w:type="spell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 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</w:p>
    <w:p w:rsidR="007325CE" w:rsidRPr="0017204E" w:rsidRDefault="007325CE" w:rsidP="00BF73E8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Продовжити  роботу по впровадженню інформаційних технологій у освітній простір.</w:t>
      </w:r>
    </w:p>
    <w:p w:rsidR="007325CE" w:rsidRPr="0017204E" w:rsidRDefault="007325CE" w:rsidP="00BF73E8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новий освітній простір для здобувачів освіти, учнів 1 класу.</w:t>
      </w:r>
    </w:p>
    <w:p w:rsidR="007325CE" w:rsidRPr="0017204E" w:rsidRDefault="007325CE" w:rsidP="00BF73E8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Актив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>зувати</w:t>
      </w:r>
      <w:proofErr w:type="spellEnd"/>
      <w:r w:rsidRPr="00172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роботу</w:t>
      </w:r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</w:t>
      </w:r>
      <w:proofErr w:type="gramEnd"/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іалізації  дітей в сучасному освітньому просторі. </w:t>
      </w:r>
    </w:p>
    <w:p w:rsidR="007325CE" w:rsidRPr="0017204E" w:rsidRDefault="007325CE" w:rsidP="00BF73E8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Покращення матеріальної  бази закладу: капітальний ремонт опалення школи; поточний ремонт опалювальної системи дошкільного підрозділу; ремонт </w:t>
      </w:r>
      <w:proofErr w:type="spellStart"/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пожводоймищ</w:t>
      </w:r>
      <w:proofErr w:type="spellEnd"/>
      <w:r w:rsidRPr="00172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школи та дошкільного підрозділу; ремонт спортивного залу школи; ремонт даху дошкільного підрозділу; ремонт доріжок в дошкільному підрозділі; поточний ремонт харчоблоку; поточний ремонт шкільних та дошкільних приміщень. </w:t>
      </w:r>
    </w:p>
    <w:p w:rsidR="007325CE" w:rsidRPr="0017204E" w:rsidRDefault="007325CE" w:rsidP="00BF73E8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226" w:rsidRPr="0017204E" w:rsidRDefault="007B0226" w:rsidP="001720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4F" w:rsidRPr="0017204E" w:rsidRDefault="00E7234F" w:rsidP="00172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34F" w:rsidRPr="0017204E" w:rsidSect="007A5F3D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6E" w:rsidRDefault="00015C6E" w:rsidP="00447046">
      <w:pPr>
        <w:spacing w:after="0" w:line="240" w:lineRule="auto"/>
      </w:pPr>
      <w:r>
        <w:separator/>
      </w:r>
    </w:p>
  </w:endnote>
  <w:endnote w:type="continuationSeparator" w:id="0">
    <w:p w:rsidR="00015C6E" w:rsidRDefault="00015C6E" w:rsidP="0044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6E" w:rsidRDefault="00015C6E" w:rsidP="00447046">
      <w:pPr>
        <w:spacing w:after="0" w:line="240" w:lineRule="auto"/>
      </w:pPr>
      <w:r>
        <w:separator/>
      </w:r>
    </w:p>
  </w:footnote>
  <w:footnote w:type="continuationSeparator" w:id="0">
    <w:p w:rsidR="00015C6E" w:rsidRDefault="00015C6E" w:rsidP="0044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326"/>
      <w:docPartObj>
        <w:docPartGallery w:val="Page Numbers (Top of Page)"/>
        <w:docPartUnique/>
      </w:docPartObj>
    </w:sdtPr>
    <w:sdtEndPr/>
    <w:sdtContent>
      <w:p w:rsidR="0094429B" w:rsidRDefault="000A78D9">
        <w:pPr>
          <w:pStyle w:val="a6"/>
          <w:jc w:val="right"/>
        </w:pPr>
        <w:r>
          <w:fldChar w:fldCharType="begin"/>
        </w:r>
        <w:r w:rsidR="00E7234F">
          <w:instrText xml:space="preserve"> PAGE   \* MERGEFORMAT </w:instrText>
        </w:r>
        <w:r>
          <w:fldChar w:fldCharType="separate"/>
        </w:r>
        <w:r w:rsidR="00BF73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429B" w:rsidRDefault="00015C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0CD"/>
    <w:multiLevelType w:val="hybridMultilevel"/>
    <w:tmpl w:val="8734410C"/>
    <w:lvl w:ilvl="0" w:tplc="A7BE9C58">
      <w:start w:val="8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2D5"/>
    <w:multiLevelType w:val="hybridMultilevel"/>
    <w:tmpl w:val="131A1A4A"/>
    <w:lvl w:ilvl="0" w:tplc="AF62C398">
      <w:start w:val="8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FBF1B8B"/>
    <w:multiLevelType w:val="hybridMultilevel"/>
    <w:tmpl w:val="5BC4FD26"/>
    <w:lvl w:ilvl="0" w:tplc="B2F2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035EB"/>
    <w:multiLevelType w:val="hybridMultilevel"/>
    <w:tmpl w:val="D39203BE"/>
    <w:lvl w:ilvl="0" w:tplc="EC94B3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D7196"/>
    <w:multiLevelType w:val="hybridMultilevel"/>
    <w:tmpl w:val="AC48B474"/>
    <w:lvl w:ilvl="0" w:tplc="75D4B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F"/>
    <w:rsid w:val="00015C6E"/>
    <w:rsid w:val="00091B5C"/>
    <w:rsid w:val="00097FD6"/>
    <w:rsid w:val="000A78D9"/>
    <w:rsid w:val="000B0231"/>
    <w:rsid w:val="001067F9"/>
    <w:rsid w:val="00122368"/>
    <w:rsid w:val="00155FE0"/>
    <w:rsid w:val="00157B2A"/>
    <w:rsid w:val="00166F09"/>
    <w:rsid w:val="0017204E"/>
    <w:rsid w:val="001A47FB"/>
    <w:rsid w:val="001D4CE8"/>
    <w:rsid w:val="002109EF"/>
    <w:rsid w:val="00243F76"/>
    <w:rsid w:val="00272F2E"/>
    <w:rsid w:val="002733FA"/>
    <w:rsid w:val="002C5A17"/>
    <w:rsid w:val="002F51CE"/>
    <w:rsid w:val="00384B4F"/>
    <w:rsid w:val="003A5539"/>
    <w:rsid w:val="003C0F13"/>
    <w:rsid w:val="003D27CE"/>
    <w:rsid w:val="00432AB2"/>
    <w:rsid w:val="00447046"/>
    <w:rsid w:val="0046338A"/>
    <w:rsid w:val="004A1452"/>
    <w:rsid w:val="00507070"/>
    <w:rsid w:val="00512ABA"/>
    <w:rsid w:val="00593AE4"/>
    <w:rsid w:val="00595E1A"/>
    <w:rsid w:val="005B51A0"/>
    <w:rsid w:val="006169B7"/>
    <w:rsid w:val="006D5F2F"/>
    <w:rsid w:val="007325CE"/>
    <w:rsid w:val="00756845"/>
    <w:rsid w:val="00760317"/>
    <w:rsid w:val="007A5F3D"/>
    <w:rsid w:val="007B0226"/>
    <w:rsid w:val="007B6C9C"/>
    <w:rsid w:val="007E3B84"/>
    <w:rsid w:val="008E397C"/>
    <w:rsid w:val="008E56B4"/>
    <w:rsid w:val="009045EA"/>
    <w:rsid w:val="00970386"/>
    <w:rsid w:val="00997BBF"/>
    <w:rsid w:val="009A49F0"/>
    <w:rsid w:val="00B05E56"/>
    <w:rsid w:val="00BD0B8A"/>
    <w:rsid w:val="00BF5934"/>
    <w:rsid w:val="00BF73E8"/>
    <w:rsid w:val="00CE5127"/>
    <w:rsid w:val="00D42CB8"/>
    <w:rsid w:val="00DC79FE"/>
    <w:rsid w:val="00DE1BFB"/>
    <w:rsid w:val="00E22F71"/>
    <w:rsid w:val="00E44B86"/>
    <w:rsid w:val="00E47783"/>
    <w:rsid w:val="00E7234F"/>
    <w:rsid w:val="00ED0FC3"/>
    <w:rsid w:val="00ED7AC9"/>
    <w:rsid w:val="00F20FE1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633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97BBF"/>
    <w:pPr>
      <w:spacing w:after="120"/>
      <w:ind w:left="283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4">
    <w:name w:val="Основной текст с отступом Знак"/>
    <w:basedOn w:val="a0"/>
    <w:link w:val="a3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5">
    <w:name w:val="List Paragraph"/>
    <w:basedOn w:val="a"/>
    <w:uiPriority w:val="34"/>
    <w:qFormat/>
    <w:rsid w:val="00997BBF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997B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8">
    <w:name w:val="Body Text"/>
    <w:basedOn w:val="a"/>
    <w:link w:val="a9"/>
    <w:uiPriority w:val="99"/>
    <w:semiHidden/>
    <w:unhideWhenUsed/>
    <w:rsid w:val="004633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338A"/>
  </w:style>
  <w:style w:type="character" w:customStyle="1" w:styleId="20">
    <w:name w:val="Заголовок 2 Знак"/>
    <w:basedOn w:val="a0"/>
    <w:link w:val="2"/>
    <w:rsid w:val="0046338A"/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paragraph" w:styleId="aa">
    <w:name w:val="footer"/>
    <w:basedOn w:val="a"/>
    <w:link w:val="ab"/>
    <w:uiPriority w:val="99"/>
    <w:semiHidden/>
    <w:unhideWhenUsed/>
    <w:rsid w:val="00FB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633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97BBF"/>
    <w:pPr>
      <w:spacing w:after="120"/>
      <w:ind w:left="283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4">
    <w:name w:val="Основной текст с отступом Знак"/>
    <w:basedOn w:val="a0"/>
    <w:link w:val="a3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5">
    <w:name w:val="List Paragraph"/>
    <w:basedOn w:val="a"/>
    <w:uiPriority w:val="34"/>
    <w:qFormat/>
    <w:rsid w:val="00997BBF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997B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8">
    <w:name w:val="Body Text"/>
    <w:basedOn w:val="a"/>
    <w:link w:val="a9"/>
    <w:uiPriority w:val="99"/>
    <w:semiHidden/>
    <w:unhideWhenUsed/>
    <w:rsid w:val="004633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338A"/>
  </w:style>
  <w:style w:type="character" w:customStyle="1" w:styleId="20">
    <w:name w:val="Заголовок 2 Знак"/>
    <w:basedOn w:val="a0"/>
    <w:link w:val="2"/>
    <w:rsid w:val="0046338A"/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paragraph" w:styleId="aa">
    <w:name w:val="footer"/>
    <w:basedOn w:val="a"/>
    <w:link w:val="ab"/>
    <w:uiPriority w:val="99"/>
    <w:semiHidden/>
    <w:unhideWhenUsed/>
    <w:rsid w:val="00FB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1234567</cp:lastModifiedBy>
  <cp:revision>4</cp:revision>
  <cp:lastPrinted>2019-06-14T07:48:00Z</cp:lastPrinted>
  <dcterms:created xsi:type="dcterms:W3CDTF">2019-06-20T05:07:00Z</dcterms:created>
  <dcterms:modified xsi:type="dcterms:W3CDTF">2019-06-20T05:13:00Z</dcterms:modified>
</cp:coreProperties>
</file>