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ЗАПОРІЖЖЯ 2025–2026: БЮДЖЕТ, РЕЗУЛЬТАТИ, РІШЕННЯ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РІК ПІД ТИСКОМ ЗАГРОЗ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▪️ Загальна тривалість повітряних тривог за рік: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86 діб 5 год 10 хв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90 (!)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разів ворог обстріляв цивільний сектор Запоріжжя, стільки ж разів комунальні підприємства залучалися до ліквідації наслідків ворожих обстрілів.</w:t>
        <w:br w:type="textWrapping"/>
        <w:t xml:space="preserve">▪️ За медичною допомогою звернулось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428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жителів Запоріжжя, було госпіталізовано понад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160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померло –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12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мешканців.</w:t>
        <w:br w:type="textWrapping"/>
        <w:t xml:space="preserve">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9000+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багатоповерхівок і приватних осель постраждало від обстрілів.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РЕАГУВАННЯ ТА ВІДНОВЛЕННЯ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2 МЛРД ГРН – ЗАТВЕРДЖЕНІ ВИДАТКИ НА ЖИТЛОВО-КОМУНАЛЬНЕ ГОСПОДАРСТВО</w:t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26000+ м²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— відремонтовано покрівлі у багатоповерхівках (37+ млн грн)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33000+ м²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— закриття вікон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(12+ млн грн)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▪️ 11 квартир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виділено для відселення мешканців з аварійних будинків у 2025 році.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▪️ ~20 будинків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відремонтовано, два будинки відновлено після російських атак, 7 на черзі.</w:t>
        <w:br w:type="textWrapping"/>
        <w:t xml:space="preserve">▪️ Працює інтерактивна «Мапа укриттів м. Запоріжжя».</w:t>
        <w:br w:type="textWrapping"/>
        <w:t xml:space="preserve">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понад 300 виїздів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з серпня 2025 року: обстріли, пожежі, розмінування.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br w:type="textWrapping"/>
        <w:t xml:space="preserve">КОМУНАЛЬНИЙ АВТОПАРК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Цьогоріч комунальний автопарк збільшився на 60+ одиниць.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24 одиниці на 101 млн грн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– держбюджет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14 одиниць на 56 млн грн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– місцевий бюджет та гроші КП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22 одиниці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– гуманітарна допомога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ЄВІДНОВЛЕННЯ: КОМПЕНСАЦІЯ ЗА ПОШКОДЖЕНЕ ЖИТЛО</w:t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highlight w:val="yellow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▪️5 391 заяву подано мешканцями Запоріжжя</w:t>
        <w:br w:type="textWrapping"/>
        <w:t xml:space="preserve">▪️ майже 4000 власникам погоджено виплати </w:t>
        <w:br w:type="textWrapping"/>
        <w:t xml:space="preserve">▪️ понад 311 млн грн – загальна сума погоджених компенсацій</w:t>
        <w:br w:type="textWrapping"/>
        <w:t xml:space="preserve">▪️ понад 280 млн грн – вже виплачено</w:t>
        <w:br w:type="textWrapping"/>
        <w:t xml:space="preserve">▪️ понад 3 500 людей отримали компенсації</w: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ДОПОМОГА ПОСТРАЖДАЛИМ ВІД ОБСТРІЛІВ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▪️ По 10 тисяч гривень отримали 793 оселі на суму в 50+ млн грн.</w:t>
        <w:br w:type="textWrapping"/>
        <w:t xml:space="preserve">▪️ По 15 тисяч гривень отримали понад 1200 пільговиків на суму в 19+ млн грн.</w:t>
        <w:br w:type="textWrapping"/>
        <w:t xml:space="preserve">▪️ До 58 400 гривень отримали понад 140 осель на ремонт покрівель приватних будинків на загальну суму в ~7 млн грн.</w:t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ОБОРОНА – ПРІОРИТЕТ</w:t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400 МІЛЬЙОНІВ ГРИВЕНЬ З МІСЦЕВОГО БЮДЖЕТУ ПЕРЕРАХОВАНО У СПІЛЬНИЙ ОБЛАСНИЙ ФОНД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РАЗОМ З ОБЛАСНОЮ ВЛАДОЮ СПРЯМУВАЛИ ВЖЕ ПОНАД 3 МІЛЬЯРДИ ГРИВЕНЬ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ПІДТРИМКА ВЕТЕРАНСЬКОЇ СПІЛЬНОТИ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br w:type="textWrapping"/>
        <w:t xml:space="preserve">В ОБЛАСТІ – 70+ ТИСЯЧ ВЕТЕРАНІВ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240" w:before="240" w:lineRule="auto"/>
        <w:rPr>
          <w:rFonts w:ascii="Montserrat" w:cs="Montserrat" w:eastAsia="Montserrat" w:hAnsi="Montserrat"/>
          <w:sz w:val="22"/>
          <w:szCs w:val="22"/>
        </w:rPr>
      </w:pPr>
      <w:bookmarkStart w:colFirst="0" w:colLast="0" w:name="_yzefmcjmwlay" w:id="0"/>
      <w:bookmarkEnd w:id="0"/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■ Працює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Рада ветеранів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та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Ради ветеранів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при районах.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240" w:before="240" w:lineRule="auto"/>
        <w:rPr>
          <w:rFonts w:ascii="Montserrat" w:cs="Montserrat" w:eastAsia="Montserrat" w:hAnsi="Montserrat"/>
          <w:sz w:val="22"/>
          <w:szCs w:val="22"/>
        </w:rPr>
      </w:pPr>
      <w:bookmarkStart w:colFirst="0" w:colLast="0" w:name="_wfd7t8ytit3d" w:id="1"/>
      <w:bookmarkEnd w:id="1"/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900+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працівників ветеранських категорій працюють у структурі міста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понад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30 ветеранів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вже отримали грошову компенсацію за житло (Ukraine Facility) на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понад 77 млн грн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з яких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18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вже придбали житло.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17 ветеранів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отримають компенсацію до кінця грудня,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38,9+ млн грн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— очікуваний новий транш субвенції.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100 ветеранів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— у черзі на компенсацію</w:t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СЕРВІСИ ДЛЯ ВЕТЕРАНІВ</w:t>
        <w:br w:type="textWrapping"/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▪️ Кімнати Ветерана — роботу відновлено й розширено</w:t>
        <w:br w:type="textWrapping"/>
        <w:t xml:space="preserve">  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4 400 ветеранів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та членів їхніх родин отримали послуги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Стоматологія та протезування для захисників.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Безоплатне лікування та протезування для військових і ветеранів.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Розширена первинна допомога ветеранам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Обстеження, діагностика, супровід.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~1500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ветеранів пройшли огляди.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▪️ Проведено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Перші спортивні ігри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серед ветеранів (9 видів спорту), понад 200 учасників.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240" w:before="240" w:lineRule="auto"/>
        <w:rPr>
          <w:rFonts w:ascii="Montserrat" w:cs="Montserrat" w:eastAsia="Montserrat" w:hAnsi="Montserrat"/>
          <w:sz w:val="22"/>
          <w:szCs w:val="22"/>
        </w:rPr>
      </w:pPr>
      <w:bookmarkStart w:colFirst="0" w:colLast="0" w:name="_xcpjz8gn7tvp" w:id="2"/>
      <w:bookmarkEnd w:id="2"/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▪️ У 2025 році відкрили ветеранський центр “ВЕТЕРАН ПРО. ЗАПОРІЖЖЯ”. Надано послуги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3500+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ветеранам і членам їх родин.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▪️ Заняття командними видами спорту, в тому числі адаптивними, 24 види та плаванням. Понад 300 ветеранів беруть участь.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▪️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Звільнення від плати за навчання у мистецьких творчих колективах КЗ «ЦКП» ветеранів війни та членів їх родин.</w:t>
      </w:r>
    </w:p>
    <w:p w:rsidR="00000000" w:rsidDel="00000000" w:rsidP="00000000" w:rsidRDefault="00000000" w:rsidRPr="00000000" w14:paraId="0000001B">
      <w:pPr>
        <w:spacing w:line="288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▪️ Безоплатне відвідування музеїв, виставкових заходів, художніх галерей комунальної форми власності.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sz w:val="22"/>
          <w:szCs w:val="22"/>
        </w:rPr>
      </w:pPr>
      <w:bookmarkStart w:colFirst="0" w:colLast="0" w:name="_omprtbek1r7k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ЗАПОРІЖЖЯ – ПЕРШЕ МІСТО УКРАЇНИ, ЩО ЗАПРОВАДИЛО СОЦІАЛЬНУ КАРТКУ “Я–ВЕТЕРАН”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br w:type="textWrapping"/>
        <w:t xml:space="preserve">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500 ветеранів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— вже під’єднані</w:t>
        <w:br w:type="textWrapping"/>
        <w:t xml:space="preserve">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~800 заяв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— подано на підключення</w:t>
        <w:br w:type="textWrapping"/>
        <w:t xml:space="preserve">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~100 бізнесів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— партнери, що надають знижки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22"/>
          <w:szCs w:val="22"/>
        </w:rPr>
      </w:pPr>
      <w:bookmarkStart w:colFirst="0" w:colLast="0" w:name="_pm3ux29g3q3p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ЯКІСНА ОСВІТА = МАЙБУТНЄ ДІТЕЙ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br w:type="textWrapping"/>
        <w:t xml:space="preserve">3.7 МІЛЬЯРДІВ ГРИВЕНЬ ЗА 2025 РІК</w:t>
        <w:br w:type="textWrapping"/>
        <w:t xml:space="preserve">З НИХ 2.5 МЛРД – КОШТ МІСЦЕВОГО БЮДЖЕТУ ТА 1.2 МЛРД ГРН – ДЕРЖСУБВЕНЦІЯ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▪️ 35+ тисяч дітей пішли до школи та садочку у 2025 році.</w:t>
      </w:r>
      <w:r w:rsidDel="00000000" w:rsidR="00000000" w:rsidRPr="00000000">
        <w:rPr>
          <w:rFonts w:ascii="Montserrat" w:cs="Montserrat" w:eastAsia="Montserrat" w:hAnsi="Montserrat"/>
          <w:shd w:fill="ff9900" w:val="clear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▪️ 97 із 99 шкіл працюють в очній/змішаній формі (70,8% учнів повернулися офлайн).</w:t>
        <w:br w:type="textWrapping"/>
        <w:t xml:space="preserve">▪️ 115 дитячих садочків (84,5%) працюють очно; вперше з пандемії коронавірусу та повномасштабного вторгнення 30 з них — вийшли у восьмигодинний режим з безплатним харчуванням.</w:t>
        <w:br w:type="textWrapping"/>
        <w:t xml:space="preserve">▪️ Понад 200 облаштованих укриттів у 184 закладах освіти.</w:t>
        <w:br w:type="textWrapping"/>
        <w:t xml:space="preserve">▪️ 7 нових протирадіаційних укриттів з початку повномасштабного вторгнення.</w:t>
        <w:br w:type="textWrapping"/>
        <w:t xml:space="preserve">▪️ Потужність укриттів — 4 638 дітей, площа 5 065,8 м². Це приблизно як півтора футбольних поля або як 2 середні міські квартали.</w:t>
        <w:br w:type="textWrapping"/>
        <w:t xml:space="preserve">▪️Безоплатне гаряче харчування для всіх дітей: 1 млн 403 тисячі 726 порцій за рік.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yellow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МЕДИЧНЕ ЗАБЕЗПЕЧЕННЯ МІСТА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br w:type="textWrapping"/>
        <w:t xml:space="preserve">ЗАГАЛЬНИЙ БЮДЖЕТ ПРОГРАМИ – МАЙЖЕ 1 МІЛЬЯРД ГРИВЕНЬ.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500+ млн грн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— капремонти, реконструкція та обладнання</w:t>
        <w:br w:type="textWrapping"/>
        <w:t xml:space="preserve">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300 млн грн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— підтримка закладів (зарплати, комунальні послуги, ремонти)</w:t>
        <w:br w:type="textWrapping"/>
        <w:t xml:space="preserve">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130+ млн грн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— лікарські засоби та пільгові медичні втручання (операції, стентування, протезування)</w:t>
      </w:r>
    </w:p>
    <w:p w:rsidR="00000000" w:rsidDel="00000000" w:rsidP="00000000" w:rsidRDefault="00000000" w:rsidRPr="00000000" w14:paraId="0000002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МЕДИЧНІ ПРОЄКТИ 2025 РОКУ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▪️ понад 503 млн грн — реконструкція пошкодженого корпусу лікарні екстреної та швидкої допомоги.</w:t>
        <w:br w:type="textWrapping"/>
        <w:t xml:space="preserve">▪️ Майже 46 млн грн — капремонт амбулаторії сімейного лікаря ЦПМСД №9.  18 000+ мешканців Бородинського мікрорайону отримують первинну медичну допомогу й стоматологію за місцем проживання.</w:t>
        <w:br w:type="textWrapping"/>
        <w:t xml:space="preserve">▪️ Відкрили ще один Центр ментального здоровʼя. </w:t>
      </w:r>
    </w:p>
    <w:p w:rsidR="00000000" w:rsidDel="00000000" w:rsidP="00000000" w:rsidRDefault="00000000" w:rsidRPr="00000000" w14:paraId="0000002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64 000+ онкоскринінгів.</w:t>
      </w:r>
    </w:p>
    <w:p w:rsidR="00000000" w:rsidDel="00000000" w:rsidP="00000000" w:rsidRDefault="00000000" w:rsidRPr="00000000" w14:paraId="0000002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40 000+ дітей пройшли check-up.</w:t>
      </w:r>
    </w:p>
    <w:p w:rsidR="00000000" w:rsidDel="00000000" w:rsidP="00000000" w:rsidRDefault="00000000" w:rsidRPr="00000000" w14:paraId="0000002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11 500+ послуг мобільних бригад для дорослих і дітей</w:t>
        <w:br w:type="textWrapping"/>
        <w:t xml:space="preserve">■ 4200+ операцій з заміни кришталиків.</w:t>
      </w:r>
    </w:p>
    <w:p w:rsidR="00000000" w:rsidDel="00000000" w:rsidP="00000000" w:rsidRDefault="00000000" w:rsidRPr="00000000" w14:paraId="0000002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ЕНЕРГОНЕЗАЛЕЖНІСТЬ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</w:t>
        <w:br w:type="textWrapping"/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Пʼять СЕС у міських лікарнях мають потужність у 1 017 кВт. </w:t>
        <w:br w:type="textWrapping"/>
        <w:t xml:space="preserve">Це здатне заживити, до прикладу, понад 2,5 тисячі апаратів ШВЛ одночасно.</w:t>
      </w:r>
    </w:p>
    <w:p w:rsidR="00000000" w:rsidDel="00000000" w:rsidP="00000000" w:rsidRDefault="00000000" w:rsidRPr="00000000" w14:paraId="0000002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Встановлено одну СЕС на закладі освіти.</w:t>
      </w:r>
    </w:p>
    <w:p w:rsidR="00000000" w:rsidDel="00000000" w:rsidP="00000000" w:rsidRDefault="00000000" w:rsidRPr="00000000" w14:paraId="00000029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Розпочато будівництво ще 9 СЕС на бюджетних установах, введення у 2026 році.</w:t>
      </w:r>
    </w:p>
    <w:p w:rsidR="00000000" w:rsidDel="00000000" w:rsidP="00000000" w:rsidRDefault="00000000" w:rsidRPr="00000000" w14:paraId="0000002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~40 генераторів наявні на базах міських КП, всього наявно понад 200.</w:t>
      </w:r>
    </w:p>
    <w:p w:rsidR="00000000" w:rsidDel="00000000" w:rsidP="00000000" w:rsidRDefault="00000000" w:rsidRPr="00000000" w14:paraId="0000002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9 когенераційних установок встановлено.</w:t>
      </w:r>
    </w:p>
    <w:p w:rsidR="00000000" w:rsidDel="00000000" w:rsidP="00000000" w:rsidRDefault="00000000" w:rsidRPr="00000000" w14:paraId="0000002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ДОПОМОГА КОМУНАЛЬНИМ ПІДПРИЄМСТВАМ</w:t>
      </w:r>
    </w:p>
    <w:p w:rsidR="00000000" w:rsidDel="00000000" w:rsidP="00000000" w:rsidRDefault="00000000" w:rsidRPr="00000000" w14:paraId="0000002E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2 МЛРД ГРН – ФІНАНСУВАННЯ ГАЛУЗІ У 2025 РОЦІ</w:t>
        <w:br w:type="textWrapping"/>
      </w:r>
    </w:p>
    <w:p w:rsidR="00000000" w:rsidDel="00000000" w:rsidP="00000000" w:rsidRDefault="00000000" w:rsidRPr="00000000" w14:paraId="0000002F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“Водоканал” –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~400 млн грн.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Ремонти мереж після обстрілів, резервне електроживлення, насосне обладнання, реагенти, робота аварійних бригад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Концерн “Міські теплові мережі” –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~890 млн грн.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Підготовка до опалювального сезону, ремонти котелень і мереж, закупівля генераторів і палива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Аварійні та ліфтові служби –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~180 млн грн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Першими виїжджають після обстрілів і забезпечують безпеку в будинках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Montserrat" w:cs="Montserrat" w:eastAsia="Montserrat" w:hAnsi="Montserrat"/>
          <w:b w:val="1"/>
          <w:bCs w:val="1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“Запоріжремсервіс” –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76,4 млн грн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Утримання житлового фонду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Montserrat" w:cs="Montserrat" w:eastAsia="Montserrat" w:hAnsi="Montserrat"/>
          <w:b w:val="1"/>
          <w:bCs w:val="1"/>
          <w:sz w:val="26"/>
          <w:szCs w:val="26"/>
          <w:shd w:fill="ff9900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СОЦІАЛЬНИЙ ЗАХИСТ ЛЮДЕЙ ЗАПОРІЖЖЯ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7544 осіб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проанкетовано внаслідок прильотів за 2025 рік.</w:t>
      </w:r>
    </w:p>
    <w:p w:rsidR="00000000" w:rsidDel="00000000" w:rsidP="00000000" w:rsidRDefault="00000000" w:rsidRPr="00000000" w14:paraId="0000003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67+ тисяч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людей було опрацьовано через вікна прийому у кожному районі міста.</w:t>
        <w:br w:type="textWrapping"/>
        <w:t xml:space="preserve">▪️ Одна родина з Енергодара отримала житло у Запоріжжі через Програму доступного кредитування житла “єОселя”.  </w:t>
      </w:r>
    </w:p>
    <w:p w:rsidR="00000000" w:rsidDel="00000000" w:rsidP="00000000" w:rsidRDefault="00000000" w:rsidRPr="00000000" w14:paraId="00000036">
      <w:pPr>
        <w:rPr>
          <w:rFonts w:ascii="Montserrat" w:cs="Montserrat" w:eastAsia="Montserrat" w:hAnsi="Montserrat"/>
          <w:b w:val="1"/>
          <w:bCs w:val="1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▪️ куплено 3 будинки ДБСТ, в яких живе 18 діток. Витрачено 21+ млн грн.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Montserrat" w:cs="Montserrat" w:eastAsia="Montserrat" w:hAnsi="Montserrat"/>
          <w:b w:val="1"/>
          <w:bCs w:val="1"/>
          <w:i w:val="1"/>
          <w:iCs w:val="1"/>
          <w:shd w:fill="ff9900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ЖИТЛОВИЙ ПРОСТІР ДЛЯ ВПО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– у Хортицькому районі 100 внутрішньо переміщених осіб отримають своє житло.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Відкрили Центр Життєстійкості: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~3000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відвідувань</w:t>
        <w:br w:type="textWrapping"/>
        <w:t xml:space="preserve">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~600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індивідуальних консультацій</w:t>
        <w:br w:type="textWrapping"/>
        <w:t xml:space="preserve">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 млн 341 тис. грн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— фінансування з бюджету</w:t>
        <w:br w:type="textWrapping"/>
      </w:r>
    </w:p>
    <w:p w:rsidR="00000000" w:rsidDel="00000000" w:rsidP="00000000" w:rsidRDefault="00000000" w:rsidRPr="00000000" w14:paraId="00000039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Соціальне таксі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4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спеціалізовані авто від міжнародних партнерів</w:t>
        <w:br w:type="textWrapping"/>
        <w:t xml:space="preserve">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~3000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поїздок у 2025 році: військові, люди з інвалідністю I–II груп, діти з інвалідністю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788,2 тис. грн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— гроші з бюджету міста на утримання та паливо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</w:p>
    <w:p w:rsidR="00000000" w:rsidDel="00000000" w:rsidP="00000000" w:rsidRDefault="00000000" w:rsidRPr="00000000" w14:paraId="0000003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Програма «Старше покоління запоріжців»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90 000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отримувачів підтримки</w:t>
        <w:br w:type="textWrapping"/>
        <w:t xml:space="preserve">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80 000+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учасників заходів за рік</w:t>
        <w:br w:type="textWrapping"/>
        <w:t xml:space="preserve">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5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структурних підрозділів залучено до реалізації</w:t>
        <w:br w:type="textWrapping"/>
        <w:t xml:space="preserve">▪️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нуль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гривень з бюджету міста</w:t>
      </w:r>
      <w:r w:rsidDel="00000000" w:rsidR="00000000" w:rsidRPr="00000000">
        <w:rPr>
          <w:rFonts w:ascii="Montserrat" w:cs="Montserrat" w:eastAsia="Montserrat" w:hAnsi="Montserrat"/>
          <w:highlight w:val="red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yellow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КУЛЬТУРА ПРИФРОНТОВОГО ЗАПОРІЖЖЯ</w:t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▪️ Проведено 6200+ культурних заходів, 253+ тисячі учасників.</w:t>
        <w:br w:type="textWrapping"/>
        <w:t xml:space="preserve">▪️ Створено Центр сучасного мистецтва.</w:t>
        <w:br w:type="textWrapping"/>
        <w:t xml:space="preserve">▪️ Перше місто, що реалізувало програму УКФ «Запоріжжя: культурний форпост»: 9 культурних проєктів за спільним фінансуванням, 8 грантових проєктів реалізовано, залучено 6,4 млн грн позабюджетних коштів.</w:t>
        <w:br w:type="textWrapping"/>
        <w:t xml:space="preserve">▪️ Проведено 33 виставкові проєкти та 8 виставок просто неба «Плакати воєнного часу».</w:t>
        <w:br w:type="textWrapping"/>
        <w:t xml:space="preserve">▪️ Мовні курси в 9 бібліотеках — 350 учасників</w:t>
        <w:br w:type="textWrapping"/>
        <w:t xml:space="preserve">▪️ +4000 книг у бібліотеках, з них понад 3000 книг закуплено містом за 1 150 000 грн</w:t>
        <w:br w:type="textWrapping"/>
        <w:t xml:space="preserve">▪️ Підтримано видання 11 книг запорізьких авторів — 830 примірників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yellow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СПОРТ ЗАПОРІЖЖЯ</w:t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Масовий спорт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▪️ 80 міських і районних заходів</w:t>
        <w:br w:type="textWrapping"/>
        <w:t xml:space="preserve"> ▪️ 7 500 учасників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Підготовка спортсменів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▪️ майже 1 400 вихованців ДЮСШ відряджено на змагання</w:t>
        <w:br w:type="textWrapping"/>
        <w:t xml:space="preserve"> ▪️ майже 900 здобутих медалей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Інфраструктура ДЮСШ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▪️ майже 900 одиниць інвентарю закуплено для майже 4000 спортсменів</w:t>
        <w:br w:type="textWrapping"/>
        <w:t xml:space="preserve"> ▪️ 2 500 дітей займаються у відремонтованих приміщеннях</w:t>
        <w:br w:type="textWrapping"/>
        <w:t xml:space="preserve"> ▪️ ~4 млн грн — ремонти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МОЛОДЬ ЗАПОРІЖЖЯ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Молодіжний центр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▪️ 630 заходів — понад 11 000 відвідувачі;</w:t>
        <w:br w:type="textWrapping"/>
        <w:t xml:space="preserve"> ▪️ понад 200 виїзних заходів для 6 400 учасників;</w:t>
        <w:br w:type="textWrapping"/>
        <w:t xml:space="preserve"> ▪️ незабаром відкриємо другий Молодіжний центр у Хортицькому районі за підтримки UNICEF.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Вперше в історії Запоріжжя – нові міські програми для сімей і молоді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ЗАГАЛОМ: 3,5+ МІЛЬЙОНА ГРИВЕНЬ.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Житло і підтримка розвитку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▪️ Підтримано: понад 1 000 обдарованих молодих людей, 11 вчених, 11 тренерів</w:t>
        <w:br w:type="textWrapping"/>
        <w:t xml:space="preserve"> ▪️ 5,6 млн грн — загальна підтримка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Montserrat" w:cs="Montserrat" w:eastAsia="Montserrat" w:hAnsi="Montserrat"/>
          <w:b w:val="1"/>
          <w:bCs w:val="1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Міжнародні проєкти та партнерства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 ▪️ 13 проєктів з UNICEF, понад 2 000 учасників. Загальний бюджет проєкту: 13,25 млн грн</w:t>
        <w:br w:type="textWrapping"/>
        <w:t xml:space="preserve"> ▪️ Запоріжжя разом зі Львовом — Молодіжна столиця Європи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АДМІНІСТРАТИВНІ ПОСЛУГИ</w:t>
      </w:r>
    </w:p>
    <w:p w:rsidR="00000000" w:rsidDel="00000000" w:rsidP="00000000" w:rsidRDefault="00000000" w:rsidRPr="00000000" w14:paraId="0000004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+164 нові послуги — найбільше розширення каталогу за роки існування ЦНАП, наразі 539 послуг.</w:t>
        <w:br w:type="textWrapping"/>
        <w:t xml:space="preserve">■ Запущено сервіс «Мобільний ЦНАП»</w:t>
        <w:br w:type="textWrapping"/>
        <w:t xml:space="preserve">■ Цьогоріч у ЦНАПах розпочались друк і видача паспортів, технічних паспортів на транспортні засоби, водійських посвідчень.</w:t>
        <w:br w:type="textWrapping"/>
        <w:t xml:space="preserve">■ Завершено реконструкцію Центрального ЦНАП.</w:t>
        <w:br w:type="textWrapping"/>
        <w:t xml:space="preserve">■ Розпочато реконструкцію підрозділу в Олександрівському районі.</w:t>
      </w:r>
    </w:p>
    <w:p w:rsidR="00000000" w:rsidDel="00000000" w:rsidP="00000000" w:rsidRDefault="00000000" w:rsidRPr="00000000" w14:paraId="0000004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ДІЯЛЬНІСТЬ АПАРАТУ МІСЬКОЇ РАДИ</w:t>
      </w:r>
    </w:p>
    <w:p w:rsidR="00000000" w:rsidDel="00000000" w:rsidP="00000000" w:rsidRDefault="00000000" w:rsidRPr="00000000" w14:paraId="00000045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Зареєстровано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124+ тисячі заявок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до Контакт-центру 1580. Опрацьовано понад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115+ тисяч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заявок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операторами.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Повернено коштів у бюджет: 88,4 млн грн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добровільні сплати, виграні суди, погашені борги</w:t>
      </w:r>
    </w:p>
    <w:p w:rsidR="00000000" w:rsidDel="00000000" w:rsidP="00000000" w:rsidRDefault="00000000" w:rsidRPr="00000000" w14:paraId="00000047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Повернено майна громаді: 588,9 млн грн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Подано позовів: 161 на 148,7 млн грн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ТРАНСПОРТНЕ ЗАБЕЗПЕЧЕННЯ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br w:type="textWrapping"/>
        <w:t xml:space="preserve">НА ВСЮ ГАЛУЗЬ – ~700 МІЛЬЙОНІВ ГРИВЕНЬ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~30 млн грн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— компенсації за пільговий проїзд</w:t>
        <w:br w:type="textWrapping"/>
        <w:t xml:space="preserve">■ Студенти та школярі їздять за половину вартості проїзного квитка,</w:t>
        <w:br w:type="textWrapping"/>
        <w:t xml:space="preserve">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~1,5 млн грн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— компенсація проїзних для багатодітних родин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~27 млн пасажирів перевезено 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Отримано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35 гуманітарних автобусів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з них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26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вже вийшли на маршрути.</w:t>
        <w:br w:type="textWrapping"/>
        <w:t xml:space="preserve">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2 нові маршрути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відкрито, яких не було та які зʼєднали різні кінці міста:</w:t>
        <w:br w:type="textWrapping"/>
        <w:t xml:space="preserve">– №71 – ТЦ “Епіцентр” – площа Запорізька.</w:t>
        <w:br w:type="textWrapping"/>
        <w:t xml:space="preserve">– №97 – БК ЗаЛК – Південний мікрорайон.</w:t>
        <w:br w:type="textWrapping"/>
        <w:t xml:space="preserve">■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Підсилили наявні комунальні маршрути новими автобусами за запитами людей: +13 нових автобусів почали працювати на найбільш поширених маршрутах (17,18,29,38,39,56,98).</w:t>
      </w:r>
    </w:p>
    <w:p w:rsidR="00000000" w:rsidDel="00000000" w:rsidP="00000000" w:rsidRDefault="00000000" w:rsidRPr="00000000" w14:paraId="00000048">
      <w:pPr>
        <w:rPr>
          <w:rFonts w:ascii="Montserrat" w:cs="Montserrat" w:eastAsia="Montserrat" w:hAnsi="Montserrat"/>
          <w:b w:val="1"/>
          <w:bCs w:val="1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yellow"/>
          <w:rtl w:val="0"/>
        </w:rPr>
        <w:br w:type="textWrapping"/>
      </w:r>
    </w:p>
    <w:p w:rsidR="00000000" w:rsidDel="00000000" w:rsidP="00000000" w:rsidRDefault="00000000" w:rsidRPr="00000000" w14:paraId="00000049">
      <w:pPr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МІЖНАРОДНА ДОПОМОГА ТА ГУМАНІТАРНЕ РЕАГУВАННЯ</w:t>
      </w:r>
    </w:p>
    <w:p w:rsidR="00000000" w:rsidDel="00000000" w:rsidP="00000000" w:rsidRDefault="00000000" w:rsidRPr="00000000" w14:paraId="0000004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898,5 млн грн — сумарна допомога, залучена для Запоріжжя у 2025 році</w:t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(гуманітарна допомога + гранти + міжнародна технічна допомога).</w:t>
      </w:r>
    </w:p>
    <w:p w:rsidR="00000000" w:rsidDel="00000000" w:rsidP="00000000" w:rsidRDefault="00000000" w:rsidRPr="00000000" w14:paraId="0000004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102 млн грн — залучено через підготовлені й підтримані грантові проєкти.</w:t>
      </w:r>
    </w:p>
    <w:p w:rsidR="00000000" w:rsidDel="00000000" w:rsidP="00000000" w:rsidRDefault="00000000" w:rsidRPr="00000000" w14:paraId="0000004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■ 40+ нових партнерств і меморандумів з міжнародними організаціями та містами-побратимами.</w:t>
      </w:r>
    </w:p>
    <w:p w:rsidR="00000000" w:rsidDel="00000000" w:rsidP="00000000" w:rsidRDefault="00000000" w:rsidRPr="00000000" w14:paraId="00000050">
      <w:pPr>
        <w:rPr>
          <w:rFonts w:ascii="Montserrat" w:cs="Montserrat" w:eastAsia="Montserrat" w:hAnsi="Montserrat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ПРІОРИТЕТИ БЮДЖЕТУ-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2026</w:t>
      </w:r>
    </w:p>
    <w:p w:rsidR="00000000" w:rsidDel="00000000" w:rsidP="00000000" w:rsidRDefault="00000000" w:rsidRPr="00000000" w14:paraId="0000005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– ОБОРОНА</w:t>
      </w:r>
    </w:p>
    <w:p w:rsidR="00000000" w:rsidDel="00000000" w:rsidP="00000000" w:rsidRDefault="00000000" w:rsidRPr="00000000" w14:paraId="0000005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– ВІДБУДОВА</w:t>
      </w:r>
    </w:p>
    <w:p w:rsidR="00000000" w:rsidDel="00000000" w:rsidP="00000000" w:rsidRDefault="00000000" w:rsidRPr="00000000" w14:paraId="0000005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– ДОПОМОГА ПОСТРАЖДАЛИМ</w:t>
      </w:r>
    </w:p>
    <w:p w:rsidR="00000000" w:rsidDel="00000000" w:rsidP="00000000" w:rsidRDefault="00000000" w:rsidRPr="00000000" w14:paraId="0000005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– ЛЮДИ</w:t>
        <w:br w:type="textWrapping"/>
        <w:t xml:space="preserve">– ДІТИ</w:t>
      </w:r>
    </w:p>
    <w:p w:rsidR="00000000" w:rsidDel="00000000" w:rsidP="00000000" w:rsidRDefault="00000000" w:rsidRPr="00000000" w14:paraId="0000005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– МЕДИЦИНА</w:t>
      </w:r>
    </w:p>
    <w:p w:rsidR="00000000" w:rsidDel="00000000" w:rsidP="00000000" w:rsidRDefault="00000000" w:rsidRPr="00000000" w14:paraId="00000057">
      <w:pPr>
        <w:rPr>
          <w:rFonts w:ascii="Montserrat" w:cs="Montserrat" w:eastAsia="Montserrat" w:hAnsi="Montserrat"/>
          <w:sz w:val="27"/>
          <w:szCs w:val="27"/>
          <w:highlight w:val="green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– ДОПОМОГА БІЗНЕСУ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Montserrat" w:cs="Montserrat" w:eastAsia="Montserrat" w:hAnsi="Montserrat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