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AD789" w14:textId="77777777" w:rsidR="005170AE" w:rsidRPr="006E5B2C" w:rsidRDefault="009F5262">
      <w:pPr>
        <w:spacing w:before="60" w:after="60" w:line="240" w:lineRule="auto"/>
        <w:jc w:val="center"/>
        <w:rPr>
          <w:rFonts w:ascii="Times New Roman" w:eastAsia="Times New Roman" w:hAnsi="Times New Roman" w:cs="Times New Roman"/>
          <w:b/>
          <w:bCs/>
          <w:sz w:val="24"/>
          <w:szCs w:val="24"/>
          <w:lang w:val="uk-UA"/>
        </w:rPr>
      </w:pPr>
      <w:r w:rsidRPr="006E5B2C">
        <w:rPr>
          <w:rFonts w:ascii="Times New Roman" w:eastAsia="Times New Roman" w:hAnsi="Times New Roman" w:cs="Times New Roman"/>
          <w:b/>
          <w:bCs/>
          <w:sz w:val="24"/>
          <w:szCs w:val="24"/>
          <w:lang w:val="uk-UA"/>
        </w:rPr>
        <w:t>ЗАПОРІЗЬКА МІСЬКА РАДА</w:t>
      </w:r>
    </w:p>
    <w:p w14:paraId="48CB8513" w14:textId="77777777" w:rsidR="005170AE" w:rsidRPr="006E5B2C" w:rsidRDefault="009F5262">
      <w:pPr>
        <w:spacing w:before="60" w:after="60" w:line="240" w:lineRule="auto"/>
        <w:jc w:val="center"/>
        <w:rPr>
          <w:rFonts w:ascii="Times New Roman" w:eastAsia="Times New Roman" w:hAnsi="Times New Roman" w:cs="Times New Roman"/>
          <w:b/>
          <w:bCs/>
          <w:sz w:val="24"/>
          <w:szCs w:val="24"/>
          <w:lang w:val="uk-UA"/>
        </w:rPr>
      </w:pPr>
      <w:r w:rsidRPr="006E5B2C">
        <w:rPr>
          <w:rFonts w:ascii="Times New Roman" w:eastAsia="Times New Roman" w:hAnsi="Times New Roman" w:cs="Times New Roman"/>
          <w:b/>
          <w:bCs/>
          <w:sz w:val="24"/>
          <w:szCs w:val="24"/>
          <w:lang w:val="uk-UA"/>
        </w:rPr>
        <w:t>Проект “Ремонт житла для відновлення прав і можливостей людей (HOPE)”</w:t>
      </w:r>
    </w:p>
    <w:p w14:paraId="42BD0FBB" w14:textId="4546DD24" w:rsidR="005170AE" w:rsidRPr="006E5B2C" w:rsidRDefault="009F5262">
      <w:pPr>
        <w:spacing w:before="60" w:after="60" w:line="240" w:lineRule="auto"/>
        <w:jc w:val="center"/>
        <w:rPr>
          <w:rFonts w:ascii="Times New Roman" w:eastAsia="Times New Roman" w:hAnsi="Times New Roman" w:cs="Times New Roman"/>
          <w:b/>
          <w:bCs/>
          <w:sz w:val="24"/>
          <w:szCs w:val="24"/>
          <w:lang w:val="uk-UA"/>
        </w:rPr>
      </w:pPr>
      <w:r w:rsidRPr="006E5B2C">
        <w:rPr>
          <w:rFonts w:ascii="Times New Roman" w:eastAsia="Times New Roman" w:hAnsi="Times New Roman" w:cs="Times New Roman"/>
          <w:b/>
          <w:bCs/>
          <w:sz w:val="24"/>
          <w:szCs w:val="24"/>
          <w:lang w:val="uk-UA"/>
        </w:rPr>
        <w:t>HOPE-C2.1-ZP-CQS-02</w:t>
      </w:r>
      <w:r w:rsidR="006E5B2C">
        <w:rPr>
          <w:rFonts w:ascii="Times New Roman" w:eastAsia="Times New Roman" w:hAnsi="Times New Roman" w:cs="Times New Roman"/>
          <w:b/>
          <w:bCs/>
          <w:sz w:val="24"/>
          <w:szCs w:val="24"/>
          <w:lang w:val="uk-UA"/>
        </w:rPr>
        <w:t>.1</w:t>
      </w:r>
    </w:p>
    <w:p w14:paraId="6A114D00" w14:textId="77777777" w:rsidR="005170AE" w:rsidRPr="006E5B2C" w:rsidRDefault="009F5262">
      <w:pPr>
        <w:spacing w:before="60" w:after="60" w:line="240" w:lineRule="auto"/>
        <w:jc w:val="center"/>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Проведення технічної оцінки та розробка проектної документації для капітального ремонту кластерів багатоквартирних будинків (БКБ).</w:t>
      </w:r>
    </w:p>
    <w:p w14:paraId="34C3F190" w14:textId="77777777" w:rsidR="005170AE" w:rsidRPr="006E5B2C" w:rsidRDefault="009F5262">
      <w:pPr>
        <w:spacing w:before="60" w:after="60" w:line="240" w:lineRule="auto"/>
        <w:jc w:val="center"/>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м. Запоріжжя</w:t>
      </w:r>
    </w:p>
    <w:p w14:paraId="5C16DEC1" w14:textId="77777777" w:rsidR="005170AE" w:rsidRPr="006E5B2C" w:rsidRDefault="009F5262">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Кластер ZP-03, який охоплює:</w:t>
      </w:r>
    </w:p>
    <w:p w14:paraId="746C69DA" w14:textId="77777777" w:rsidR="005170AE" w:rsidRPr="006E5B2C" w:rsidRDefault="009F5262">
      <w:pPr>
        <w:numPr>
          <w:ilvl w:val="0"/>
          <w:numId w:val="1"/>
        </w:numPr>
        <w:pBdr>
          <w:top w:val="nil"/>
          <w:left w:val="nil"/>
          <w:bottom w:val="nil"/>
          <w:right w:val="nil"/>
          <w:between w:val="nil"/>
        </w:pBdr>
        <w:spacing w:after="0" w:line="240" w:lineRule="auto"/>
        <w:ind w:hanging="142"/>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будинок 29, вулиця Перша Ливарна, м. Запоріжжя;</w:t>
      </w:r>
    </w:p>
    <w:p w14:paraId="7E25C4EE" w14:textId="77777777" w:rsidR="005170AE" w:rsidRPr="006E5B2C" w:rsidRDefault="009F5262">
      <w:pPr>
        <w:numPr>
          <w:ilvl w:val="0"/>
          <w:numId w:val="1"/>
        </w:numPr>
        <w:pBdr>
          <w:top w:val="nil"/>
          <w:left w:val="nil"/>
          <w:bottom w:val="nil"/>
          <w:right w:val="nil"/>
          <w:between w:val="nil"/>
        </w:pBdr>
        <w:spacing w:after="0" w:line="240" w:lineRule="auto"/>
        <w:ind w:hanging="142"/>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будинок 65, вулиця Олександрівська, м. Запоріжжя;</w:t>
      </w:r>
    </w:p>
    <w:p w14:paraId="0A00DEAB" w14:textId="77777777" w:rsidR="005170AE" w:rsidRPr="006E5B2C" w:rsidRDefault="009F5262">
      <w:pPr>
        <w:numPr>
          <w:ilvl w:val="0"/>
          <w:numId w:val="1"/>
        </w:numPr>
        <w:pBdr>
          <w:top w:val="nil"/>
          <w:left w:val="nil"/>
          <w:bottom w:val="nil"/>
          <w:right w:val="nil"/>
          <w:between w:val="nil"/>
        </w:pBdr>
        <w:spacing w:after="0" w:line="240" w:lineRule="auto"/>
        <w:ind w:hanging="142"/>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будинки 84 та 86, проспект Соборний, м. Запоріжжя.</w:t>
      </w:r>
    </w:p>
    <w:p w14:paraId="5E6AF181" w14:textId="77777777" w:rsidR="005170AE" w:rsidRPr="006E5B2C" w:rsidRDefault="005170AE">
      <w:pPr>
        <w:spacing w:after="0" w:line="240" w:lineRule="auto"/>
        <w:rPr>
          <w:rFonts w:ascii="Times New Roman" w:eastAsia="Times New Roman" w:hAnsi="Times New Roman" w:cs="Times New Roman"/>
          <w:sz w:val="24"/>
          <w:szCs w:val="24"/>
          <w:lang w:val="uk-UA"/>
        </w:rPr>
      </w:pPr>
    </w:p>
    <w:p w14:paraId="47BFC239" w14:textId="77777777" w:rsidR="005170AE" w:rsidRPr="006E5B2C" w:rsidRDefault="009F5262">
      <w:pPr>
        <w:spacing w:after="0" w:line="240" w:lineRule="auto"/>
        <w:jc w:val="center"/>
        <w:rPr>
          <w:rFonts w:ascii="Times New Roman" w:eastAsia="Times New Roman" w:hAnsi="Times New Roman" w:cs="Times New Roman"/>
          <w:b/>
          <w:bCs/>
          <w:sz w:val="24"/>
          <w:szCs w:val="24"/>
          <w:lang w:val="uk-UA"/>
        </w:rPr>
      </w:pPr>
      <w:r w:rsidRPr="006E5B2C">
        <w:rPr>
          <w:rFonts w:ascii="Times New Roman" w:eastAsia="Times New Roman" w:hAnsi="Times New Roman" w:cs="Times New Roman"/>
          <w:b/>
          <w:bCs/>
          <w:sz w:val="24"/>
          <w:szCs w:val="24"/>
          <w:lang w:val="uk-UA"/>
        </w:rPr>
        <w:t>ОГОЛОШЕННЯ РЕЗУЛЬТАТІВ ОЦІНКИ ВИРАЖЕНЬ ЗАЦІКАВЛЕНОСТІ (РЕЙТИНГ)</w:t>
      </w:r>
    </w:p>
    <w:p w14:paraId="228ACED0" w14:textId="77777777" w:rsidR="005170AE" w:rsidRPr="006E5B2C" w:rsidRDefault="005170AE">
      <w:pPr>
        <w:spacing w:after="0" w:line="240" w:lineRule="auto"/>
        <w:rPr>
          <w:rFonts w:ascii="Times New Roman" w:eastAsia="Times New Roman" w:hAnsi="Times New Roman" w:cs="Times New Roman"/>
          <w:sz w:val="24"/>
          <w:szCs w:val="24"/>
          <w:lang w:val="uk-UA"/>
        </w:rPr>
      </w:pPr>
    </w:p>
    <w:p w14:paraId="422CCDB1" w14:textId="77777777" w:rsidR="005170AE" w:rsidRPr="006E5B2C" w:rsidRDefault="009F5262">
      <w:pPr>
        <w:spacing w:after="0" w:line="240" w:lineRule="auto"/>
        <w:jc w:val="both"/>
        <w:rPr>
          <w:rFonts w:ascii="Times New Roman" w:eastAsia="Times New Roman" w:hAnsi="Times New Roman" w:cs="Times New Roman"/>
          <w:sz w:val="24"/>
          <w:szCs w:val="24"/>
          <w:lang w:val="uk-UA"/>
        </w:rPr>
      </w:pPr>
      <w:r w:rsidRPr="006E5B2C">
        <w:rPr>
          <w:rFonts w:ascii="Times New Roman" w:eastAsia="Times New Roman" w:hAnsi="Times New Roman" w:cs="Times New Roman"/>
          <w:sz w:val="24"/>
          <w:szCs w:val="24"/>
          <w:lang w:val="uk-UA"/>
        </w:rPr>
        <w:t xml:space="preserve">За результатами оцінки </w:t>
      </w:r>
      <w:proofErr w:type="spellStart"/>
      <w:r w:rsidRPr="006E5B2C">
        <w:rPr>
          <w:rFonts w:ascii="Times New Roman" w:eastAsia="Times New Roman" w:hAnsi="Times New Roman" w:cs="Times New Roman"/>
          <w:sz w:val="24"/>
          <w:szCs w:val="24"/>
          <w:lang w:val="uk-UA"/>
        </w:rPr>
        <w:t>Виражень</w:t>
      </w:r>
      <w:proofErr w:type="spellEnd"/>
      <w:r w:rsidRPr="006E5B2C">
        <w:rPr>
          <w:rFonts w:ascii="Times New Roman" w:eastAsia="Times New Roman" w:hAnsi="Times New Roman" w:cs="Times New Roman"/>
          <w:sz w:val="24"/>
          <w:szCs w:val="24"/>
          <w:lang w:val="uk-UA"/>
        </w:rPr>
        <w:t xml:space="preserve"> зацікавленості, поданих у межах вищезазначеної процедури закупівлі за методом відбору CQS (</w:t>
      </w:r>
      <w:proofErr w:type="spellStart"/>
      <w:r w:rsidRPr="006E5B2C">
        <w:rPr>
          <w:rFonts w:ascii="Times New Roman" w:eastAsia="Times New Roman" w:hAnsi="Times New Roman" w:cs="Times New Roman"/>
          <w:sz w:val="24"/>
          <w:szCs w:val="24"/>
          <w:lang w:val="uk-UA"/>
        </w:rPr>
        <w:t>Consultant’s</w:t>
      </w:r>
      <w:proofErr w:type="spellEnd"/>
      <w:r w:rsidRPr="006E5B2C">
        <w:rPr>
          <w:rFonts w:ascii="Times New Roman" w:eastAsia="Times New Roman" w:hAnsi="Times New Roman" w:cs="Times New Roman"/>
          <w:sz w:val="24"/>
          <w:szCs w:val="24"/>
          <w:lang w:val="uk-UA"/>
        </w:rPr>
        <w:t xml:space="preserve"> </w:t>
      </w:r>
      <w:proofErr w:type="spellStart"/>
      <w:r w:rsidRPr="006E5B2C">
        <w:rPr>
          <w:rFonts w:ascii="Times New Roman" w:eastAsia="Times New Roman" w:hAnsi="Times New Roman" w:cs="Times New Roman"/>
          <w:sz w:val="24"/>
          <w:szCs w:val="24"/>
          <w:lang w:val="uk-UA"/>
        </w:rPr>
        <w:t>Qualifications</w:t>
      </w:r>
      <w:proofErr w:type="spellEnd"/>
      <w:r w:rsidRPr="006E5B2C">
        <w:rPr>
          <w:rFonts w:ascii="Times New Roman" w:eastAsia="Times New Roman" w:hAnsi="Times New Roman" w:cs="Times New Roman"/>
          <w:sz w:val="24"/>
          <w:szCs w:val="24"/>
          <w:lang w:val="uk-UA"/>
        </w:rPr>
        <w:t xml:space="preserve"> </w:t>
      </w:r>
      <w:proofErr w:type="spellStart"/>
      <w:r w:rsidRPr="006E5B2C">
        <w:rPr>
          <w:rFonts w:ascii="Times New Roman" w:eastAsia="Times New Roman" w:hAnsi="Times New Roman" w:cs="Times New Roman"/>
          <w:sz w:val="24"/>
          <w:szCs w:val="24"/>
          <w:lang w:val="uk-UA"/>
        </w:rPr>
        <w:t>Selection</w:t>
      </w:r>
      <w:proofErr w:type="spellEnd"/>
      <w:r w:rsidRPr="006E5B2C">
        <w:rPr>
          <w:rFonts w:ascii="Times New Roman" w:eastAsia="Times New Roman" w:hAnsi="Times New Roman" w:cs="Times New Roman"/>
          <w:sz w:val="24"/>
          <w:szCs w:val="24"/>
          <w:lang w:val="uk-UA"/>
        </w:rPr>
        <w:t xml:space="preserve"> - Відбір на основі кваліфікацій консультанта), визначено наступний рейтинг Учасників, чия кваліфікація найбільше відповідає вимогам завдання:</w:t>
      </w:r>
    </w:p>
    <w:p w14:paraId="4BDBC7C2" w14:textId="77777777" w:rsidR="00690615" w:rsidRPr="006E5B2C" w:rsidRDefault="00690615">
      <w:pPr>
        <w:spacing w:after="0" w:line="240" w:lineRule="auto"/>
        <w:jc w:val="both"/>
        <w:rPr>
          <w:rFonts w:ascii="Times New Roman" w:eastAsia="Times New Roman" w:hAnsi="Times New Roman" w:cs="Times New Roman"/>
          <w:sz w:val="24"/>
          <w:szCs w:val="24"/>
          <w:lang w:val="uk-UA"/>
        </w:rPr>
      </w:pPr>
    </w:p>
    <w:tbl>
      <w:tblPr>
        <w:tblW w:w="90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58"/>
        <w:gridCol w:w="5881"/>
        <w:gridCol w:w="1448"/>
        <w:gridCol w:w="1312"/>
      </w:tblGrid>
      <w:tr w:rsidR="006E5B2C" w:rsidRPr="006E5B2C" w14:paraId="728A6B92" w14:textId="77777777" w:rsidTr="006E5B2C">
        <w:trPr>
          <w:trHeight w:val="447"/>
          <w:jc w:val="center"/>
        </w:trPr>
        <w:tc>
          <w:tcPr>
            <w:tcW w:w="458" w:type="dxa"/>
            <w:shd w:val="clear" w:color="auto" w:fill="C6D9F1"/>
            <w:vAlign w:val="center"/>
          </w:tcPr>
          <w:p w14:paraId="48FA1314" w14:textId="77777777" w:rsidR="006E5B2C" w:rsidRPr="006E5B2C" w:rsidRDefault="006E5B2C" w:rsidP="009C2179">
            <w:pPr>
              <w:jc w:val="center"/>
              <w:rPr>
                <w:rFonts w:ascii="Times New Roman" w:hAnsi="Times New Roman" w:cs="Times New Roman"/>
                <w:b/>
                <w:bCs/>
                <w:color w:val="000000"/>
                <w:lang w:val="uk-UA"/>
              </w:rPr>
            </w:pPr>
            <w:r w:rsidRPr="006E5B2C">
              <w:rPr>
                <w:rFonts w:ascii="Times New Roman" w:hAnsi="Times New Roman" w:cs="Times New Roman"/>
                <w:b/>
                <w:bCs/>
                <w:color w:val="000000"/>
                <w:lang w:val="uk-UA"/>
              </w:rPr>
              <w:t>№</w:t>
            </w:r>
          </w:p>
        </w:tc>
        <w:tc>
          <w:tcPr>
            <w:tcW w:w="5881" w:type="dxa"/>
            <w:shd w:val="clear" w:color="auto" w:fill="C6D9F1"/>
            <w:vAlign w:val="center"/>
          </w:tcPr>
          <w:p w14:paraId="3CBAB11F" w14:textId="77777777" w:rsidR="006E5B2C" w:rsidRPr="006E5B2C" w:rsidRDefault="006E5B2C" w:rsidP="009C2179">
            <w:pPr>
              <w:jc w:val="center"/>
              <w:rPr>
                <w:rFonts w:ascii="Times New Roman" w:hAnsi="Times New Roman" w:cs="Times New Roman"/>
                <w:b/>
                <w:bCs/>
                <w:color w:val="000000"/>
                <w:lang w:val="uk-UA"/>
              </w:rPr>
            </w:pPr>
            <w:r w:rsidRPr="006E5B2C">
              <w:rPr>
                <w:rFonts w:ascii="Times New Roman" w:hAnsi="Times New Roman" w:cs="Times New Roman"/>
                <w:b/>
                <w:bCs/>
                <w:color w:val="000000"/>
                <w:lang w:val="uk-UA"/>
              </w:rPr>
              <w:t>Назва компанії</w:t>
            </w:r>
          </w:p>
        </w:tc>
        <w:tc>
          <w:tcPr>
            <w:tcW w:w="1448" w:type="dxa"/>
            <w:shd w:val="clear" w:color="auto" w:fill="C6D9F1"/>
            <w:vAlign w:val="center"/>
          </w:tcPr>
          <w:p w14:paraId="6129B758" w14:textId="77777777" w:rsidR="006E5B2C" w:rsidRPr="006E5B2C" w:rsidRDefault="006E5B2C" w:rsidP="009C2179">
            <w:pPr>
              <w:jc w:val="center"/>
              <w:rPr>
                <w:rFonts w:ascii="Times New Roman" w:hAnsi="Times New Roman" w:cs="Times New Roman"/>
                <w:b/>
                <w:bCs/>
                <w:color w:val="000000"/>
                <w:lang w:val="uk-UA"/>
              </w:rPr>
            </w:pPr>
            <w:r w:rsidRPr="006E5B2C">
              <w:rPr>
                <w:rFonts w:ascii="Times New Roman" w:hAnsi="Times New Roman" w:cs="Times New Roman"/>
                <w:b/>
                <w:bCs/>
                <w:color w:val="000000"/>
                <w:lang w:val="uk-UA"/>
              </w:rPr>
              <w:t>Країна</w:t>
            </w:r>
          </w:p>
        </w:tc>
        <w:tc>
          <w:tcPr>
            <w:tcW w:w="1312" w:type="dxa"/>
            <w:shd w:val="clear" w:color="auto" w:fill="C6D9F1"/>
            <w:vAlign w:val="center"/>
          </w:tcPr>
          <w:p w14:paraId="186B96F1" w14:textId="77777777" w:rsidR="006E5B2C" w:rsidRPr="006E5B2C" w:rsidRDefault="006E5B2C" w:rsidP="009C2179">
            <w:pPr>
              <w:jc w:val="center"/>
              <w:rPr>
                <w:rFonts w:ascii="Times New Roman" w:hAnsi="Times New Roman" w:cs="Times New Roman"/>
                <w:b/>
                <w:bCs/>
                <w:color w:val="000000"/>
                <w:lang w:val="uk-UA"/>
              </w:rPr>
            </w:pPr>
            <w:r w:rsidRPr="006E5B2C">
              <w:rPr>
                <w:rFonts w:ascii="Times New Roman" w:hAnsi="Times New Roman" w:cs="Times New Roman"/>
                <w:b/>
                <w:bCs/>
                <w:color w:val="000000"/>
                <w:lang w:val="uk-UA"/>
              </w:rPr>
              <w:t>Рейтинг</w:t>
            </w:r>
          </w:p>
        </w:tc>
      </w:tr>
      <w:tr w:rsidR="006E5B2C" w:rsidRPr="006E5B2C" w14:paraId="3AB0261E" w14:textId="77777777" w:rsidTr="006E5B2C">
        <w:trPr>
          <w:trHeight w:val="577"/>
          <w:jc w:val="center"/>
        </w:trPr>
        <w:tc>
          <w:tcPr>
            <w:tcW w:w="458" w:type="dxa"/>
            <w:shd w:val="clear" w:color="auto" w:fill="FFFFFF"/>
            <w:vAlign w:val="center"/>
          </w:tcPr>
          <w:p w14:paraId="434DBFF1" w14:textId="77777777" w:rsidR="006E5B2C" w:rsidRPr="006E5B2C" w:rsidRDefault="006E5B2C" w:rsidP="009C2179">
            <w:pPr>
              <w:jc w:val="center"/>
              <w:rPr>
                <w:rFonts w:ascii="Times New Roman" w:hAnsi="Times New Roman" w:cs="Times New Roman"/>
                <w:color w:val="000000"/>
                <w:lang w:val="uk-UA"/>
              </w:rPr>
            </w:pPr>
            <w:r w:rsidRPr="006E5B2C">
              <w:rPr>
                <w:rFonts w:ascii="Times New Roman" w:hAnsi="Times New Roman" w:cs="Times New Roman"/>
                <w:color w:val="000000"/>
                <w:lang w:val="uk-UA"/>
              </w:rPr>
              <w:t>1</w:t>
            </w:r>
          </w:p>
        </w:tc>
        <w:tc>
          <w:tcPr>
            <w:tcW w:w="5881" w:type="dxa"/>
            <w:shd w:val="clear" w:color="auto" w:fill="FFFFFF"/>
            <w:vAlign w:val="center"/>
          </w:tcPr>
          <w:p w14:paraId="18C95CCA" w14:textId="77777777" w:rsidR="006E5B2C" w:rsidRPr="006E5B2C" w:rsidRDefault="006E5B2C" w:rsidP="009C2179">
            <w:pPr>
              <w:rPr>
                <w:rFonts w:ascii="Times New Roman" w:hAnsi="Times New Roman" w:cs="Times New Roman"/>
                <w:color w:val="000000"/>
                <w:lang w:val="uk-UA"/>
              </w:rPr>
            </w:pPr>
            <w:r w:rsidRPr="006E5B2C">
              <w:rPr>
                <w:rFonts w:ascii="Times New Roman" w:hAnsi="Times New Roman" w:cs="Times New Roman"/>
                <w:color w:val="000000"/>
                <w:lang w:val="uk-UA"/>
              </w:rPr>
              <w:t>Спільне підприємство ТОВ «</w:t>
            </w:r>
            <w:proofErr w:type="spellStart"/>
            <w:r w:rsidRPr="006E5B2C">
              <w:rPr>
                <w:rFonts w:ascii="Times New Roman" w:hAnsi="Times New Roman" w:cs="Times New Roman"/>
                <w:color w:val="000000"/>
                <w:lang w:val="uk-UA"/>
              </w:rPr>
              <w:t>Анстрой</w:t>
            </w:r>
            <w:proofErr w:type="spellEnd"/>
            <w:r w:rsidRPr="006E5B2C">
              <w:rPr>
                <w:rFonts w:ascii="Times New Roman" w:hAnsi="Times New Roman" w:cs="Times New Roman"/>
                <w:color w:val="000000"/>
                <w:lang w:val="uk-UA"/>
              </w:rPr>
              <w:t>-проект», ТОВ «Архітектурно-конструкторська фірма «</w:t>
            </w:r>
            <w:proofErr w:type="spellStart"/>
            <w:r w:rsidRPr="006E5B2C">
              <w:rPr>
                <w:rFonts w:ascii="Times New Roman" w:hAnsi="Times New Roman" w:cs="Times New Roman"/>
                <w:color w:val="000000"/>
                <w:lang w:val="uk-UA"/>
              </w:rPr>
              <w:t>Модулор</w:t>
            </w:r>
            <w:proofErr w:type="spellEnd"/>
            <w:r w:rsidRPr="006E5B2C">
              <w:rPr>
                <w:rFonts w:ascii="Times New Roman" w:hAnsi="Times New Roman" w:cs="Times New Roman"/>
                <w:color w:val="000000"/>
                <w:lang w:val="uk-UA"/>
              </w:rPr>
              <w:t>», ТОВ «</w:t>
            </w:r>
            <w:proofErr w:type="spellStart"/>
            <w:r w:rsidRPr="006E5B2C">
              <w:rPr>
                <w:rFonts w:ascii="Times New Roman" w:hAnsi="Times New Roman" w:cs="Times New Roman"/>
                <w:color w:val="000000"/>
                <w:lang w:val="uk-UA"/>
              </w:rPr>
              <w:t>Проектдормісттехнологія</w:t>
            </w:r>
            <w:proofErr w:type="spellEnd"/>
            <w:r w:rsidRPr="006E5B2C">
              <w:rPr>
                <w:rFonts w:ascii="Times New Roman" w:hAnsi="Times New Roman" w:cs="Times New Roman"/>
                <w:color w:val="000000"/>
                <w:lang w:val="uk-UA"/>
              </w:rPr>
              <w:t xml:space="preserve">», ФОП </w:t>
            </w:r>
            <w:proofErr w:type="spellStart"/>
            <w:r w:rsidRPr="006E5B2C">
              <w:rPr>
                <w:rFonts w:ascii="Times New Roman" w:hAnsi="Times New Roman" w:cs="Times New Roman"/>
                <w:color w:val="000000"/>
                <w:lang w:val="uk-UA"/>
              </w:rPr>
              <w:t>Ічетовкін</w:t>
            </w:r>
            <w:proofErr w:type="spellEnd"/>
            <w:r w:rsidRPr="006E5B2C">
              <w:rPr>
                <w:rFonts w:ascii="Times New Roman" w:hAnsi="Times New Roman" w:cs="Times New Roman"/>
                <w:color w:val="000000"/>
                <w:lang w:val="uk-UA"/>
              </w:rPr>
              <w:t xml:space="preserve"> А.О., ФОП Романов Дмитро </w:t>
            </w:r>
            <w:proofErr w:type="spellStart"/>
            <w:r w:rsidRPr="006E5B2C">
              <w:rPr>
                <w:rFonts w:ascii="Times New Roman" w:hAnsi="Times New Roman" w:cs="Times New Roman"/>
                <w:color w:val="000000"/>
                <w:lang w:val="uk-UA"/>
              </w:rPr>
              <w:t>Юрієвич</w:t>
            </w:r>
            <w:proofErr w:type="spellEnd"/>
          </w:p>
        </w:tc>
        <w:tc>
          <w:tcPr>
            <w:tcW w:w="1448" w:type="dxa"/>
            <w:shd w:val="clear" w:color="auto" w:fill="FFFFFF"/>
            <w:vAlign w:val="center"/>
          </w:tcPr>
          <w:p w14:paraId="7FF97BDC" w14:textId="77777777" w:rsidR="006E5B2C" w:rsidRPr="006E5B2C" w:rsidRDefault="006E5B2C" w:rsidP="009C2179">
            <w:pPr>
              <w:jc w:val="center"/>
              <w:rPr>
                <w:rFonts w:ascii="Times New Roman" w:hAnsi="Times New Roman" w:cs="Times New Roman"/>
                <w:color w:val="000000"/>
                <w:lang w:val="uk-UA"/>
              </w:rPr>
            </w:pPr>
            <w:r w:rsidRPr="006E5B2C">
              <w:rPr>
                <w:rFonts w:ascii="Times New Roman" w:hAnsi="Times New Roman" w:cs="Times New Roman"/>
                <w:color w:val="000000"/>
                <w:lang w:val="uk-UA"/>
              </w:rPr>
              <w:t>Україна</w:t>
            </w:r>
          </w:p>
        </w:tc>
        <w:tc>
          <w:tcPr>
            <w:tcW w:w="1312" w:type="dxa"/>
            <w:shd w:val="clear" w:color="auto" w:fill="FFFFFF"/>
            <w:vAlign w:val="center"/>
          </w:tcPr>
          <w:p w14:paraId="211195E5" w14:textId="77777777" w:rsidR="006E5B2C" w:rsidRPr="006E5B2C" w:rsidRDefault="006E5B2C" w:rsidP="009C2179">
            <w:pPr>
              <w:jc w:val="center"/>
              <w:rPr>
                <w:rFonts w:ascii="Times New Roman" w:hAnsi="Times New Roman" w:cs="Times New Roman"/>
                <w:color w:val="000000"/>
                <w:lang w:val="uk-UA"/>
              </w:rPr>
            </w:pPr>
            <w:r w:rsidRPr="006E5B2C">
              <w:rPr>
                <w:rFonts w:ascii="Times New Roman" w:hAnsi="Times New Roman" w:cs="Times New Roman"/>
                <w:color w:val="000000"/>
                <w:lang w:val="uk-UA"/>
              </w:rPr>
              <w:t>1</w:t>
            </w:r>
          </w:p>
        </w:tc>
      </w:tr>
      <w:tr w:rsidR="006E5B2C" w:rsidRPr="006E5B2C" w14:paraId="45BDB97E" w14:textId="77777777" w:rsidTr="006E5B2C">
        <w:trPr>
          <w:trHeight w:val="577"/>
          <w:jc w:val="center"/>
        </w:trPr>
        <w:tc>
          <w:tcPr>
            <w:tcW w:w="458" w:type="dxa"/>
            <w:shd w:val="clear" w:color="auto" w:fill="FFFFFF"/>
            <w:vAlign w:val="center"/>
          </w:tcPr>
          <w:p w14:paraId="12B32205" w14:textId="77777777" w:rsidR="006E5B2C" w:rsidRPr="006E5B2C" w:rsidRDefault="006E5B2C" w:rsidP="009C2179">
            <w:pPr>
              <w:jc w:val="center"/>
              <w:rPr>
                <w:rFonts w:ascii="Times New Roman" w:hAnsi="Times New Roman" w:cs="Times New Roman"/>
                <w:color w:val="000000"/>
                <w:lang w:val="uk-UA"/>
              </w:rPr>
            </w:pPr>
            <w:r w:rsidRPr="006E5B2C">
              <w:rPr>
                <w:rFonts w:ascii="Times New Roman" w:hAnsi="Times New Roman" w:cs="Times New Roman"/>
                <w:color w:val="000000"/>
                <w:lang w:val="uk-UA"/>
              </w:rPr>
              <w:t>2</w:t>
            </w:r>
          </w:p>
        </w:tc>
        <w:tc>
          <w:tcPr>
            <w:tcW w:w="5881" w:type="dxa"/>
            <w:shd w:val="clear" w:color="auto" w:fill="FFFFFF"/>
            <w:vAlign w:val="center"/>
          </w:tcPr>
          <w:p w14:paraId="7D2CDA7A" w14:textId="77777777" w:rsidR="006E5B2C" w:rsidRPr="006E5B2C" w:rsidRDefault="006E5B2C" w:rsidP="009C2179">
            <w:pPr>
              <w:rPr>
                <w:rFonts w:ascii="Times New Roman" w:hAnsi="Times New Roman" w:cs="Times New Roman"/>
                <w:color w:val="000000"/>
                <w:lang w:val="uk-UA"/>
              </w:rPr>
            </w:pPr>
            <w:r w:rsidRPr="006E5B2C">
              <w:rPr>
                <w:rFonts w:ascii="Times New Roman" w:hAnsi="Times New Roman" w:cs="Times New Roman"/>
                <w:color w:val="000000"/>
                <w:lang w:val="uk-UA"/>
              </w:rPr>
              <w:t>Спільне підприємство ТОВ «КЕПIТАЛ IHBECT IНЖИНIРИНГ» ТА ПРИВАТНЕ ПІДПРИЄМСТВО «САНВІНД»</w:t>
            </w:r>
          </w:p>
        </w:tc>
        <w:tc>
          <w:tcPr>
            <w:tcW w:w="1448" w:type="dxa"/>
            <w:shd w:val="clear" w:color="auto" w:fill="FFFFFF"/>
            <w:vAlign w:val="center"/>
          </w:tcPr>
          <w:p w14:paraId="3CC67128" w14:textId="77777777" w:rsidR="006E5B2C" w:rsidRPr="006E5B2C" w:rsidRDefault="006E5B2C" w:rsidP="009C2179">
            <w:pPr>
              <w:jc w:val="center"/>
              <w:rPr>
                <w:rFonts w:ascii="Times New Roman" w:hAnsi="Times New Roman" w:cs="Times New Roman"/>
                <w:color w:val="000000"/>
                <w:lang w:val="uk-UA"/>
              </w:rPr>
            </w:pPr>
            <w:r w:rsidRPr="006E5B2C">
              <w:rPr>
                <w:rFonts w:ascii="Times New Roman" w:hAnsi="Times New Roman" w:cs="Times New Roman"/>
                <w:color w:val="000000"/>
                <w:lang w:val="uk-UA"/>
              </w:rPr>
              <w:t>Україна</w:t>
            </w:r>
          </w:p>
        </w:tc>
        <w:tc>
          <w:tcPr>
            <w:tcW w:w="1312" w:type="dxa"/>
            <w:shd w:val="clear" w:color="auto" w:fill="FFFFFF"/>
            <w:vAlign w:val="center"/>
          </w:tcPr>
          <w:p w14:paraId="23EFE8AB" w14:textId="77777777" w:rsidR="006E5B2C" w:rsidRPr="006E5B2C" w:rsidRDefault="006E5B2C" w:rsidP="009C2179">
            <w:pPr>
              <w:jc w:val="center"/>
              <w:rPr>
                <w:rFonts w:ascii="Times New Roman" w:hAnsi="Times New Roman" w:cs="Times New Roman"/>
                <w:color w:val="000000"/>
                <w:lang w:val="uk-UA"/>
              </w:rPr>
            </w:pPr>
            <w:r w:rsidRPr="006E5B2C">
              <w:rPr>
                <w:rFonts w:ascii="Times New Roman" w:hAnsi="Times New Roman" w:cs="Times New Roman"/>
                <w:color w:val="000000"/>
                <w:lang w:val="uk-UA"/>
              </w:rPr>
              <w:t>2</w:t>
            </w:r>
          </w:p>
        </w:tc>
      </w:tr>
    </w:tbl>
    <w:p w14:paraId="7699E790" w14:textId="77777777" w:rsidR="00690615" w:rsidRPr="006E5B2C" w:rsidRDefault="00690615">
      <w:pPr>
        <w:spacing w:after="0" w:line="240" w:lineRule="auto"/>
        <w:jc w:val="both"/>
        <w:rPr>
          <w:rFonts w:ascii="Times New Roman" w:eastAsia="Times New Roman" w:hAnsi="Times New Roman" w:cs="Times New Roman"/>
          <w:sz w:val="24"/>
          <w:szCs w:val="24"/>
          <w:lang w:val="uk-UA"/>
        </w:rPr>
      </w:pPr>
    </w:p>
    <w:p w14:paraId="095582BE" w14:textId="77777777" w:rsidR="005170AE" w:rsidRPr="006E5B2C" w:rsidRDefault="009F5262">
      <w:pPr>
        <w:pBdr>
          <w:top w:val="nil"/>
          <w:left w:val="nil"/>
          <w:bottom w:val="nil"/>
          <w:right w:val="nil"/>
          <w:between w:val="nil"/>
        </w:pBdr>
        <w:spacing w:before="200" w:after="0" w:line="240" w:lineRule="auto"/>
        <w:jc w:val="both"/>
        <w:rPr>
          <w:rFonts w:ascii="Times New Roman" w:eastAsia="Times New Roman" w:hAnsi="Times New Roman" w:cs="Times New Roman"/>
          <w:i/>
          <w:iCs/>
          <w:sz w:val="24"/>
          <w:szCs w:val="24"/>
          <w:lang w:val="uk-UA"/>
        </w:rPr>
      </w:pPr>
      <w:r w:rsidRPr="006E5B2C">
        <w:rPr>
          <w:rFonts w:ascii="Times New Roman" w:eastAsia="Times New Roman" w:hAnsi="Times New Roman" w:cs="Times New Roman"/>
          <w:b/>
          <w:bCs/>
          <w:sz w:val="24"/>
          <w:szCs w:val="24"/>
          <w:lang w:val="uk-UA"/>
        </w:rPr>
        <w:t>Примітка:</w:t>
      </w:r>
      <w:r w:rsidRPr="006E5B2C">
        <w:rPr>
          <w:rFonts w:ascii="Times New Roman" w:eastAsia="Times New Roman" w:hAnsi="Times New Roman" w:cs="Times New Roman"/>
          <w:sz w:val="24"/>
          <w:szCs w:val="24"/>
          <w:lang w:val="uk-UA"/>
        </w:rPr>
        <w:t xml:space="preserve"> </w:t>
      </w:r>
      <w:r w:rsidRPr="006E5B2C">
        <w:rPr>
          <w:rFonts w:ascii="Times New Roman" w:eastAsia="Times New Roman" w:hAnsi="Times New Roman" w:cs="Times New Roman"/>
          <w:i/>
          <w:iCs/>
          <w:sz w:val="24"/>
          <w:szCs w:val="24"/>
          <w:lang w:val="uk-UA"/>
        </w:rPr>
        <w:t>ЗПП відправляється тільки учаснику з найвищим рейтингом.</w:t>
      </w:r>
    </w:p>
    <w:p w14:paraId="30855737" w14:textId="77777777" w:rsidR="005170AE" w:rsidRPr="006E5B2C" w:rsidRDefault="009F5262">
      <w:pPr>
        <w:pBdr>
          <w:top w:val="nil"/>
          <w:left w:val="nil"/>
          <w:bottom w:val="nil"/>
          <w:right w:val="nil"/>
          <w:between w:val="nil"/>
        </w:pBdr>
        <w:spacing w:before="200" w:after="0" w:line="240" w:lineRule="auto"/>
        <w:jc w:val="both"/>
        <w:rPr>
          <w:rFonts w:ascii="Times New Roman" w:eastAsia="Times New Roman" w:hAnsi="Times New Roman" w:cs="Times New Roman"/>
          <w:i/>
          <w:iCs/>
          <w:sz w:val="24"/>
          <w:szCs w:val="24"/>
          <w:lang w:val="uk-UA"/>
        </w:rPr>
      </w:pPr>
      <w:r w:rsidRPr="006E5B2C">
        <w:rPr>
          <w:rFonts w:ascii="Times New Roman" w:eastAsia="Times New Roman" w:hAnsi="Times New Roman" w:cs="Times New Roman"/>
          <w:i/>
          <w:iCs/>
          <w:sz w:val="24"/>
          <w:szCs w:val="24"/>
          <w:lang w:val="uk-UA"/>
        </w:rPr>
        <w:t>Наступний за рейтингом учасник запрошується до подачі пропозиції за умови відхилення пропозиції попереднього учасника, що посів вище місце.  Процедура переходу до наступного Учасника застосовується послідовно, доки не буде визначено Учасника, чия пропозиція відповідає вимогам ЗПП.</w:t>
      </w:r>
    </w:p>
    <w:p w14:paraId="066FA88F" w14:textId="77777777" w:rsidR="005170AE" w:rsidRPr="006E5B2C" w:rsidRDefault="009F5262">
      <w:pPr>
        <w:pBdr>
          <w:top w:val="nil"/>
          <w:left w:val="nil"/>
          <w:bottom w:val="nil"/>
          <w:right w:val="nil"/>
          <w:between w:val="nil"/>
        </w:pBdr>
        <w:spacing w:before="200" w:after="200" w:line="240" w:lineRule="auto"/>
        <w:jc w:val="both"/>
        <w:rPr>
          <w:rFonts w:ascii="Times New Roman" w:eastAsia="Times New Roman" w:hAnsi="Times New Roman" w:cs="Times New Roman"/>
          <w:i/>
          <w:iCs/>
          <w:sz w:val="24"/>
          <w:szCs w:val="24"/>
          <w:lang w:val="uk-UA"/>
        </w:rPr>
      </w:pPr>
      <w:r w:rsidRPr="006E5B2C">
        <w:rPr>
          <w:rFonts w:ascii="Times New Roman" w:eastAsia="Times New Roman" w:hAnsi="Times New Roman" w:cs="Times New Roman"/>
          <w:i/>
          <w:iCs/>
          <w:sz w:val="24"/>
          <w:szCs w:val="24"/>
          <w:lang w:val="uk-UA"/>
        </w:rPr>
        <w:t>Відхилення пропозиції відбувається у разі невиконання таких умов:</w:t>
      </w:r>
    </w:p>
    <w:p w14:paraId="04A225AF" w14:textId="77777777" w:rsidR="005170AE" w:rsidRPr="006E5B2C" w:rsidRDefault="009F5262">
      <w:pPr>
        <w:pBdr>
          <w:top w:val="nil"/>
          <w:left w:val="nil"/>
          <w:bottom w:val="nil"/>
          <w:right w:val="nil"/>
          <w:between w:val="nil"/>
        </w:pBdr>
        <w:spacing w:after="0" w:line="240" w:lineRule="auto"/>
        <w:jc w:val="both"/>
        <w:rPr>
          <w:rFonts w:ascii="Times New Roman" w:eastAsia="Times New Roman" w:hAnsi="Times New Roman" w:cs="Times New Roman"/>
          <w:i/>
          <w:iCs/>
          <w:sz w:val="24"/>
          <w:szCs w:val="24"/>
          <w:lang w:val="uk-UA"/>
        </w:rPr>
      </w:pPr>
      <w:r w:rsidRPr="006E5B2C">
        <w:rPr>
          <w:rFonts w:ascii="Times New Roman" w:eastAsia="Times New Roman" w:hAnsi="Times New Roman" w:cs="Times New Roman"/>
          <w:i/>
          <w:iCs/>
          <w:sz w:val="24"/>
          <w:szCs w:val="24"/>
          <w:lang w:val="uk-UA"/>
        </w:rPr>
        <w:t>- Технічна пропозиція не відповідає всім вимогам ЗПП.</w:t>
      </w:r>
    </w:p>
    <w:p w14:paraId="5B8C52BC" w14:textId="77777777" w:rsidR="005170AE" w:rsidRPr="006E5B2C" w:rsidRDefault="009F5262">
      <w:pPr>
        <w:pBdr>
          <w:top w:val="nil"/>
          <w:left w:val="nil"/>
          <w:bottom w:val="nil"/>
          <w:right w:val="nil"/>
          <w:between w:val="nil"/>
        </w:pBdr>
        <w:spacing w:after="0" w:line="240" w:lineRule="auto"/>
        <w:jc w:val="both"/>
        <w:rPr>
          <w:rFonts w:ascii="Times New Roman" w:eastAsia="Times New Roman" w:hAnsi="Times New Roman" w:cs="Times New Roman"/>
          <w:i/>
          <w:iCs/>
          <w:sz w:val="24"/>
          <w:szCs w:val="24"/>
          <w:lang w:val="uk-UA"/>
        </w:rPr>
      </w:pPr>
      <w:r w:rsidRPr="006E5B2C">
        <w:rPr>
          <w:rFonts w:ascii="Times New Roman" w:eastAsia="Times New Roman" w:hAnsi="Times New Roman" w:cs="Times New Roman"/>
          <w:i/>
          <w:iCs/>
          <w:sz w:val="24"/>
          <w:szCs w:val="24"/>
          <w:lang w:val="uk-UA"/>
        </w:rPr>
        <w:t>- Технічна пропозиція не подолала мінімально необхідний технічний бал (80 балів).</w:t>
      </w:r>
    </w:p>
    <w:p w14:paraId="314EDDED" w14:textId="77777777" w:rsidR="005170AE" w:rsidRPr="006E5B2C" w:rsidRDefault="009F5262">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E5B2C">
        <w:rPr>
          <w:rFonts w:ascii="Times New Roman" w:eastAsia="Times New Roman" w:hAnsi="Times New Roman" w:cs="Times New Roman"/>
          <w:i/>
          <w:iCs/>
          <w:sz w:val="24"/>
          <w:szCs w:val="24"/>
          <w:lang w:val="uk-UA"/>
        </w:rPr>
        <w:t>- Учасник не підтвердив наявність ключових експертів.</w:t>
      </w:r>
    </w:p>
    <w:sectPr w:rsidR="005170AE" w:rsidRPr="006E5B2C" w:rsidSect="00690615">
      <w:pgSz w:w="11906" w:h="16838"/>
      <w:pgMar w:top="708" w:right="1274" w:bottom="111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9CFEACA-F94C-4FB8-979C-4CEBBD6EABE5}"/>
    <w:embedBold r:id="rId2" w:fontKey="{D2AC951F-84DE-4A5D-8392-2F108C8575F3}"/>
  </w:font>
  <w:font w:name="Georgia">
    <w:panose1 w:val="02040502050405020303"/>
    <w:charset w:val="CC"/>
    <w:family w:val="roman"/>
    <w:pitch w:val="variable"/>
    <w:sig w:usb0="00000287" w:usb1="00000000" w:usb2="00000000" w:usb3="00000000" w:csb0="0000009F" w:csb1="00000000"/>
    <w:embedItalic r:id="rId3" w:fontKey="{5D1799B0-C117-4BAB-B4DC-C0B3DC33993D}"/>
  </w:font>
  <w:font w:name="Calibri Light">
    <w:panose1 w:val="020F0302020204030204"/>
    <w:charset w:val="CC"/>
    <w:family w:val="swiss"/>
    <w:pitch w:val="variable"/>
    <w:sig w:usb0="E4002EFF" w:usb1="C000247B" w:usb2="00000009" w:usb3="00000000" w:csb0="000001FF" w:csb1="00000000"/>
    <w:embedRegular r:id="rId4" w:fontKey="{AF8C7FBF-2350-427B-A073-4CD6A3CBC1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A52C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AC6D2B"/>
    <w:multiLevelType w:val="multilevel"/>
    <w:tmpl w:val="96302EF4"/>
    <w:lvl w:ilvl="0">
      <w:start w:val="9"/>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0AE"/>
    <w:rsid w:val="005170AE"/>
    <w:rsid w:val="00690615"/>
    <w:rsid w:val="006E5B2C"/>
    <w:rsid w:val="009F5262"/>
    <w:rsid w:val="00D16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8EB3C"/>
  <w15:docId w15:val="{B46A49B9-3586-4371-9846-1C5C12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90615"/>
  </w:style>
  <w:style w:type="paragraph" w:styleId="1">
    <w:name w:val="heading 1"/>
    <w:basedOn w:val="a"/>
    <w:next w:val="a"/>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paragraph" w:styleId="a6">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7">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5QNEcD36bbZ+edFnmOTyGMYgw==">CgMxLjA4AHIhMTZQckVBc0hvTkl5N2V6UVpXNXhWN2d5em53bmh2LW0t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1103</Words>
  <Characters>629</Characters>
  <Application>Microsoft Office Word</Application>
  <DocSecurity>0</DocSecurity>
  <Lines>5</Lines>
  <Paragraphs>3</Paragraphs>
  <ScaleCrop>false</ScaleCrop>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Ablov</dc:creator>
  <cp:lastModifiedBy>Alex</cp:lastModifiedBy>
  <cp:revision>3</cp:revision>
  <dcterms:created xsi:type="dcterms:W3CDTF">2026-05-08T06:08:00Z</dcterms:created>
  <dcterms:modified xsi:type="dcterms:W3CDTF">2026-05-08T06:12:00Z</dcterms:modified>
</cp:coreProperties>
</file>