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029A" w14:textId="77777777" w:rsidR="00DE5535" w:rsidRDefault="00DE5535" w:rsidP="00DE5535">
      <w:pPr>
        <w:pStyle w:val="a3"/>
      </w:pPr>
      <w:r>
        <w:rPr>
          <w:noProof/>
        </w:rPr>
        <w:drawing>
          <wp:inline distT="0" distB="0" distL="0" distR="0" wp14:anchorId="5BEBA9E2" wp14:editId="39699674">
            <wp:extent cx="6152103" cy="202247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533" cy="205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E6D86" w14:textId="7FEA939A" w:rsidR="008801E8" w:rsidRPr="003E2657" w:rsidRDefault="008801E8" w:rsidP="00555DFE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r w:rsidRPr="00467CFA">
        <w:rPr>
          <w:rFonts w:ascii="Times New Roman" w:hAnsi="Times New Roman" w:cs="Times New Roman"/>
          <w:b/>
          <w:bCs/>
          <w:i/>
          <w:iCs/>
          <w:sz w:val="48"/>
          <w:szCs w:val="48"/>
          <w:shd w:val="clear" w:color="auto" w:fill="FFFFFF"/>
        </w:rPr>
        <w:t>Черевний тиф</w:t>
      </w:r>
      <w:r w:rsidRPr="008801E8">
        <w:rPr>
          <w:rFonts w:ascii="Times New Roman" w:hAnsi="Times New Roman" w:cs="Times New Roman"/>
          <w:i/>
          <w:iCs/>
          <w:sz w:val="48"/>
          <w:szCs w:val="48"/>
          <w:shd w:val="clear" w:color="auto" w:fill="FFFFFF"/>
        </w:rPr>
        <w:t> </w:t>
      </w:r>
      <w:r w:rsidRPr="00232BBA">
        <w:rPr>
          <w:rFonts w:ascii="Arial" w:hAnsi="Arial" w:cs="Arial"/>
          <w:sz w:val="21"/>
          <w:szCs w:val="21"/>
          <w:shd w:val="clear" w:color="auto" w:fill="FFFFFF"/>
        </w:rPr>
        <w:t xml:space="preserve"> — </w:t>
      </w:r>
      <w:r w:rsidRPr="00AB77B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гостра </w:t>
      </w:r>
      <w:hyperlink r:id="rId6" w:tooltip="Інфекційні захворювання" w:history="1">
        <w:r w:rsidRPr="00AB77BC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інфекційна хвороба</w:t>
        </w:r>
      </w:hyperlink>
      <w:r w:rsidRPr="00AB77B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з </w:t>
      </w:r>
      <w:proofErr w:type="spellStart"/>
      <w:r w:rsidRPr="003E2657">
        <w:rPr>
          <w:rFonts w:ascii="Times New Roman" w:hAnsi="Times New Roman" w:cs="Times New Roman"/>
          <w:i/>
          <w:iCs/>
          <w:sz w:val="32"/>
          <w:szCs w:val="32"/>
        </w:rPr>
        <w:fldChar w:fldCharType="begin"/>
      </w:r>
      <w:r w:rsidRPr="003E2657">
        <w:rPr>
          <w:rFonts w:ascii="Times New Roman" w:hAnsi="Times New Roman" w:cs="Times New Roman"/>
          <w:i/>
          <w:iCs/>
          <w:sz w:val="32"/>
          <w:szCs w:val="32"/>
        </w:rPr>
        <w:instrText xml:space="preserve"> HYPERLINK "https://uk.wikipedia.org/wiki/%D0%A4%D0%B5%D0%BA%D0%B0%D0%BB%D1%8C%D0%BD%D0%BE-%D0%BE%D1%80%D0%B0%D0%BB%D1%8C%D0%BD%D0%B8%D0%B9_%D0%BC%D0%B5%D1%85%D0%B0%D0%BD%D1%96%D0%B7%D0%BC" \o "Фекально-оральний механізм" </w:instrText>
      </w:r>
      <w:r w:rsidRPr="003E2657">
        <w:rPr>
          <w:rFonts w:ascii="Times New Roman" w:hAnsi="Times New Roman" w:cs="Times New Roman"/>
          <w:i/>
          <w:iCs/>
          <w:sz w:val="32"/>
          <w:szCs w:val="32"/>
        </w:rPr>
        <w:fldChar w:fldCharType="separate"/>
      </w:r>
      <w:r w:rsidRPr="003E2657">
        <w:rPr>
          <w:rStyle w:val="a4"/>
          <w:rFonts w:ascii="Times New Roman" w:hAnsi="Times New Roman" w:cs="Times New Roman"/>
          <w:i/>
          <w:iCs/>
          <w:color w:val="auto"/>
          <w:sz w:val="32"/>
          <w:szCs w:val="32"/>
          <w:u w:val="none"/>
          <w:shd w:val="clear" w:color="auto" w:fill="FFFFFF"/>
        </w:rPr>
        <w:t>фекально</w:t>
      </w:r>
      <w:proofErr w:type="spellEnd"/>
      <w:r w:rsidRPr="003E2657">
        <w:rPr>
          <w:rStyle w:val="a4"/>
          <w:rFonts w:ascii="Times New Roman" w:hAnsi="Times New Roman" w:cs="Times New Roman"/>
          <w:i/>
          <w:iCs/>
          <w:color w:val="auto"/>
          <w:sz w:val="32"/>
          <w:szCs w:val="32"/>
          <w:u w:val="none"/>
          <w:shd w:val="clear" w:color="auto" w:fill="FFFFFF"/>
        </w:rPr>
        <w:t>-оральним механізмом передачі</w:t>
      </w:r>
      <w:r w:rsidRPr="003E2657">
        <w:rPr>
          <w:rFonts w:ascii="Times New Roman" w:hAnsi="Times New Roman" w:cs="Times New Roman"/>
          <w:i/>
          <w:iCs/>
          <w:sz w:val="32"/>
          <w:szCs w:val="32"/>
        </w:rPr>
        <w:fldChar w:fldCharType="end"/>
      </w:r>
      <w:r w:rsidRPr="003E2657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, яку спричинює </w:t>
      </w:r>
      <w:hyperlink r:id="rId7" w:tooltip="Сальмонела" w:history="1">
        <w:r w:rsidRPr="003E2657">
          <w:rPr>
            <w:rStyle w:val="a4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  <w:shd w:val="clear" w:color="auto" w:fill="FFFFFF"/>
          </w:rPr>
          <w:t>сальмонела</w:t>
        </w:r>
      </w:hyperlink>
      <w:r w:rsidRPr="003E2657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черевного тифу. Характеризується </w:t>
      </w:r>
      <w:hyperlink r:id="rId8" w:tooltip="Гарячка постійного типу" w:history="1">
        <w:r w:rsidRPr="003E2657">
          <w:rPr>
            <w:rStyle w:val="a4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  <w:shd w:val="clear" w:color="auto" w:fill="FFFFFF"/>
          </w:rPr>
          <w:t>гарячкою переважно постійного типу</w:t>
        </w:r>
      </w:hyperlink>
      <w:r w:rsidRPr="003E2657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тривалістю до 5—6 тижнів, загальною </w:t>
      </w:r>
      <w:hyperlink r:id="rId9" w:tooltip="Інтоксикація" w:history="1">
        <w:r w:rsidRPr="003E2657">
          <w:rPr>
            <w:rStyle w:val="a4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  <w:shd w:val="clear" w:color="auto" w:fill="FFFFFF"/>
          </w:rPr>
          <w:t>інтоксикацією</w:t>
        </w:r>
      </w:hyperlink>
      <w:r w:rsidRPr="003E2657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з розвитком загальмованості нервової діяльності аж до тифозного статусу, шкірним </w:t>
      </w:r>
      <w:hyperlink r:id="rId10" w:tooltip="Висип" w:history="1">
        <w:r w:rsidRPr="003E2657">
          <w:rPr>
            <w:rStyle w:val="a4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  <w:shd w:val="clear" w:color="auto" w:fill="FFFFFF"/>
          </w:rPr>
          <w:t>висипом</w:t>
        </w:r>
      </w:hyperlink>
      <w:r w:rsidRPr="003E2657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, збільшенням </w:t>
      </w:r>
      <w:hyperlink r:id="rId11" w:tooltip="Печінка" w:history="1">
        <w:r w:rsidRPr="003E2657">
          <w:rPr>
            <w:rStyle w:val="a4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  <w:shd w:val="clear" w:color="auto" w:fill="FFFFFF"/>
          </w:rPr>
          <w:t>печінки</w:t>
        </w:r>
      </w:hyperlink>
      <w:r w:rsidRPr="003E2657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, </w:t>
      </w:r>
      <w:hyperlink r:id="rId12" w:tooltip="Селезінка" w:history="1">
        <w:r w:rsidRPr="003E2657">
          <w:rPr>
            <w:rStyle w:val="a4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  <w:shd w:val="clear" w:color="auto" w:fill="FFFFFF"/>
          </w:rPr>
          <w:t>селезінки</w:t>
        </w:r>
      </w:hyperlink>
      <w:r w:rsidRPr="003E2657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і ураженням </w:t>
      </w:r>
      <w:hyperlink r:id="rId13" w:tooltip="Лімфатична система" w:history="1">
        <w:r w:rsidRPr="003E2657">
          <w:rPr>
            <w:rStyle w:val="a4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  <w:shd w:val="clear" w:color="auto" w:fill="FFFFFF"/>
          </w:rPr>
          <w:t>лімфатичного апарату</w:t>
        </w:r>
      </w:hyperlink>
      <w:r w:rsidRPr="003E2657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</w:t>
      </w:r>
      <w:hyperlink r:id="rId14" w:tooltip="Тонка кишка" w:history="1">
        <w:r w:rsidRPr="003E2657">
          <w:rPr>
            <w:rStyle w:val="a4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  <w:shd w:val="clear" w:color="auto" w:fill="FFFFFF"/>
          </w:rPr>
          <w:t>тонкої кишки</w:t>
        </w:r>
      </w:hyperlink>
      <w:r w:rsidRPr="003E2657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.</w:t>
      </w:r>
    </w:p>
    <w:p w14:paraId="652D7BF8" w14:textId="5D04221C" w:rsidR="00FE3E7D" w:rsidRPr="003E2657" w:rsidRDefault="00FE3E7D" w:rsidP="00555DFE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r w:rsidRPr="003E265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shd w:val="clear" w:color="auto" w:fill="FFFFFF"/>
        </w:rPr>
        <w:t>Джерелом інфекції</w:t>
      </w:r>
      <w:r w:rsidRPr="003E2657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 є людина хвора черевним тифом або бактеріоносій</w:t>
      </w:r>
      <w:r w:rsidR="00EC68A0" w:rsidRPr="003E2657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, </w:t>
      </w:r>
      <w:r w:rsidR="00555DFE" w:rsidRPr="003E2657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виділяючи збудник у навколишнє середовище з фекаліями та сечею, забруднюючі воду, ґрунт, їжу, предмети побуту. Найбільшу епідеміологічну небезпеку стано</w:t>
      </w:r>
      <w:r w:rsidR="00445466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ви</w:t>
      </w:r>
      <w:r w:rsidR="004A05D3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ть хвор</w:t>
      </w:r>
      <w:r w:rsidR="00445466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а людина</w:t>
      </w:r>
      <w:r w:rsidR="004A05D3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,</w:t>
      </w:r>
      <w:r w:rsidR="00555DFE" w:rsidRPr="003E2657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 </w:t>
      </w:r>
      <w:r w:rsidR="00F82E12" w:rsidRPr="003E2657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як</w:t>
      </w:r>
      <w:r w:rsidR="00445466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а</w:t>
      </w:r>
      <w:r w:rsidR="00F82E12" w:rsidRPr="003E2657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 вчасно не діагностувал</w:t>
      </w:r>
      <w:r w:rsidR="00445466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ася</w:t>
      </w:r>
      <w:r w:rsidR="003F3C5C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 та </w:t>
      </w:r>
      <w:r w:rsidR="00F82E12" w:rsidRPr="003E2657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бактеріоносії.</w:t>
      </w:r>
      <w:r w:rsidR="00EC68A0" w:rsidRPr="003E2657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 w14:paraId="4E37AD11" w14:textId="221595E6" w:rsidR="00467CFA" w:rsidRPr="003E2657" w:rsidRDefault="00080C1D" w:rsidP="002E7DAA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32"/>
          <w:szCs w:val="32"/>
        </w:rPr>
      </w:pPr>
      <w:r w:rsidRPr="003E265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Механізм</w:t>
      </w:r>
      <w:r w:rsidR="0085460A" w:rsidRPr="003E265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передачі</w:t>
      </w:r>
      <w:r w:rsidR="002E7DAA" w:rsidRPr="003E265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збудника </w:t>
      </w:r>
      <w:r w:rsidR="002E7DAA" w:rsidRPr="003E2657">
        <w:rPr>
          <w:rFonts w:ascii="Times New Roman" w:hAnsi="Times New Roman" w:cs="Times New Roman"/>
          <w:i/>
          <w:iCs/>
          <w:sz w:val="32"/>
          <w:szCs w:val="32"/>
        </w:rPr>
        <w:t xml:space="preserve"> фекальна - оральний реалізація якого здійснюється </w:t>
      </w:r>
      <w:r w:rsidR="002E7DAA" w:rsidRPr="003E26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</w:t>
      </w:r>
      <w:r w:rsidR="0085460A" w:rsidRPr="003E26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одни</w:t>
      </w:r>
      <w:r w:rsidR="002E7DAA" w:rsidRPr="003E26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м, х</w:t>
      </w:r>
      <w:r w:rsidR="0085460A" w:rsidRPr="003E26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арчови</w:t>
      </w:r>
      <w:r w:rsidR="002E7DAA" w:rsidRPr="003E26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 та к</w:t>
      </w:r>
      <w:r w:rsidR="0085460A" w:rsidRPr="003E26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онтактно-побутови</w:t>
      </w:r>
      <w:r w:rsidR="002E7DAA" w:rsidRPr="003E26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</w:t>
      </w:r>
      <w:r w:rsidR="002E7DAA" w:rsidRPr="003E2657">
        <w:rPr>
          <w:rFonts w:ascii="Times New Roman" w:hAnsi="Times New Roman" w:cs="Times New Roman"/>
          <w:i/>
          <w:iCs/>
          <w:sz w:val="32"/>
          <w:szCs w:val="32"/>
        </w:rPr>
        <w:t xml:space="preserve"> шляхами</w:t>
      </w:r>
      <w:r w:rsidR="0085460A" w:rsidRPr="003E2657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18426A8D" w14:textId="2DF4E9CC" w:rsidR="00467CFA" w:rsidRPr="003E2657" w:rsidRDefault="00467CFA" w:rsidP="00555DFE">
      <w:pPr>
        <w:spacing w:line="240" w:lineRule="auto"/>
        <w:contextualSpacing/>
        <w:rPr>
          <w:rFonts w:ascii="Times New Roman" w:hAnsi="Times New Roman" w:cs="Times New Roman"/>
          <w:i/>
          <w:iCs/>
          <w:sz w:val="32"/>
          <w:szCs w:val="32"/>
        </w:rPr>
      </w:pPr>
      <w:r w:rsidRPr="003E265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Профілакти</w:t>
      </w:r>
      <w:r w:rsidR="00736C5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ка</w:t>
      </w:r>
      <w:r w:rsidRPr="003E265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</w:p>
    <w:p w14:paraId="46FE6A41" w14:textId="77777777" w:rsidR="00467CFA" w:rsidRPr="003E2657" w:rsidRDefault="00467CFA" w:rsidP="002A10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3E2657">
        <w:rPr>
          <w:rFonts w:ascii="Times New Roman" w:hAnsi="Times New Roman" w:cs="Times New Roman"/>
          <w:i/>
          <w:iCs/>
          <w:sz w:val="32"/>
          <w:szCs w:val="32"/>
        </w:rPr>
        <w:t>Дотримуватися особистої гігієни.</w:t>
      </w:r>
    </w:p>
    <w:p w14:paraId="293F20F2" w14:textId="77E511C1" w:rsidR="00467CFA" w:rsidRPr="003E2657" w:rsidRDefault="00467CFA" w:rsidP="002A10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3E2657">
        <w:rPr>
          <w:rFonts w:ascii="Times New Roman" w:hAnsi="Times New Roman" w:cs="Times New Roman"/>
          <w:i/>
          <w:iCs/>
          <w:sz w:val="32"/>
          <w:szCs w:val="32"/>
        </w:rPr>
        <w:t xml:space="preserve">Не використовувати воду з неперевірених джерел. Вживати кип’ячену або </w:t>
      </w:r>
      <w:r w:rsidR="00725BFC" w:rsidRPr="00725BFC">
        <w:rPr>
          <w:rFonts w:ascii="Times New Roman" w:hAnsi="Times New Roman" w:cs="Times New Roman"/>
          <w:i/>
          <w:iCs/>
          <w:sz w:val="32"/>
          <w:szCs w:val="32"/>
        </w:rPr>
        <w:t>промислового виробництва</w:t>
      </w:r>
      <w:r w:rsidRPr="003E2657">
        <w:rPr>
          <w:rFonts w:ascii="Times New Roman" w:hAnsi="Times New Roman" w:cs="Times New Roman"/>
          <w:i/>
          <w:iCs/>
          <w:sz w:val="32"/>
          <w:szCs w:val="32"/>
        </w:rPr>
        <w:t xml:space="preserve"> воду. При зберіганні води в ємності, систематично їх очищати та утримувати в чистоті.</w:t>
      </w:r>
    </w:p>
    <w:p w14:paraId="75DFBBE0" w14:textId="77777777" w:rsidR="00467CFA" w:rsidRPr="003E2657" w:rsidRDefault="00467CFA" w:rsidP="002A10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3E2657">
        <w:rPr>
          <w:rFonts w:ascii="Times New Roman" w:hAnsi="Times New Roman" w:cs="Times New Roman"/>
          <w:i/>
          <w:iCs/>
          <w:sz w:val="32"/>
          <w:szCs w:val="32"/>
        </w:rPr>
        <w:t xml:space="preserve">Вірус гине через 10 хвилин кип’ятіння. </w:t>
      </w:r>
    </w:p>
    <w:p w14:paraId="23378A05" w14:textId="77777777" w:rsidR="00467CFA" w:rsidRPr="003E2657" w:rsidRDefault="00467CFA" w:rsidP="002A10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3E2657">
        <w:rPr>
          <w:rFonts w:ascii="Times New Roman" w:hAnsi="Times New Roman" w:cs="Times New Roman"/>
          <w:i/>
          <w:iCs/>
          <w:sz w:val="32"/>
          <w:szCs w:val="32"/>
        </w:rPr>
        <w:t xml:space="preserve">Ретельно мити овочі та фрукти перед вживанням. Не купувати продукти у місцях стихійної торгівлі. </w:t>
      </w:r>
    </w:p>
    <w:p w14:paraId="24B6AF38" w14:textId="39E62D84" w:rsidR="00467CFA" w:rsidRPr="003E2657" w:rsidRDefault="00467CFA" w:rsidP="002A10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3E2657">
        <w:rPr>
          <w:rFonts w:ascii="Times New Roman" w:hAnsi="Times New Roman" w:cs="Times New Roman"/>
          <w:i/>
          <w:iCs/>
          <w:sz w:val="32"/>
          <w:szCs w:val="32"/>
        </w:rPr>
        <w:t xml:space="preserve"> Дотримуйтесь індивідуального використання столово</w:t>
      </w:r>
      <w:r w:rsidR="00E06BE4"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3E2657">
        <w:rPr>
          <w:rFonts w:ascii="Times New Roman" w:hAnsi="Times New Roman" w:cs="Times New Roman"/>
          <w:i/>
          <w:iCs/>
          <w:sz w:val="32"/>
          <w:szCs w:val="32"/>
        </w:rPr>
        <w:t xml:space="preserve"> посуд</w:t>
      </w:r>
      <w:r w:rsidR="00E06BE4">
        <w:rPr>
          <w:rFonts w:ascii="Times New Roman" w:hAnsi="Times New Roman" w:cs="Times New Roman"/>
          <w:i/>
          <w:iCs/>
          <w:sz w:val="32"/>
          <w:szCs w:val="32"/>
        </w:rPr>
        <w:t>у</w:t>
      </w:r>
      <w:r w:rsidRPr="003E2657">
        <w:rPr>
          <w:rFonts w:ascii="Times New Roman" w:hAnsi="Times New Roman" w:cs="Times New Roman"/>
          <w:i/>
          <w:iCs/>
          <w:sz w:val="32"/>
          <w:szCs w:val="32"/>
        </w:rPr>
        <w:t xml:space="preserve"> під час їжі, а також при вживання води та напоїв.</w:t>
      </w:r>
    </w:p>
    <w:p w14:paraId="5A8841EE" w14:textId="4274CADE" w:rsidR="00467CFA" w:rsidRPr="003E2657" w:rsidRDefault="00467CFA" w:rsidP="002A10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3E2657">
        <w:rPr>
          <w:rFonts w:ascii="Times New Roman" w:hAnsi="Times New Roman" w:cs="Times New Roman"/>
          <w:i/>
          <w:iCs/>
          <w:sz w:val="32"/>
          <w:szCs w:val="32"/>
        </w:rPr>
        <w:t>У випадку виникнення симптомів не займайтесь самолікуванням!</w:t>
      </w:r>
      <w:r w:rsidR="002A1019" w:rsidRPr="003E265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E2657">
        <w:rPr>
          <w:rFonts w:ascii="Times New Roman" w:hAnsi="Times New Roman" w:cs="Times New Roman"/>
          <w:i/>
          <w:iCs/>
          <w:sz w:val="32"/>
          <w:szCs w:val="32"/>
        </w:rPr>
        <w:t>Зверн</w:t>
      </w:r>
      <w:r w:rsidR="00A04F2E">
        <w:rPr>
          <w:rFonts w:ascii="Times New Roman" w:hAnsi="Times New Roman" w:cs="Times New Roman"/>
          <w:i/>
          <w:iCs/>
          <w:sz w:val="32"/>
          <w:szCs w:val="32"/>
        </w:rPr>
        <w:t>и</w:t>
      </w:r>
      <w:r w:rsidRPr="003E2657">
        <w:rPr>
          <w:rFonts w:ascii="Times New Roman" w:hAnsi="Times New Roman" w:cs="Times New Roman"/>
          <w:i/>
          <w:iCs/>
          <w:sz w:val="32"/>
          <w:szCs w:val="32"/>
        </w:rPr>
        <w:t>тесь до лікаря</w:t>
      </w:r>
      <w:r w:rsidR="00A04F2E">
        <w:rPr>
          <w:rFonts w:ascii="Times New Roman" w:hAnsi="Times New Roman" w:cs="Times New Roman"/>
          <w:i/>
          <w:iCs/>
          <w:sz w:val="32"/>
          <w:szCs w:val="32"/>
        </w:rPr>
        <w:t>!</w:t>
      </w:r>
    </w:p>
    <w:p w14:paraId="3E07BEDA" w14:textId="77777777" w:rsidR="00467CFA" w:rsidRPr="003E2657" w:rsidRDefault="00467CFA" w:rsidP="002A101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4586EDF" w14:textId="6FBFC990" w:rsidR="00DE5535" w:rsidRPr="00725BFC" w:rsidRDefault="0098476B">
      <w:pPr>
        <w:rPr>
          <w:rFonts w:ascii="Times New Roman" w:hAnsi="Times New Roman" w:cs="Times New Roman"/>
        </w:rPr>
      </w:pPr>
      <w:r w:rsidRPr="0098476B">
        <w:rPr>
          <w:rFonts w:ascii="Times New Roman" w:hAnsi="Times New Roman" w:cs="Times New Roman"/>
          <w:i/>
          <w:iCs/>
        </w:rPr>
        <w:t>Запорізьке міське управління  Головного управляння Держпродспоживслужби в Запорізькій області</w:t>
      </w:r>
    </w:p>
    <w:sectPr w:rsidR="00DE5535" w:rsidRPr="00725B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C26B9"/>
    <w:multiLevelType w:val="hybridMultilevel"/>
    <w:tmpl w:val="925A2216"/>
    <w:lvl w:ilvl="0" w:tplc="DF264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B0"/>
    <w:rsid w:val="00036C72"/>
    <w:rsid w:val="00080C1D"/>
    <w:rsid w:val="00184D65"/>
    <w:rsid w:val="00232BBA"/>
    <w:rsid w:val="00233D27"/>
    <w:rsid w:val="002A1019"/>
    <w:rsid w:val="002E7DAA"/>
    <w:rsid w:val="00313105"/>
    <w:rsid w:val="003E2657"/>
    <w:rsid w:val="003E5DA2"/>
    <w:rsid w:val="003F3C5C"/>
    <w:rsid w:val="00445466"/>
    <w:rsid w:val="00467CFA"/>
    <w:rsid w:val="004A05D3"/>
    <w:rsid w:val="00555DFE"/>
    <w:rsid w:val="0067648C"/>
    <w:rsid w:val="00725BFC"/>
    <w:rsid w:val="00731B4D"/>
    <w:rsid w:val="00736C5A"/>
    <w:rsid w:val="007372D0"/>
    <w:rsid w:val="00832723"/>
    <w:rsid w:val="0085460A"/>
    <w:rsid w:val="008801E8"/>
    <w:rsid w:val="0098476B"/>
    <w:rsid w:val="009D6E79"/>
    <w:rsid w:val="00A04F2E"/>
    <w:rsid w:val="00AB77BC"/>
    <w:rsid w:val="00B94673"/>
    <w:rsid w:val="00BD17DB"/>
    <w:rsid w:val="00C2712E"/>
    <w:rsid w:val="00C618BF"/>
    <w:rsid w:val="00D53532"/>
    <w:rsid w:val="00DE5535"/>
    <w:rsid w:val="00E06BE4"/>
    <w:rsid w:val="00E87CB0"/>
    <w:rsid w:val="00EC68A0"/>
    <w:rsid w:val="00F82E12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BCD6"/>
  <w15:chartTrackingRefBased/>
  <w15:docId w15:val="{538AC86E-FBF8-4700-BDD8-4F3390D7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32B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0%B0%D1%80%D1%8F%D1%87%D0%BA%D0%B0_%D0%BF%D0%BE%D1%81%D1%82%D1%96%D0%B9%D0%BD%D0%BE%D0%B3%D0%BE_%D1%82%D0%B8%D0%BF%D1%83" TargetMode="External"/><Relationship Id="rId13" Type="http://schemas.openxmlformats.org/officeDocument/2006/relationships/hyperlink" Target="https://uk.wikipedia.org/wiki/%D0%9B%D1%96%D0%BC%D1%84%D0%B0%D1%82%D0%B8%D1%87%D0%BD%D0%B0_%D1%81%D0%B8%D1%81%D1%82%D0%B5%D0%BC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0%B0%D0%BB%D1%8C%D0%BC%D0%BE%D0%BD%D0%B5%D0%BB%D0%B0" TargetMode="External"/><Relationship Id="rId12" Type="http://schemas.openxmlformats.org/officeDocument/2006/relationships/hyperlink" Target="https://uk.wikipedia.org/wiki/%D0%A1%D0%B5%D0%BB%D0%B5%D0%B7%D1%96%D0%BD%D0%BA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86%D0%BD%D1%84%D0%B5%D0%BA%D1%86%D1%96%D0%B9%D0%BD%D1%96_%D0%B7%D0%B0%D1%85%D0%B2%D0%BE%D1%80%D1%8E%D0%B2%D0%B0%D0%BD%D0%BD%D1%8F" TargetMode="External"/><Relationship Id="rId11" Type="http://schemas.openxmlformats.org/officeDocument/2006/relationships/hyperlink" Target="https://uk.wikipedia.org/wiki/%D0%9F%D0%B5%D1%87%D1%96%D0%BD%D0%BA%D0%B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92%D0%B8%D1%81%D0%B8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86%D0%BD%D1%82%D0%BE%D0%BA%D1%81%D0%B8%D0%BA%D0%B0%D1%86%D1%96%D1%8F" TargetMode="External"/><Relationship Id="rId14" Type="http://schemas.openxmlformats.org/officeDocument/2006/relationships/hyperlink" Target="https://uk.wikipedia.org/wiki/%D0%A2%D0%BE%D0%BD%D0%BA%D0%B0_%D0%BA%D0%B8%D1%8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2024-04-17T11:04:00Z</cp:lastPrinted>
  <dcterms:created xsi:type="dcterms:W3CDTF">2024-04-12T08:33:00Z</dcterms:created>
  <dcterms:modified xsi:type="dcterms:W3CDTF">2024-04-17T11:40:00Z</dcterms:modified>
</cp:coreProperties>
</file>