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68E5" w14:textId="77777777" w:rsidR="00FC7999" w:rsidRDefault="002C6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72BFEF69" wp14:editId="37A71E40">
            <wp:simplePos x="0" y="0"/>
            <wp:positionH relativeFrom="column">
              <wp:posOffset>-240030</wp:posOffset>
            </wp:positionH>
            <wp:positionV relativeFrom="paragraph">
              <wp:posOffset>-182328</wp:posOffset>
            </wp:positionV>
            <wp:extent cx="6398518" cy="3005593"/>
            <wp:effectExtent l="0" t="0" r="2540" b="4445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483" b="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18" cy="3005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3" behindDoc="0" locked="0" layoutInCell="0" allowOverlap="1" wp14:anchorId="569DAF62" wp14:editId="7A5E328B">
            <wp:simplePos x="0" y="0"/>
            <wp:positionH relativeFrom="column">
              <wp:posOffset>-185420</wp:posOffset>
            </wp:positionH>
            <wp:positionV relativeFrom="paragraph">
              <wp:posOffset>146050</wp:posOffset>
            </wp:positionV>
            <wp:extent cx="2434590" cy="533400"/>
            <wp:effectExtent l="0" t="0" r="0" b="0"/>
            <wp:wrapThrough wrapText="bothSides">
              <wp:wrapPolygon edited="0">
                <wp:start x="-1" y="0"/>
                <wp:lineTo x="-1" y="20827"/>
                <wp:lineTo x="4056" y="20827"/>
                <wp:lineTo x="15885" y="20827"/>
                <wp:lineTo x="21125" y="18514"/>
                <wp:lineTo x="21125" y="4625"/>
                <wp:lineTo x="14365" y="0"/>
                <wp:lineTo x="4056" y="0"/>
                <wp:lineTo x="-1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8F461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40941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3B82F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DDE68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A1504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54777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39ABD" w14:textId="77777777" w:rsidR="00FC7999" w:rsidRDefault="00FC7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BE736" w14:textId="77777777" w:rsidR="00FC7999" w:rsidRDefault="00FC7999" w:rsidP="00A335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96BED8" w14:textId="77777777" w:rsidR="00A561F0" w:rsidRDefault="00A561F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0E1B03F" w14:textId="214044A9" w:rsidR="00FC7999" w:rsidRPr="00A33513" w:rsidRDefault="002C6FB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33513">
        <w:rPr>
          <w:rFonts w:ascii="Times New Roman" w:hAnsi="Times New Roman" w:cs="Times New Roman"/>
          <w:b/>
          <w:bCs/>
          <w:sz w:val="30"/>
          <w:szCs w:val="30"/>
        </w:rPr>
        <w:t>ПАМ’ЯТКА</w:t>
      </w:r>
    </w:p>
    <w:p w14:paraId="3331F4AC" w14:textId="5122285F" w:rsidR="00A71EA7" w:rsidRPr="00A561F0" w:rsidRDefault="002C6FB4" w:rsidP="00A33513">
      <w:pPr>
        <w:jc w:val="center"/>
        <w:rPr>
          <w:b/>
          <w:bCs/>
          <w:sz w:val="28"/>
          <w:szCs w:val="28"/>
        </w:rPr>
      </w:pPr>
      <w:r w:rsidRPr="00A561F0">
        <w:rPr>
          <w:rFonts w:ascii="Times New Roman" w:hAnsi="Times New Roman" w:cs="Times New Roman"/>
          <w:b/>
          <w:bCs/>
          <w:sz w:val="28"/>
          <w:szCs w:val="28"/>
        </w:rPr>
        <w:t>щодо протидії тютюнокурінню та зменшення шкоди здоров’ю населення</w:t>
      </w:r>
    </w:p>
    <w:p w14:paraId="7E861303" w14:textId="3B49E2FB" w:rsidR="00A71EA7" w:rsidRPr="00A561F0" w:rsidRDefault="00A71EA7" w:rsidP="006F343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Segoe UI Emoji" w:hAnsi="Segoe UI Emoji" w:cs="Segoe UI Emoji"/>
          <w:sz w:val="26"/>
          <w:szCs w:val="26"/>
        </w:rPr>
        <w:t>🚭</w:t>
      </w:r>
      <w:r w:rsidRPr="00A561F0">
        <w:rPr>
          <w:rFonts w:ascii="Times New Roman" w:hAnsi="Times New Roman" w:cs="Times New Roman"/>
          <w:sz w:val="26"/>
          <w:szCs w:val="26"/>
        </w:rPr>
        <w:t xml:space="preserve"> Тютюнокуріння в наш час становить одну з найсерйозніших медико-соціальних проблем, оскільки є найбільш поширеною шкідливою звичкою у світі. </w:t>
      </w:r>
      <w:r w:rsidR="006F343F" w:rsidRPr="00A561F0">
        <w:rPr>
          <w:rFonts w:ascii="Times New Roman" w:hAnsi="Times New Roman" w:cs="Times New Roman"/>
          <w:sz w:val="26"/>
          <w:szCs w:val="26"/>
          <w:shd w:val="clear" w:color="auto" w:fill="FFFFFF"/>
        </w:rPr>
        <w:t>Сучасні дослідження </w:t>
      </w:r>
      <w:r w:rsidR="006F343F" w:rsidRPr="00A561F0">
        <w:rPr>
          <w:rStyle w:val="t286pc"/>
          <w:rFonts w:ascii="Times New Roman" w:hAnsi="Times New Roman" w:cs="Times New Roman"/>
          <w:sz w:val="26"/>
          <w:szCs w:val="26"/>
          <w:shd w:val="clear" w:color="auto" w:fill="FFFFFF"/>
        </w:rPr>
        <w:t>CDC</w:t>
      </w:r>
      <w:r w:rsidR="006F343F" w:rsidRPr="00A561F0">
        <w:rPr>
          <w:rFonts w:ascii="Times New Roman" w:hAnsi="Times New Roman" w:cs="Times New Roman"/>
          <w:sz w:val="26"/>
          <w:szCs w:val="26"/>
          <w:shd w:val="clear" w:color="auto" w:fill="FFFFFF"/>
        </w:rPr>
        <w:t> та </w:t>
      </w:r>
      <w:hyperlink r:id="rId7" w:tgtFrame="_blank" w:history="1">
        <w:r w:rsidR="006F343F" w:rsidRPr="00A561F0">
          <w:rPr>
            <w:rStyle w:val="ac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ВООЗ</w:t>
        </w:r>
      </w:hyperlink>
      <w:r w:rsidR="006F343F" w:rsidRPr="00A561F0">
        <w:rPr>
          <w:rFonts w:ascii="Times New Roman" w:hAnsi="Times New Roman" w:cs="Times New Roman"/>
          <w:sz w:val="26"/>
          <w:szCs w:val="26"/>
          <w:shd w:val="clear" w:color="auto" w:fill="FFFFFF"/>
        </w:rPr>
        <w:t> підтверджують наявність в виробах для куріння понад </w:t>
      </w:r>
      <w:r w:rsidR="006F343F" w:rsidRPr="00A561F0">
        <w:rPr>
          <w:rStyle w:val="a4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7</w:t>
      </w:r>
      <w:r w:rsidR="00A33513" w:rsidRPr="00A561F0">
        <w:rPr>
          <w:rStyle w:val="a4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6F343F" w:rsidRPr="00A561F0">
        <w:rPr>
          <w:rStyle w:val="a4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000 хімічних речовин</w:t>
      </w:r>
      <w:r w:rsidR="006F343F" w:rsidRPr="00A561F0">
        <w:rPr>
          <w:rFonts w:ascii="Times New Roman" w:hAnsi="Times New Roman" w:cs="Times New Roman"/>
          <w:sz w:val="26"/>
          <w:szCs w:val="26"/>
        </w:rPr>
        <w:t xml:space="preserve"> серед яких понад </w:t>
      </w:r>
      <w:r w:rsidR="006F343F" w:rsidRPr="00A561F0">
        <w:rPr>
          <w:rStyle w:val="a4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250</w:t>
      </w:r>
      <w:r w:rsidR="006F343F" w:rsidRPr="00A561F0">
        <w:rPr>
          <w:rFonts w:ascii="Times New Roman" w:hAnsi="Times New Roman" w:cs="Times New Roman"/>
          <w:sz w:val="26"/>
          <w:szCs w:val="26"/>
        </w:rPr>
        <w:t xml:space="preserve"> є канцерогенами, а залежність від тютюну включена до Міжнародної класифікації хвороб, що підкреслює її як захворювання, </w:t>
      </w:r>
      <w:r w:rsidR="00191687" w:rsidRPr="00A561F0">
        <w:rPr>
          <w:rFonts w:ascii="Times New Roman" w:hAnsi="Times New Roman" w:cs="Times New Roman"/>
          <w:sz w:val="26"/>
          <w:szCs w:val="26"/>
        </w:rPr>
        <w:t>що</w:t>
      </w:r>
      <w:r w:rsidR="006F343F" w:rsidRPr="00A561F0">
        <w:rPr>
          <w:rFonts w:ascii="Times New Roman" w:hAnsi="Times New Roman" w:cs="Times New Roman"/>
          <w:sz w:val="26"/>
          <w:szCs w:val="26"/>
        </w:rPr>
        <w:t xml:space="preserve"> потребує профілактики та лікування.</w:t>
      </w:r>
    </w:p>
    <w:p w14:paraId="30E38392" w14:textId="02376E58" w:rsidR="002F540B" w:rsidRPr="00A561F0" w:rsidRDefault="002F540B" w:rsidP="002F54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Нікотин є стимулятором нервової системи, який має патологічний вплив на організм людини, зокрема сприяє розвитку хронічних неінфекційних захворювань (</w:t>
      </w:r>
      <w:r w:rsidRPr="00A561F0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хронічну обструктивну хворобу легень,</w:t>
      </w:r>
      <w:r w:rsidRPr="00A561F0">
        <w:rPr>
          <w:rFonts w:ascii="Times New Roman" w:hAnsi="Times New Roman" w:cs="Times New Roman"/>
          <w:sz w:val="26"/>
          <w:szCs w:val="26"/>
        </w:rPr>
        <w:t xml:space="preserve"> хвороби серцево-судинної системи, онкологічні захворювання</w:t>
      </w:r>
      <w:r w:rsidR="00E8048B" w:rsidRPr="00A561F0">
        <w:rPr>
          <w:rFonts w:ascii="Times New Roman" w:hAnsi="Times New Roman" w:cs="Times New Roman"/>
          <w:sz w:val="26"/>
          <w:szCs w:val="26"/>
        </w:rPr>
        <w:t xml:space="preserve">), </w:t>
      </w:r>
      <w:r w:rsidRPr="00A561F0">
        <w:rPr>
          <w:rFonts w:ascii="Times New Roman" w:hAnsi="Times New Roman" w:cs="Times New Roman"/>
          <w:sz w:val="26"/>
          <w:szCs w:val="26"/>
        </w:rPr>
        <w:t>та підвищують рівень передчасної смертності.</w:t>
      </w:r>
      <w:r w:rsidR="00070CF2" w:rsidRPr="00A561F0">
        <w:rPr>
          <w:rFonts w:ascii="Times New Roman" w:hAnsi="Times New Roman" w:cs="Times New Roman"/>
          <w:sz w:val="26"/>
          <w:szCs w:val="26"/>
        </w:rPr>
        <w:t xml:space="preserve"> Важливо відмовитись від куріння парам що планують вагітність та молодим батькам. Вплив нікотину може призвести до </w:t>
      </w:r>
      <w:r w:rsidR="00E8048B" w:rsidRPr="00A561F0">
        <w:rPr>
          <w:rFonts w:ascii="Times New Roman" w:hAnsi="Times New Roman" w:cs="Times New Roman"/>
          <w:sz w:val="26"/>
          <w:szCs w:val="26"/>
        </w:rPr>
        <w:t>внутрішньоутробн</w:t>
      </w:r>
      <w:r w:rsidR="00070CF2" w:rsidRPr="00A561F0">
        <w:rPr>
          <w:rFonts w:ascii="Times New Roman" w:hAnsi="Times New Roman" w:cs="Times New Roman"/>
          <w:sz w:val="26"/>
          <w:szCs w:val="26"/>
        </w:rPr>
        <w:t>ої</w:t>
      </w:r>
      <w:r w:rsidR="00E8048B" w:rsidRPr="00A561F0">
        <w:rPr>
          <w:rFonts w:ascii="Times New Roman" w:hAnsi="Times New Roman" w:cs="Times New Roman"/>
          <w:sz w:val="26"/>
          <w:szCs w:val="26"/>
        </w:rPr>
        <w:t xml:space="preserve"> смерт</w:t>
      </w:r>
      <w:r w:rsidR="00070CF2" w:rsidRPr="00A561F0">
        <w:rPr>
          <w:rFonts w:ascii="Times New Roman" w:hAnsi="Times New Roman" w:cs="Times New Roman"/>
          <w:sz w:val="26"/>
          <w:szCs w:val="26"/>
        </w:rPr>
        <w:t>і плода</w:t>
      </w:r>
      <w:r w:rsidR="00E8048B" w:rsidRPr="00A561F0">
        <w:rPr>
          <w:rFonts w:ascii="Times New Roman" w:hAnsi="Times New Roman" w:cs="Times New Roman"/>
          <w:sz w:val="26"/>
          <w:szCs w:val="26"/>
        </w:rPr>
        <w:t>,</w:t>
      </w:r>
      <w:r w:rsidR="00E8048B" w:rsidRPr="00A561F0">
        <w:rPr>
          <w:sz w:val="26"/>
          <w:szCs w:val="26"/>
        </w:rPr>
        <w:t xml:space="preserve"> </w:t>
      </w:r>
      <w:r w:rsidR="00616329" w:rsidRPr="00A561F0">
        <w:rPr>
          <w:rFonts w:ascii="Times New Roman" w:hAnsi="Times New Roman" w:cs="Times New Roman"/>
          <w:sz w:val="26"/>
          <w:szCs w:val="26"/>
        </w:rPr>
        <w:t>вроджених дефектів організму дитини та</w:t>
      </w:r>
      <w:r w:rsidR="00616329" w:rsidRPr="00A561F0">
        <w:rPr>
          <w:sz w:val="26"/>
          <w:szCs w:val="26"/>
        </w:rPr>
        <w:t xml:space="preserve"> </w:t>
      </w:r>
      <w:r w:rsidR="00070CF2" w:rsidRPr="00A561F0">
        <w:rPr>
          <w:rFonts w:ascii="Times New Roman" w:hAnsi="Times New Roman" w:cs="Times New Roman"/>
          <w:sz w:val="26"/>
          <w:szCs w:val="26"/>
        </w:rPr>
        <w:t>синдрому раптової смерті новонародженого</w:t>
      </w:r>
      <w:r w:rsidR="00616329" w:rsidRPr="00A561F0">
        <w:rPr>
          <w:rFonts w:ascii="Times New Roman" w:hAnsi="Times New Roman" w:cs="Times New Roman"/>
          <w:sz w:val="26"/>
          <w:szCs w:val="26"/>
        </w:rPr>
        <w:t>.</w:t>
      </w:r>
    </w:p>
    <w:p w14:paraId="1FF8C944" w14:textId="1EDA1A07" w:rsidR="00A71EA7" w:rsidRPr="00A561F0" w:rsidRDefault="002F540B" w:rsidP="00AB0BC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Окрему небезпеку становить пасивне куріння</w:t>
      </w:r>
      <w:r w:rsidR="00191687" w:rsidRPr="00A561F0">
        <w:rPr>
          <w:rFonts w:ascii="Times New Roman" w:hAnsi="Times New Roman" w:cs="Times New Roman"/>
          <w:sz w:val="26"/>
          <w:szCs w:val="26"/>
        </w:rPr>
        <w:t xml:space="preserve"> (</w:t>
      </w:r>
      <w:r w:rsidR="00191687" w:rsidRPr="00A561F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це </w:t>
      </w:r>
      <w:r w:rsidR="00191687" w:rsidRPr="00A561F0">
        <w:rPr>
          <w:rFonts w:ascii="Times New Roman" w:hAnsi="Times New Roman" w:cs="Times New Roman"/>
          <w:sz w:val="26"/>
          <w:szCs w:val="26"/>
        </w:rPr>
        <w:t>мимовільне вдихання тютюнового диму людьми</w:t>
      </w:r>
      <w:r w:rsidR="00A36721" w:rsidRPr="00A561F0">
        <w:rPr>
          <w:rFonts w:ascii="Times New Roman" w:hAnsi="Times New Roman" w:cs="Times New Roman"/>
          <w:sz w:val="26"/>
          <w:szCs w:val="26"/>
        </w:rPr>
        <w:t xml:space="preserve"> що</w:t>
      </w:r>
      <w:r w:rsidR="00191687" w:rsidRPr="00A561F0">
        <w:rPr>
          <w:rFonts w:ascii="Times New Roman" w:hAnsi="Times New Roman" w:cs="Times New Roman"/>
          <w:sz w:val="26"/>
          <w:szCs w:val="26"/>
        </w:rPr>
        <w:t xml:space="preserve"> знаходяться поруч із </w:t>
      </w:r>
      <w:r w:rsidR="00A36721" w:rsidRPr="00A561F0">
        <w:rPr>
          <w:rFonts w:ascii="Times New Roman" w:hAnsi="Times New Roman" w:cs="Times New Roman"/>
          <w:sz w:val="26"/>
          <w:szCs w:val="26"/>
        </w:rPr>
        <w:t>курцями</w:t>
      </w:r>
      <w:r w:rsidR="00191687" w:rsidRPr="00A561F0">
        <w:rPr>
          <w:rFonts w:ascii="Times New Roman" w:hAnsi="Times New Roman" w:cs="Times New Roman"/>
          <w:sz w:val="26"/>
          <w:szCs w:val="26"/>
        </w:rPr>
        <w:t>)</w:t>
      </w:r>
      <w:r w:rsidRPr="00A561F0">
        <w:rPr>
          <w:rFonts w:ascii="Times New Roman" w:hAnsi="Times New Roman" w:cs="Times New Roman"/>
          <w:sz w:val="26"/>
          <w:szCs w:val="26"/>
        </w:rPr>
        <w:t xml:space="preserve">, яке негативно впливає на вразливі групи населення, зокрема дітей, вагітних жінок та осіб із хронічними захворюваннями. </w:t>
      </w:r>
    </w:p>
    <w:p w14:paraId="098384D3" w14:textId="29AEA85B" w:rsidR="00A561F0" w:rsidRPr="00A561F0" w:rsidRDefault="002C6FB4" w:rsidP="00A561F0">
      <w:pPr>
        <w:pStyle w:val="a0"/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ab/>
        <w:t>У сфері громадського здоров’я пріоритетом є профілактика формування тютюнової залежності, особливо серед дітей та молоді, а також зменшення впливу тютюнового диму на населення. Профілактика куріння є складовою державної політики, спрямованої на збереження здоров’я населення та формування здорового способу життя.</w:t>
      </w:r>
    </w:p>
    <w:p w14:paraId="48DED572" w14:textId="5BF9745A" w:rsidR="00FC7999" w:rsidRPr="00A561F0" w:rsidRDefault="002C6FB4" w:rsidP="004E11E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Times New Roman"/>
          <w:b/>
          <w:bCs/>
          <w:sz w:val="26"/>
          <w:szCs w:val="26"/>
        </w:rPr>
        <w:t>З метою профілактики вживання тютюнов</w:t>
      </w:r>
      <w:r w:rsidR="00EE324C" w:rsidRPr="00A561F0">
        <w:rPr>
          <w:rFonts w:ascii="Times New Roman" w:hAnsi="Times New Roman" w:cs="Times New Roman"/>
          <w:b/>
          <w:bCs/>
          <w:sz w:val="26"/>
          <w:szCs w:val="26"/>
        </w:rPr>
        <w:t>их</w:t>
      </w:r>
      <w:r w:rsidRPr="00A561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E11E3" w:rsidRPr="00A561F0">
        <w:rPr>
          <w:rFonts w:ascii="Times New Roman" w:hAnsi="Times New Roman" w:cs="Times New Roman"/>
          <w:b/>
          <w:bCs/>
          <w:sz w:val="26"/>
          <w:szCs w:val="26"/>
        </w:rPr>
        <w:t>та нікотиновмісн</w:t>
      </w:r>
      <w:r w:rsidR="00EE324C" w:rsidRPr="00A561F0">
        <w:rPr>
          <w:rFonts w:ascii="Times New Roman" w:hAnsi="Times New Roman" w:cs="Times New Roman"/>
          <w:b/>
          <w:bCs/>
          <w:sz w:val="26"/>
          <w:szCs w:val="26"/>
        </w:rPr>
        <w:t>их</w:t>
      </w:r>
      <w:r w:rsidR="004E11E3" w:rsidRPr="00A561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496E" w:rsidRPr="00A561F0">
        <w:rPr>
          <w:rFonts w:ascii="Times New Roman" w:hAnsi="Times New Roman" w:cs="Times New Roman"/>
          <w:b/>
          <w:bCs/>
          <w:sz w:val="26"/>
          <w:szCs w:val="26"/>
        </w:rPr>
        <w:t xml:space="preserve">виробів </w:t>
      </w:r>
      <w:r w:rsidR="00EE324C" w:rsidRPr="00A561F0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="00D7496E" w:rsidRPr="00A561F0">
        <w:rPr>
          <w:rFonts w:ascii="Times New Roman" w:hAnsi="Times New Roman" w:cs="Times New Roman"/>
          <w:b/>
          <w:bCs/>
          <w:sz w:val="26"/>
          <w:szCs w:val="26"/>
        </w:rPr>
        <w:t xml:space="preserve"> їх замінників</w:t>
      </w:r>
      <w:r w:rsidR="004E11E3" w:rsidRPr="00A561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561F0">
        <w:rPr>
          <w:rFonts w:ascii="Times New Roman" w:hAnsi="Times New Roman" w:cs="Times New Roman"/>
          <w:b/>
          <w:bCs/>
          <w:sz w:val="26"/>
          <w:szCs w:val="26"/>
        </w:rPr>
        <w:t>рекомендується:</w:t>
      </w:r>
    </w:p>
    <w:p w14:paraId="27AF6529" w14:textId="0422C37A" w:rsidR="00FC7999" w:rsidRPr="00A561F0" w:rsidRDefault="002C6F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Segoe UI Emoji"/>
          <w:sz w:val="26"/>
          <w:szCs w:val="26"/>
        </w:rPr>
        <w:t>🚭</w:t>
      </w:r>
      <w:r w:rsidRPr="00A561F0">
        <w:rPr>
          <w:rFonts w:ascii="Times New Roman" w:hAnsi="Times New Roman" w:cs="Times New Roman"/>
          <w:sz w:val="26"/>
          <w:szCs w:val="26"/>
        </w:rPr>
        <w:t xml:space="preserve"> Утримуватися від куріння </w:t>
      </w:r>
      <w:r w:rsidR="004E11E3" w:rsidRPr="00A561F0">
        <w:rPr>
          <w:rFonts w:ascii="Times New Roman" w:hAnsi="Times New Roman" w:cs="Times New Roman"/>
          <w:sz w:val="26"/>
          <w:szCs w:val="26"/>
        </w:rPr>
        <w:t>(вживання)</w:t>
      </w:r>
      <w:r w:rsidRPr="00A561F0">
        <w:rPr>
          <w:rFonts w:ascii="Times New Roman" w:hAnsi="Times New Roman" w:cs="Times New Roman"/>
          <w:sz w:val="26"/>
          <w:szCs w:val="26"/>
        </w:rPr>
        <w:t xml:space="preserve"> нікотиновмісної продукції, включаючи </w:t>
      </w:r>
      <w:r w:rsidR="004E11E3" w:rsidRPr="00A561F0">
        <w:rPr>
          <w:rFonts w:ascii="Times New Roman" w:hAnsi="Times New Roman" w:cs="Times New Roman"/>
          <w:sz w:val="26"/>
          <w:szCs w:val="26"/>
        </w:rPr>
        <w:t xml:space="preserve">класичні </w:t>
      </w:r>
      <w:r w:rsidRPr="00A561F0">
        <w:rPr>
          <w:rFonts w:ascii="Times New Roman" w:hAnsi="Times New Roman" w:cs="Times New Roman"/>
          <w:sz w:val="26"/>
          <w:szCs w:val="26"/>
        </w:rPr>
        <w:t xml:space="preserve">сигарети, </w:t>
      </w:r>
      <w:r w:rsidR="004E11E3" w:rsidRPr="00A561F0">
        <w:rPr>
          <w:rFonts w:ascii="Times New Roman" w:hAnsi="Times New Roman" w:cs="Times New Roman"/>
          <w:sz w:val="26"/>
          <w:szCs w:val="26"/>
        </w:rPr>
        <w:t>вироби для електричного нагрівання (</w:t>
      </w:r>
      <w:r w:rsidRPr="00A561F0">
        <w:rPr>
          <w:rFonts w:ascii="Times New Roman" w:hAnsi="Times New Roman" w:cs="Times New Roman"/>
          <w:sz w:val="26"/>
          <w:szCs w:val="26"/>
        </w:rPr>
        <w:t>електронні сигарети</w:t>
      </w:r>
      <w:r w:rsidR="004E11E3" w:rsidRPr="00A561F0">
        <w:rPr>
          <w:rFonts w:ascii="Times New Roman" w:hAnsi="Times New Roman" w:cs="Times New Roman"/>
          <w:sz w:val="26"/>
          <w:szCs w:val="26"/>
        </w:rPr>
        <w:t>)</w:t>
      </w:r>
      <w:r w:rsidRPr="00A561F0">
        <w:rPr>
          <w:rFonts w:ascii="Times New Roman" w:hAnsi="Times New Roman" w:cs="Times New Roman"/>
          <w:sz w:val="26"/>
          <w:szCs w:val="26"/>
        </w:rPr>
        <w:t>,</w:t>
      </w:r>
      <w:r w:rsidR="004E11E3" w:rsidRPr="00A561F0">
        <w:rPr>
          <w:rFonts w:ascii="Times New Roman" w:hAnsi="Times New Roman" w:cs="Times New Roman"/>
          <w:sz w:val="26"/>
          <w:szCs w:val="26"/>
        </w:rPr>
        <w:t xml:space="preserve"> вироби для перорального вживання (жувальний тютюн, снюс,</w:t>
      </w:r>
      <w:r w:rsidR="00A6632A" w:rsidRPr="00A561F0">
        <w:rPr>
          <w:rFonts w:ascii="Times New Roman" w:hAnsi="Times New Roman" w:cs="Times New Roman"/>
          <w:sz w:val="26"/>
          <w:szCs w:val="26"/>
        </w:rPr>
        <w:t xml:space="preserve"> </w:t>
      </w:r>
      <w:r w:rsidR="00105B40" w:rsidRPr="00A561F0">
        <w:rPr>
          <w:rFonts w:ascii="Times New Roman" w:hAnsi="Times New Roman" w:cs="Times New Roman"/>
          <w:sz w:val="26"/>
          <w:szCs w:val="26"/>
        </w:rPr>
        <w:t>нікотинові паучі</w:t>
      </w:r>
      <w:r w:rsidRPr="00A561F0">
        <w:rPr>
          <w:rFonts w:ascii="Times New Roman" w:hAnsi="Times New Roman" w:cs="Times New Roman"/>
          <w:sz w:val="26"/>
          <w:szCs w:val="26"/>
        </w:rPr>
        <w:t xml:space="preserve"> </w:t>
      </w:r>
      <w:r w:rsidR="00A36721" w:rsidRPr="00A561F0">
        <w:rPr>
          <w:rFonts w:ascii="Times New Roman" w:hAnsi="Times New Roman" w:cs="Times New Roman"/>
          <w:sz w:val="26"/>
          <w:szCs w:val="26"/>
        </w:rPr>
        <w:t>і</w:t>
      </w:r>
      <w:r w:rsidRPr="00A561F0">
        <w:rPr>
          <w:rFonts w:ascii="Times New Roman" w:hAnsi="Times New Roman" w:cs="Times New Roman"/>
          <w:sz w:val="26"/>
          <w:szCs w:val="26"/>
        </w:rPr>
        <w:t xml:space="preserve"> кальяни</w:t>
      </w:r>
      <w:r w:rsidR="00A36721" w:rsidRPr="00A561F0">
        <w:rPr>
          <w:rFonts w:ascii="Times New Roman" w:hAnsi="Times New Roman" w:cs="Times New Roman"/>
          <w:sz w:val="26"/>
          <w:szCs w:val="26"/>
        </w:rPr>
        <w:t>)</w:t>
      </w:r>
      <w:r w:rsidRPr="00A561F0">
        <w:rPr>
          <w:rFonts w:ascii="Times New Roman" w:hAnsi="Times New Roman" w:cs="Times New Roman"/>
          <w:sz w:val="26"/>
          <w:szCs w:val="26"/>
        </w:rPr>
        <w:t>.</w:t>
      </w:r>
    </w:p>
    <w:p w14:paraId="3A182885" w14:textId="4CCF7C37" w:rsidR="00A33513" w:rsidRPr="00A561F0" w:rsidRDefault="00F22D4C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Segoe UI Emoji" w:hAnsi="Segoe UI Emoji" w:cs="Segoe UI Emoji"/>
          <w:sz w:val="26"/>
          <w:szCs w:val="26"/>
        </w:rPr>
        <w:lastRenderedPageBreak/>
        <w:t>🏫</w:t>
      </w:r>
      <w:r w:rsidRPr="00A561F0">
        <w:rPr>
          <w:rFonts w:ascii="Times New Roman" w:hAnsi="Times New Roman" w:cs="Times New Roman"/>
          <w:sz w:val="26"/>
          <w:szCs w:val="26"/>
        </w:rPr>
        <w:t xml:space="preserve"> </w:t>
      </w:r>
      <w:r w:rsidR="00A33513" w:rsidRPr="00A561F0">
        <w:rPr>
          <w:rFonts w:ascii="Times New Roman" w:hAnsi="Times New Roman" w:cs="Times New Roman"/>
          <w:sz w:val="26"/>
          <w:szCs w:val="26"/>
        </w:rPr>
        <w:t>Підтримувати принцип бездимного середовища, в місцях заборонених для</w:t>
      </w:r>
      <w:r w:rsidR="002D66DB">
        <w:rPr>
          <w:rFonts w:ascii="Times New Roman" w:hAnsi="Times New Roman" w:cs="Times New Roman"/>
          <w:sz w:val="26"/>
          <w:szCs w:val="26"/>
        </w:rPr>
        <w:t xml:space="preserve"> куріння</w:t>
      </w:r>
      <w:r w:rsidR="00A33513" w:rsidRPr="00A561F0">
        <w:rPr>
          <w:rFonts w:ascii="Times New Roman" w:hAnsi="Times New Roman" w:cs="Times New Roman"/>
          <w:sz w:val="26"/>
          <w:szCs w:val="26"/>
        </w:rPr>
        <w:t>:</w:t>
      </w:r>
    </w:p>
    <w:p w14:paraId="6E7F52D5" w14:textId="0BB96696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1) у ліфтах і таксофонах;</w:t>
      </w:r>
    </w:p>
    <w:p w14:paraId="120F06F4" w14:textId="62A14B40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2) у приміщеннях та на території закладів охорони здоров’я;</w:t>
      </w:r>
    </w:p>
    <w:p w14:paraId="0A31E71E" w14:textId="60D0D062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3) у приміщеннях та на території навчальних закладів;</w:t>
      </w:r>
    </w:p>
    <w:p w14:paraId="31D88285" w14:textId="45D71C4A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4) у приміщеннях та на території спортивних і фізкультурно-оздоровчих споруд та закладів фізичної культури і спорту;</w:t>
      </w:r>
    </w:p>
    <w:p w14:paraId="49FA48DA" w14:textId="686510CE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5) у приміщеннях закладів ресторанного господарства;</w:t>
      </w:r>
    </w:p>
    <w:p w14:paraId="53924653" w14:textId="0842AB72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6) у приміщеннях об’єктів культурного призначення;</w:t>
      </w:r>
    </w:p>
    <w:p w14:paraId="0BFB6337" w14:textId="00B7EA84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7) у приміщеннях органів державної влади, інших державних установ, органів місцевого самоврядування;</w:t>
      </w:r>
    </w:p>
    <w:p w14:paraId="68BB9BE9" w14:textId="2AAC82FA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8) у приміщеннях підприємств, установ та організацій усіх форм власності;</w:t>
      </w:r>
    </w:p>
    <w:p w14:paraId="7666D588" w14:textId="37296D11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9) у приміщеннях готелів та аналогічних засобів розміщення громадян;</w:t>
      </w:r>
    </w:p>
    <w:p w14:paraId="37162154" w14:textId="4B49E5A7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10) у приміщеннях гуртожитків;</w:t>
      </w:r>
    </w:p>
    <w:p w14:paraId="6BEC5950" w14:textId="6CFC09F0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11) на дитячих майданчиках;</w:t>
      </w:r>
    </w:p>
    <w:p w14:paraId="4556E20C" w14:textId="1C1626F6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12) у місцях загального користування житлових будинків;</w:t>
      </w:r>
    </w:p>
    <w:p w14:paraId="4DA0F2C8" w14:textId="18E17F11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13) у підземних переходах;</w:t>
      </w:r>
    </w:p>
    <w:p w14:paraId="275297C9" w14:textId="1DD45E88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14) у транспорті загального користування, що використовується для перевезення пасажирів, у тому числі в таксі;</w:t>
      </w:r>
    </w:p>
    <w:p w14:paraId="5C7795E5" w14:textId="46A565DC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15) на вокзалах та станціях;</w:t>
      </w:r>
    </w:p>
    <w:p w14:paraId="638A8B44" w14:textId="5742C86C" w:rsidR="00A33513" w:rsidRPr="00A561F0" w:rsidRDefault="00A33513" w:rsidP="00A33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16) на зупинках громадського транспорту.</w:t>
      </w:r>
    </w:p>
    <w:p w14:paraId="5D0AFD71" w14:textId="3A40A3E7" w:rsidR="00FC7999" w:rsidRPr="00A561F0" w:rsidRDefault="002C6FB4" w:rsidP="004E11E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Не курити у присутності дітей, вагітних жінок та осіб із хронічними захворюваннями</w:t>
      </w:r>
      <w:r w:rsidR="004E11E3" w:rsidRPr="00A561F0">
        <w:rPr>
          <w:rFonts w:ascii="Times New Roman" w:hAnsi="Times New Roman"/>
          <w:sz w:val="26"/>
          <w:szCs w:val="26"/>
        </w:rPr>
        <w:t xml:space="preserve">. </w:t>
      </w:r>
    </w:p>
    <w:p w14:paraId="09A9B2B8" w14:textId="77777777" w:rsidR="00FC7999" w:rsidRPr="00A561F0" w:rsidRDefault="002C6F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Segoe UI Emoji"/>
          <w:sz w:val="26"/>
          <w:szCs w:val="26"/>
        </w:rPr>
        <w:t>🧠</w:t>
      </w:r>
      <w:r w:rsidRPr="00A561F0">
        <w:rPr>
          <w:rFonts w:ascii="Times New Roman" w:hAnsi="Times New Roman" w:cs="Times New Roman"/>
          <w:sz w:val="26"/>
          <w:szCs w:val="26"/>
        </w:rPr>
        <w:t xml:space="preserve"> Підвищувати обізнаність щодо шкоди тютюнокуріння та формувати відповідальне ставлення до власного здоров’я.</w:t>
      </w:r>
    </w:p>
    <w:p w14:paraId="4E39E814" w14:textId="77777777" w:rsidR="00FC7999" w:rsidRPr="00A561F0" w:rsidRDefault="002C6F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Segoe UI Emoji"/>
          <w:sz w:val="26"/>
          <w:szCs w:val="26"/>
        </w:rPr>
        <w:t>📢</w:t>
      </w:r>
      <w:r w:rsidRPr="00A561F0">
        <w:rPr>
          <w:rFonts w:ascii="Times New Roman" w:hAnsi="Times New Roman" w:cs="Times New Roman"/>
          <w:sz w:val="26"/>
          <w:szCs w:val="26"/>
        </w:rPr>
        <w:t xml:space="preserve"> Дотримуватися вимог чинного законодавства щодо заборони куріння у громадських місцях.</w:t>
      </w:r>
    </w:p>
    <w:p w14:paraId="0CAB474A" w14:textId="56EB0A22" w:rsidR="00FC7999" w:rsidRPr="00A561F0" w:rsidRDefault="002C6F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61F0">
        <w:rPr>
          <w:rFonts w:ascii="Times New Roman" w:hAnsi="Times New Roman" w:cs="Segoe UI Emoji"/>
          <w:sz w:val="26"/>
          <w:szCs w:val="26"/>
        </w:rPr>
        <w:t>👨</w:t>
      </w:r>
      <w:r w:rsidRPr="00A561F0">
        <w:rPr>
          <w:rFonts w:ascii="Times New Roman" w:hAnsi="Times New Roman" w:cs="Times New Roman"/>
          <w:sz w:val="26"/>
          <w:szCs w:val="26"/>
        </w:rPr>
        <w:t>‍</w:t>
      </w:r>
      <w:r w:rsidRPr="00A561F0">
        <w:rPr>
          <w:rFonts w:ascii="Times New Roman" w:hAnsi="Times New Roman" w:cs="Segoe UI Emoji"/>
          <w:sz w:val="26"/>
          <w:szCs w:val="26"/>
        </w:rPr>
        <w:t>👩</w:t>
      </w:r>
      <w:r w:rsidRPr="00A561F0">
        <w:rPr>
          <w:rFonts w:ascii="Times New Roman" w:hAnsi="Times New Roman" w:cs="Times New Roman"/>
          <w:sz w:val="26"/>
          <w:szCs w:val="26"/>
        </w:rPr>
        <w:t>‍</w:t>
      </w:r>
      <w:r w:rsidRPr="00A561F0">
        <w:rPr>
          <w:rFonts w:ascii="Times New Roman" w:hAnsi="Times New Roman" w:cs="Segoe UI Emoji"/>
          <w:sz w:val="26"/>
          <w:szCs w:val="26"/>
        </w:rPr>
        <w:t>👧</w:t>
      </w:r>
      <w:r w:rsidRPr="00A561F0">
        <w:rPr>
          <w:rFonts w:ascii="Times New Roman" w:hAnsi="Times New Roman" w:cs="Times New Roman"/>
          <w:sz w:val="26"/>
          <w:szCs w:val="26"/>
        </w:rPr>
        <w:t xml:space="preserve"> Проводити профілактичні роз’яснення у сім’ї, формуючи у дітей та підлітків негативне ставлення до куріння.</w:t>
      </w:r>
    </w:p>
    <w:p w14:paraId="652F8AEF" w14:textId="77777777" w:rsidR="00A561F0" w:rsidRDefault="00A561F0" w:rsidP="00A561F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346E935" w14:textId="2C7D7CF5" w:rsidR="00FC7999" w:rsidRPr="00A561F0" w:rsidRDefault="002C6FB4" w:rsidP="00A561F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61F0">
        <w:rPr>
          <w:rFonts w:ascii="Times New Roman" w:hAnsi="Times New Roman" w:cs="Times New Roman"/>
          <w:sz w:val="26"/>
          <w:szCs w:val="26"/>
        </w:rPr>
        <w:t>Головне управління Держпродспоживслужби в Запорізькій області наголошує! Відмова від вживання тютюнових виробів та інших пристроїв для куріння є ефективним кроком до збереження здоров’я незалежно від тривалості паління. Рекомендуємо зробити свідомий вибір на користь здорового способу життя та відмовитися від цієї шкідливої звички.</w:t>
      </w:r>
    </w:p>
    <w:p w14:paraId="386D4E9A" w14:textId="77777777" w:rsidR="00A561F0" w:rsidRDefault="00A561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6D8F44" w14:textId="35638A3C" w:rsidR="00FC7999" w:rsidRPr="00A561F0" w:rsidRDefault="002C6F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61F0">
        <w:rPr>
          <w:rFonts w:ascii="Times New Roman" w:hAnsi="Times New Roman" w:cs="Times New Roman"/>
          <w:b/>
          <w:bCs/>
          <w:sz w:val="24"/>
          <w:szCs w:val="24"/>
        </w:rPr>
        <w:t>Посилання на нормативні документи:</w:t>
      </w:r>
    </w:p>
    <w:p w14:paraId="301DE498" w14:textId="77777777" w:rsidR="00FC7999" w:rsidRPr="00A561F0" w:rsidRDefault="002C6FB4">
      <w:pPr>
        <w:pStyle w:val="a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A561F0">
        <w:rPr>
          <w:rFonts w:ascii="Times New Roman" w:hAnsi="Times New Roman" w:cs="Times New Roman"/>
          <w:sz w:val="24"/>
          <w:szCs w:val="24"/>
        </w:rPr>
        <w:t>Закон України «Про систему громадського здоров’я» № 2573-IX від 06.09.2022 (ст. 3 – принцип мінімізації шкоди).</w:t>
      </w:r>
    </w:p>
    <w:p w14:paraId="05D75A3D" w14:textId="77777777" w:rsidR="00FC7999" w:rsidRPr="00A561F0" w:rsidRDefault="002C6FB4">
      <w:pPr>
        <w:pStyle w:val="a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bookmarkStart w:id="0" w:name="_Hlk227664587"/>
      <w:r w:rsidRPr="00A561F0">
        <w:rPr>
          <w:rFonts w:ascii="Times New Roman" w:hAnsi="Times New Roman" w:cs="Times New Roman"/>
          <w:sz w:val="24"/>
          <w:szCs w:val="24"/>
        </w:rPr>
        <w:t>Закон України «Про заходи щодо попередження та зменшення вживання тютюнових виробів і їх шкідливого впливу на здоров’я населення» № 2899-IV від 22 вересня 2005 року.</w:t>
      </w:r>
    </w:p>
    <w:bookmarkEnd w:id="0"/>
    <w:p w14:paraId="31AD806C" w14:textId="77777777" w:rsidR="00FC7999" w:rsidRPr="00A561F0" w:rsidRDefault="002C6FB4">
      <w:pPr>
        <w:pStyle w:val="a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A561F0">
        <w:rPr>
          <w:rFonts w:ascii="Times New Roman" w:hAnsi="Times New Roman" w:cs="Times New Roman"/>
          <w:sz w:val="24"/>
          <w:szCs w:val="24"/>
        </w:rPr>
        <w:t>Регіональні програми та плани заходів у сфері контролю над тютюном (зокрема План заходів щодо реалізації Стратегії контролю над тютюном у Запорізькій області на 2024–2027 роки №105 від 29.11.2024).</w:t>
      </w:r>
    </w:p>
    <w:sectPr w:rsidR="00FC7999" w:rsidRPr="00A561F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21B2"/>
    <w:multiLevelType w:val="multilevel"/>
    <w:tmpl w:val="DF5C4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4467B"/>
    <w:multiLevelType w:val="multilevel"/>
    <w:tmpl w:val="46FA7B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99"/>
    <w:rsid w:val="00070CF2"/>
    <w:rsid w:val="00105B40"/>
    <w:rsid w:val="00191687"/>
    <w:rsid w:val="001E60F3"/>
    <w:rsid w:val="00261428"/>
    <w:rsid w:val="002C6FB4"/>
    <w:rsid w:val="002D66DB"/>
    <w:rsid w:val="002F540B"/>
    <w:rsid w:val="003A18A3"/>
    <w:rsid w:val="004E11E3"/>
    <w:rsid w:val="005A1C33"/>
    <w:rsid w:val="00616329"/>
    <w:rsid w:val="006F343F"/>
    <w:rsid w:val="007B0069"/>
    <w:rsid w:val="00A33513"/>
    <w:rsid w:val="00A36721"/>
    <w:rsid w:val="00A51D1F"/>
    <w:rsid w:val="00A561F0"/>
    <w:rsid w:val="00A6632A"/>
    <w:rsid w:val="00A71EA7"/>
    <w:rsid w:val="00AB0BC3"/>
    <w:rsid w:val="00AF64B7"/>
    <w:rsid w:val="00B14A91"/>
    <w:rsid w:val="00C07CE2"/>
    <w:rsid w:val="00C82AEF"/>
    <w:rsid w:val="00D7496E"/>
    <w:rsid w:val="00E8048B"/>
    <w:rsid w:val="00EE324C"/>
    <w:rsid w:val="00F22D4C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46A"/>
  <w15:docId w15:val="{C94B8A14-86ED-498B-9F36-B5ADDEC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Маркери"/>
    <w:qFormat/>
    <w:rPr>
      <w:rFonts w:ascii="OpenSymbol" w:eastAsia="OpenSymbol" w:hAnsi="OpenSymbol" w:cs="OpenSymbol"/>
    </w:rPr>
  </w:style>
  <w:style w:type="character" w:customStyle="1" w:styleId="user">
    <w:name w:val="Маркери (user)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94B4E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  <w:style w:type="character" w:customStyle="1" w:styleId="t286pc">
    <w:name w:val="t286pc"/>
    <w:basedOn w:val="a1"/>
    <w:rsid w:val="003A18A3"/>
  </w:style>
  <w:style w:type="character" w:styleId="ac">
    <w:name w:val="Hyperlink"/>
    <w:basedOn w:val="a1"/>
    <w:uiPriority w:val="99"/>
    <w:semiHidden/>
    <w:unhideWhenUsed/>
    <w:rsid w:val="003A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tobac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Кондратьева</cp:lastModifiedBy>
  <cp:revision>26</cp:revision>
  <cp:lastPrinted>2026-04-21T08:46:00Z</cp:lastPrinted>
  <dcterms:created xsi:type="dcterms:W3CDTF">2026-04-06T08:41:00Z</dcterms:created>
  <dcterms:modified xsi:type="dcterms:W3CDTF">2026-04-22T08:30:00Z</dcterms:modified>
  <dc:language>uk-UA</dc:language>
</cp:coreProperties>
</file>