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B761" w14:textId="77777777" w:rsidR="00273B6E" w:rsidRDefault="00AC3732" w:rsidP="007B06EA">
      <w:pPr>
        <w:pStyle w:val="a3"/>
        <w:jc w:val="center"/>
        <w:rPr>
          <w:rFonts w:ascii="Times New Roman" w:hAnsi="Times New Roman"/>
          <w:b/>
          <w:bCs/>
          <w:sz w:val="28"/>
          <w:szCs w:val="28"/>
        </w:rPr>
      </w:pPr>
      <w:r w:rsidRPr="007B06EA">
        <w:rPr>
          <w:rFonts w:ascii="Times New Roman" w:hAnsi="Times New Roman"/>
          <w:b/>
          <w:bCs/>
          <w:sz w:val="28"/>
          <w:szCs w:val="28"/>
        </w:rPr>
        <w:t xml:space="preserve">ОГОЛОШЕННЯ </w:t>
      </w:r>
      <w:bookmarkStart w:id="0" w:name="_Hlk182468855"/>
      <w:r w:rsidRPr="007B06EA">
        <w:rPr>
          <w:rFonts w:ascii="Times New Roman" w:hAnsi="Times New Roman"/>
          <w:b/>
          <w:bCs/>
          <w:sz w:val="28"/>
          <w:szCs w:val="28"/>
        </w:rPr>
        <w:t xml:space="preserve">ПРО </w:t>
      </w:r>
      <w:r w:rsidR="000E3D39">
        <w:rPr>
          <w:rFonts w:ascii="Times New Roman" w:hAnsi="Times New Roman"/>
          <w:b/>
          <w:bCs/>
          <w:sz w:val="28"/>
          <w:szCs w:val="28"/>
        </w:rPr>
        <w:t xml:space="preserve">ПРОВЕДЕННЯ КОНКУРСНОГО ВІДБОРУ </w:t>
      </w:r>
    </w:p>
    <w:p w14:paraId="724423F0" w14:textId="2363E8B9" w:rsidR="007B06EA" w:rsidRPr="007B06EA" w:rsidRDefault="00273B6E" w:rsidP="007B06EA">
      <w:pPr>
        <w:pStyle w:val="a3"/>
        <w:jc w:val="center"/>
        <w:rPr>
          <w:rFonts w:ascii="Times New Roman" w:hAnsi="Times New Roman"/>
          <w:b/>
          <w:bCs/>
          <w:sz w:val="28"/>
          <w:szCs w:val="28"/>
        </w:rPr>
      </w:pPr>
      <w:r>
        <w:rPr>
          <w:rFonts w:ascii="Times New Roman" w:hAnsi="Times New Roman"/>
          <w:b/>
          <w:bCs/>
          <w:sz w:val="28"/>
          <w:szCs w:val="28"/>
        </w:rPr>
        <w:t>З НАДАННЯ</w:t>
      </w:r>
      <w:r w:rsidRPr="00F332F5">
        <w:rPr>
          <w:rFonts w:ascii="Times New Roman" w:hAnsi="Times New Roman"/>
          <w:sz w:val="28"/>
          <w:szCs w:val="28"/>
        </w:rPr>
        <w:t xml:space="preserve"> </w:t>
      </w:r>
      <w:r w:rsidRPr="00273B6E">
        <w:rPr>
          <w:rFonts w:ascii="Times New Roman" w:hAnsi="Times New Roman"/>
          <w:b/>
          <w:bCs/>
          <w:sz w:val="28"/>
          <w:szCs w:val="28"/>
        </w:rPr>
        <w:t>ГРАНТОВОЇ ПІДТРИМКИ ОКРЕМИМ КАТЕГОРІЯМ НАСЕЛЕННЯ ДЛЯ ВІДКРИТТЯ І РОЗВИТКУ ВЛАСНОЇ СПРАВИ</w:t>
      </w:r>
      <w:r w:rsidRPr="00F332F5">
        <w:rPr>
          <w:rFonts w:ascii="Times New Roman" w:hAnsi="Times New Roman"/>
          <w:sz w:val="28"/>
          <w:szCs w:val="28"/>
        </w:rPr>
        <w:t xml:space="preserve"> </w:t>
      </w:r>
    </w:p>
    <w:bookmarkEnd w:id="0"/>
    <w:p w14:paraId="7CACC29B" w14:textId="77777777" w:rsidR="00973572" w:rsidRDefault="00973572" w:rsidP="00973572">
      <w:pPr>
        <w:pStyle w:val="a3"/>
        <w:ind w:firstLine="567"/>
        <w:jc w:val="both"/>
        <w:rPr>
          <w:rFonts w:ascii="Times New Roman" w:hAnsi="Times New Roman"/>
          <w:sz w:val="28"/>
          <w:szCs w:val="28"/>
        </w:rPr>
      </w:pPr>
    </w:p>
    <w:p w14:paraId="6E2635F8" w14:textId="69C368DD" w:rsidR="00AC3732" w:rsidRPr="00D24787" w:rsidRDefault="00AC3732" w:rsidP="00973572">
      <w:pPr>
        <w:pStyle w:val="a3"/>
        <w:ind w:firstLine="567"/>
        <w:jc w:val="both"/>
        <w:rPr>
          <w:rFonts w:ascii="Times New Roman" w:hAnsi="Times New Roman"/>
          <w:sz w:val="28"/>
          <w:szCs w:val="28"/>
        </w:rPr>
      </w:pPr>
      <w:r w:rsidRPr="00973572">
        <w:rPr>
          <w:rFonts w:ascii="Times New Roman" w:hAnsi="Times New Roman"/>
          <w:sz w:val="28"/>
          <w:szCs w:val="28"/>
        </w:rPr>
        <w:t xml:space="preserve">На виконання </w:t>
      </w:r>
      <w:r w:rsidR="00273B6E" w:rsidRPr="00F332F5">
        <w:rPr>
          <w:rFonts w:ascii="Times New Roman" w:hAnsi="Times New Roman"/>
          <w:sz w:val="28"/>
          <w:szCs w:val="28"/>
        </w:rPr>
        <w:t xml:space="preserve">Комплексної програми розвитку малого і середнього підприємництва в Запорізькій області на 2025-2027 роки </w:t>
      </w:r>
      <w:r w:rsidR="00273B6E" w:rsidRPr="00F332F5">
        <w:rPr>
          <w:rFonts w:ascii="Times New Roman" w:hAnsi="Times New Roman"/>
          <w:sz w:val="28"/>
          <w:szCs w:val="28"/>
          <w:lang w:eastAsia="ru-RU"/>
        </w:rPr>
        <w:t xml:space="preserve">(далі – Програма), </w:t>
      </w:r>
      <w:r w:rsidR="00273B6E" w:rsidRPr="00F332F5">
        <w:rPr>
          <w:rFonts w:ascii="Times New Roman" w:hAnsi="Times New Roman"/>
          <w:sz w:val="28"/>
          <w:szCs w:val="28"/>
        </w:rPr>
        <w:t xml:space="preserve">яка </w:t>
      </w:r>
      <w:r w:rsidR="00273B6E" w:rsidRPr="00C80A8D">
        <w:rPr>
          <w:rFonts w:ascii="Times New Roman" w:hAnsi="Times New Roman"/>
          <w:sz w:val="28"/>
          <w:szCs w:val="28"/>
          <w:lang w:eastAsia="ru-RU"/>
        </w:rPr>
        <w:t>затверджена</w:t>
      </w:r>
      <w:r w:rsidR="00273B6E" w:rsidRPr="00C80A8D">
        <w:rPr>
          <w:rFonts w:ascii="Times New Roman" w:hAnsi="Times New Roman"/>
          <w:sz w:val="28"/>
          <w:szCs w:val="28"/>
        </w:rPr>
        <w:t xml:space="preserve"> розпорядженням голови Запорізької обласної державної адміністрації, начальника Запорізької обласної військової адміністрації</w:t>
      </w:r>
      <w:r w:rsidR="00D24787" w:rsidRPr="00C80A8D">
        <w:rPr>
          <w:rFonts w:ascii="Times New Roman" w:hAnsi="Times New Roman"/>
          <w:sz w:val="28"/>
          <w:szCs w:val="28"/>
        </w:rPr>
        <w:t xml:space="preserve">                      </w:t>
      </w:r>
      <w:r w:rsidR="00273B6E" w:rsidRPr="00C80A8D">
        <w:rPr>
          <w:rFonts w:ascii="Times New Roman" w:hAnsi="Times New Roman"/>
          <w:sz w:val="28"/>
          <w:szCs w:val="28"/>
        </w:rPr>
        <w:t xml:space="preserve"> від 14.11.2024 № 965 (зі зміна</w:t>
      </w:r>
      <w:r w:rsidR="00251233" w:rsidRPr="00C80A8D">
        <w:rPr>
          <w:rFonts w:ascii="Times New Roman" w:hAnsi="Times New Roman"/>
          <w:sz w:val="28"/>
          <w:szCs w:val="28"/>
        </w:rPr>
        <w:t>ми</w:t>
      </w:r>
      <w:r w:rsidR="00273B6E" w:rsidRPr="00C80A8D">
        <w:rPr>
          <w:rFonts w:ascii="Times New Roman" w:hAnsi="Times New Roman"/>
          <w:sz w:val="28"/>
          <w:szCs w:val="28"/>
        </w:rPr>
        <w:t xml:space="preserve"> та доповненнями)</w:t>
      </w:r>
      <w:r w:rsidRPr="00C80A8D">
        <w:rPr>
          <w:rFonts w:ascii="Times New Roman" w:hAnsi="Times New Roman"/>
          <w:sz w:val="28"/>
          <w:szCs w:val="28"/>
        </w:rPr>
        <w:t>,</w:t>
      </w:r>
      <w:r w:rsidRPr="00973572">
        <w:rPr>
          <w:rFonts w:ascii="Times New Roman" w:hAnsi="Times New Roman"/>
          <w:sz w:val="28"/>
          <w:szCs w:val="28"/>
        </w:rPr>
        <w:t xml:space="preserve"> Запорізькою обласною державною адміністрацією </w:t>
      </w:r>
      <w:r w:rsidRPr="00D24787">
        <w:rPr>
          <w:rFonts w:ascii="Times New Roman" w:hAnsi="Times New Roman"/>
          <w:sz w:val="28"/>
          <w:szCs w:val="28"/>
        </w:rPr>
        <w:t xml:space="preserve">оголошується проведення конкурсного відбору на </w:t>
      </w:r>
      <w:r w:rsidR="00273B6E" w:rsidRPr="00D24787">
        <w:rPr>
          <w:rFonts w:ascii="Times New Roman" w:hAnsi="Times New Roman"/>
          <w:sz w:val="28"/>
          <w:szCs w:val="28"/>
        </w:rPr>
        <w:t xml:space="preserve">надання грантової підтримки окремим категоріям населення для відкриття і розвитку власної справи </w:t>
      </w:r>
      <w:r w:rsidRPr="00D24787">
        <w:rPr>
          <w:rFonts w:ascii="Times New Roman" w:hAnsi="Times New Roman"/>
          <w:sz w:val="28"/>
          <w:szCs w:val="28"/>
        </w:rPr>
        <w:t>(далі – грант).</w:t>
      </w:r>
    </w:p>
    <w:p w14:paraId="27ABB704" w14:textId="686783FB" w:rsidR="00AC3732" w:rsidRDefault="00973572" w:rsidP="00973572">
      <w:pPr>
        <w:pStyle w:val="a3"/>
        <w:ind w:firstLine="567"/>
        <w:jc w:val="both"/>
        <w:rPr>
          <w:rFonts w:ascii="Times New Roman" w:hAnsi="Times New Roman"/>
          <w:sz w:val="28"/>
          <w:szCs w:val="28"/>
        </w:rPr>
      </w:pPr>
      <w:hyperlink r:id="rId7" w:history="1">
        <w:r w:rsidRPr="00C80A8D">
          <w:rPr>
            <w:rStyle w:val="a5"/>
            <w:rFonts w:ascii="Times New Roman" w:hAnsi="Times New Roman"/>
            <w:sz w:val="28"/>
            <w:szCs w:val="28"/>
          </w:rPr>
          <w:t xml:space="preserve">Порядок використання коштів обласного бюджету, виділених на грантову підтримку </w:t>
        </w:r>
        <w:r w:rsidR="00273B6E" w:rsidRPr="00C80A8D">
          <w:rPr>
            <w:rStyle w:val="a5"/>
            <w:rFonts w:ascii="Times New Roman" w:hAnsi="Times New Roman"/>
            <w:sz w:val="28"/>
            <w:szCs w:val="28"/>
          </w:rPr>
          <w:t>окреми</w:t>
        </w:r>
        <w:r w:rsidR="00B91B6D" w:rsidRPr="00C80A8D">
          <w:rPr>
            <w:rStyle w:val="a5"/>
            <w:rFonts w:ascii="Times New Roman" w:hAnsi="Times New Roman"/>
            <w:sz w:val="28"/>
            <w:szCs w:val="28"/>
          </w:rPr>
          <w:t>х</w:t>
        </w:r>
        <w:r w:rsidR="00273B6E" w:rsidRPr="00C80A8D">
          <w:rPr>
            <w:rStyle w:val="a5"/>
            <w:rFonts w:ascii="Times New Roman" w:hAnsi="Times New Roman"/>
            <w:sz w:val="28"/>
            <w:szCs w:val="28"/>
          </w:rPr>
          <w:t xml:space="preserve"> категорі</w:t>
        </w:r>
        <w:r w:rsidR="00B91B6D" w:rsidRPr="00C80A8D">
          <w:rPr>
            <w:rStyle w:val="a5"/>
            <w:rFonts w:ascii="Times New Roman" w:hAnsi="Times New Roman"/>
            <w:sz w:val="28"/>
            <w:szCs w:val="28"/>
          </w:rPr>
          <w:t>й</w:t>
        </w:r>
        <w:r w:rsidR="00273B6E" w:rsidRPr="00C80A8D">
          <w:rPr>
            <w:rStyle w:val="a5"/>
            <w:rFonts w:ascii="Times New Roman" w:hAnsi="Times New Roman"/>
            <w:sz w:val="28"/>
            <w:szCs w:val="28"/>
          </w:rPr>
          <w:t xml:space="preserve"> населення для відкриття і розвитку власної справи</w:t>
        </w:r>
      </w:hyperlink>
      <w:r w:rsidR="00273B6E" w:rsidRPr="00C80A8D">
        <w:rPr>
          <w:rFonts w:ascii="Times New Roman" w:hAnsi="Times New Roman"/>
          <w:sz w:val="28"/>
          <w:szCs w:val="28"/>
        </w:rPr>
        <w:t xml:space="preserve"> </w:t>
      </w:r>
      <w:r w:rsidR="00AC3732" w:rsidRPr="00C80A8D">
        <w:rPr>
          <w:rFonts w:ascii="Times New Roman" w:hAnsi="Times New Roman"/>
          <w:sz w:val="28"/>
          <w:szCs w:val="28"/>
        </w:rPr>
        <w:t>(далі –</w:t>
      </w:r>
      <w:r w:rsidR="00273B6E" w:rsidRPr="00C80A8D">
        <w:rPr>
          <w:rFonts w:ascii="Times New Roman" w:hAnsi="Times New Roman"/>
          <w:sz w:val="28"/>
          <w:szCs w:val="28"/>
        </w:rPr>
        <w:t xml:space="preserve"> </w:t>
      </w:r>
      <w:r w:rsidR="00AC3732" w:rsidRPr="00C80A8D">
        <w:rPr>
          <w:rFonts w:ascii="Times New Roman" w:hAnsi="Times New Roman"/>
          <w:sz w:val="28"/>
          <w:szCs w:val="28"/>
        </w:rPr>
        <w:t>Порядок)</w:t>
      </w:r>
      <w:r w:rsidR="00B91B6D">
        <w:rPr>
          <w:rFonts w:ascii="Times New Roman" w:hAnsi="Times New Roman"/>
          <w:sz w:val="28"/>
          <w:szCs w:val="28"/>
        </w:rPr>
        <w:t>,</w:t>
      </w:r>
      <w:r w:rsidR="00AC3732" w:rsidRPr="00973572">
        <w:rPr>
          <w:rFonts w:ascii="Times New Roman" w:hAnsi="Times New Roman"/>
          <w:sz w:val="28"/>
          <w:szCs w:val="28"/>
        </w:rPr>
        <w:t xml:space="preserve"> затверджено </w:t>
      </w:r>
      <w:r w:rsidR="00AC3732" w:rsidRPr="00EA7D79">
        <w:rPr>
          <w:rFonts w:ascii="Times New Roman" w:hAnsi="Times New Roman"/>
          <w:sz w:val="28"/>
          <w:szCs w:val="28"/>
        </w:rPr>
        <w:t xml:space="preserve">розпорядженням голови </w:t>
      </w:r>
      <w:r w:rsidR="006E44AF">
        <w:rPr>
          <w:rFonts w:ascii="Times New Roman" w:hAnsi="Times New Roman"/>
          <w:sz w:val="28"/>
          <w:szCs w:val="28"/>
        </w:rPr>
        <w:t xml:space="preserve">Запорізької </w:t>
      </w:r>
      <w:r w:rsidR="00AC3732" w:rsidRPr="00EA7D79">
        <w:rPr>
          <w:rFonts w:ascii="Times New Roman" w:hAnsi="Times New Roman"/>
          <w:sz w:val="28"/>
          <w:szCs w:val="28"/>
        </w:rPr>
        <w:t xml:space="preserve">обласної державної адміністрації, начальника </w:t>
      </w:r>
      <w:r w:rsidR="006E44AF">
        <w:rPr>
          <w:rFonts w:ascii="Times New Roman" w:hAnsi="Times New Roman"/>
          <w:sz w:val="28"/>
          <w:szCs w:val="28"/>
        </w:rPr>
        <w:t>Запорізької о</w:t>
      </w:r>
      <w:r w:rsidR="00AC3732" w:rsidRPr="00EA7D79">
        <w:rPr>
          <w:rFonts w:ascii="Times New Roman" w:hAnsi="Times New Roman"/>
          <w:sz w:val="28"/>
          <w:szCs w:val="28"/>
        </w:rPr>
        <w:t xml:space="preserve">бласної військової адміністрації від </w:t>
      </w:r>
      <w:r w:rsidR="00EA7D79" w:rsidRPr="00EA7D79">
        <w:rPr>
          <w:rFonts w:ascii="Times New Roman" w:hAnsi="Times New Roman"/>
          <w:sz w:val="28"/>
          <w:szCs w:val="28"/>
        </w:rPr>
        <w:t>16</w:t>
      </w:r>
      <w:r w:rsidR="00AC3732" w:rsidRPr="00EA7D79">
        <w:rPr>
          <w:rFonts w:ascii="Times New Roman" w:hAnsi="Times New Roman"/>
          <w:sz w:val="28"/>
          <w:szCs w:val="28"/>
        </w:rPr>
        <w:t xml:space="preserve"> </w:t>
      </w:r>
      <w:r w:rsidR="00EA7D79" w:rsidRPr="00EA7D79">
        <w:rPr>
          <w:rFonts w:ascii="Times New Roman" w:hAnsi="Times New Roman"/>
          <w:sz w:val="28"/>
          <w:szCs w:val="28"/>
        </w:rPr>
        <w:t>липня</w:t>
      </w:r>
      <w:r w:rsidR="00AC3732" w:rsidRPr="00EA7D79">
        <w:rPr>
          <w:rFonts w:ascii="Times New Roman" w:hAnsi="Times New Roman"/>
          <w:sz w:val="28"/>
          <w:szCs w:val="28"/>
        </w:rPr>
        <w:t xml:space="preserve"> 202</w:t>
      </w:r>
      <w:r w:rsidR="00EA7D79" w:rsidRPr="00EA7D79">
        <w:rPr>
          <w:rFonts w:ascii="Times New Roman" w:hAnsi="Times New Roman"/>
          <w:sz w:val="28"/>
          <w:szCs w:val="28"/>
        </w:rPr>
        <w:t>5</w:t>
      </w:r>
      <w:r w:rsidR="00AC3732" w:rsidRPr="00EA7D79">
        <w:rPr>
          <w:rFonts w:ascii="Times New Roman" w:hAnsi="Times New Roman"/>
          <w:sz w:val="28"/>
          <w:szCs w:val="28"/>
        </w:rPr>
        <w:t xml:space="preserve"> року № </w:t>
      </w:r>
      <w:r w:rsidR="00EA7D79" w:rsidRPr="00EA7D79">
        <w:rPr>
          <w:rFonts w:ascii="Times New Roman" w:hAnsi="Times New Roman"/>
          <w:sz w:val="28"/>
          <w:szCs w:val="28"/>
        </w:rPr>
        <w:t>765</w:t>
      </w:r>
      <w:r w:rsidR="00AC3732" w:rsidRPr="00EA7D79">
        <w:rPr>
          <w:rFonts w:ascii="Times New Roman" w:hAnsi="Times New Roman"/>
          <w:sz w:val="28"/>
          <w:szCs w:val="28"/>
        </w:rPr>
        <w:t xml:space="preserve"> (зареєстроване у Південному міжрегіональному управлінні Міністерства юстиції (м. Одеса) </w:t>
      </w:r>
      <w:r w:rsidR="00EA7D79" w:rsidRPr="00EA7D79">
        <w:rPr>
          <w:rFonts w:ascii="Times New Roman" w:hAnsi="Times New Roman"/>
          <w:sz w:val="28"/>
          <w:szCs w:val="28"/>
        </w:rPr>
        <w:t>18 липня</w:t>
      </w:r>
      <w:r w:rsidR="00AC3732" w:rsidRPr="00EA7D79">
        <w:rPr>
          <w:rFonts w:ascii="Times New Roman" w:hAnsi="Times New Roman"/>
          <w:sz w:val="28"/>
          <w:szCs w:val="28"/>
        </w:rPr>
        <w:t xml:space="preserve"> </w:t>
      </w:r>
      <w:r w:rsidR="006E44AF">
        <w:rPr>
          <w:rFonts w:ascii="Times New Roman" w:hAnsi="Times New Roman"/>
          <w:sz w:val="28"/>
          <w:szCs w:val="28"/>
        </w:rPr>
        <w:t xml:space="preserve">      </w:t>
      </w:r>
      <w:r w:rsidR="00AC3732" w:rsidRPr="00EA7D79">
        <w:rPr>
          <w:rFonts w:ascii="Times New Roman" w:hAnsi="Times New Roman"/>
          <w:sz w:val="28"/>
          <w:szCs w:val="28"/>
        </w:rPr>
        <w:t>202</w:t>
      </w:r>
      <w:r w:rsidR="00EA7D79" w:rsidRPr="00EA7D79">
        <w:rPr>
          <w:rFonts w:ascii="Times New Roman" w:hAnsi="Times New Roman"/>
          <w:sz w:val="28"/>
          <w:szCs w:val="28"/>
        </w:rPr>
        <w:t>5</w:t>
      </w:r>
      <w:r w:rsidR="00AC3732" w:rsidRPr="00EA7D79">
        <w:rPr>
          <w:rFonts w:ascii="Times New Roman" w:hAnsi="Times New Roman"/>
          <w:sz w:val="28"/>
          <w:szCs w:val="28"/>
        </w:rPr>
        <w:t xml:space="preserve"> року за № </w:t>
      </w:r>
      <w:r w:rsidR="00B51600" w:rsidRPr="00EA7D79">
        <w:rPr>
          <w:rFonts w:ascii="Times New Roman" w:hAnsi="Times New Roman"/>
          <w:sz w:val="28"/>
          <w:szCs w:val="28"/>
        </w:rPr>
        <w:t>2</w:t>
      </w:r>
      <w:r w:rsidR="00EA7D79" w:rsidRPr="00EA7D79">
        <w:rPr>
          <w:rFonts w:ascii="Times New Roman" w:hAnsi="Times New Roman"/>
          <w:sz w:val="28"/>
          <w:szCs w:val="28"/>
        </w:rPr>
        <w:t>12/1216</w:t>
      </w:r>
      <w:r w:rsidR="00B51600" w:rsidRPr="00EA7D79">
        <w:rPr>
          <w:rFonts w:ascii="Times New Roman" w:hAnsi="Times New Roman"/>
          <w:sz w:val="28"/>
          <w:szCs w:val="28"/>
        </w:rPr>
        <w:t>)</w:t>
      </w:r>
      <w:r w:rsidR="00AC3732" w:rsidRPr="00EA7D79">
        <w:rPr>
          <w:rFonts w:ascii="Times New Roman" w:hAnsi="Times New Roman"/>
          <w:sz w:val="28"/>
          <w:szCs w:val="28"/>
        </w:rPr>
        <w:t>.</w:t>
      </w:r>
    </w:p>
    <w:p w14:paraId="62BE27A2" w14:textId="6772DE4F" w:rsidR="00AC3732" w:rsidRPr="00973572" w:rsidRDefault="00AC3732" w:rsidP="00973572">
      <w:pPr>
        <w:pStyle w:val="a3"/>
        <w:ind w:firstLine="567"/>
        <w:jc w:val="both"/>
        <w:rPr>
          <w:rFonts w:ascii="Times New Roman" w:hAnsi="Times New Roman"/>
          <w:sz w:val="28"/>
          <w:szCs w:val="28"/>
        </w:rPr>
      </w:pPr>
      <w:r w:rsidRPr="00973572">
        <w:rPr>
          <w:rFonts w:ascii="Times New Roman" w:hAnsi="Times New Roman"/>
          <w:sz w:val="28"/>
          <w:szCs w:val="28"/>
        </w:rPr>
        <w:t>З повним текстом Порядку</w:t>
      </w:r>
      <w:r w:rsidR="00905A3B" w:rsidRPr="00973572">
        <w:rPr>
          <w:rFonts w:ascii="Times New Roman" w:hAnsi="Times New Roman"/>
          <w:sz w:val="28"/>
          <w:szCs w:val="28"/>
        </w:rPr>
        <w:t xml:space="preserve"> </w:t>
      </w:r>
      <w:r w:rsidRPr="00973572">
        <w:rPr>
          <w:rFonts w:ascii="Times New Roman" w:hAnsi="Times New Roman"/>
          <w:sz w:val="28"/>
          <w:szCs w:val="28"/>
        </w:rPr>
        <w:t xml:space="preserve">можна ознайомитися на офіційному </w:t>
      </w:r>
      <w:proofErr w:type="spellStart"/>
      <w:r w:rsidRPr="00973572">
        <w:rPr>
          <w:rFonts w:ascii="Times New Roman" w:hAnsi="Times New Roman"/>
          <w:sz w:val="28"/>
          <w:szCs w:val="28"/>
        </w:rPr>
        <w:t>вебсайті</w:t>
      </w:r>
      <w:proofErr w:type="spellEnd"/>
      <w:r w:rsidRPr="00973572">
        <w:rPr>
          <w:rFonts w:ascii="Times New Roman" w:hAnsi="Times New Roman"/>
          <w:sz w:val="28"/>
          <w:szCs w:val="28"/>
        </w:rPr>
        <w:t xml:space="preserve"> облдержадміністрації </w:t>
      </w:r>
      <w:hyperlink r:id="rId8" w:history="1">
        <w:r w:rsidRPr="007F3E2F">
          <w:rPr>
            <w:rStyle w:val="a5"/>
            <w:rFonts w:ascii="Times New Roman" w:hAnsi="Times New Roman"/>
            <w:sz w:val="28"/>
            <w:szCs w:val="28"/>
          </w:rPr>
          <w:t>у рубриці «Розпорядження голови облдержадміністрації</w:t>
        </w:r>
        <w:r w:rsidR="00905A3B" w:rsidRPr="007F3E2F">
          <w:rPr>
            <w:rStyle w:val="a5"/>
            <w:rFonts w:ascii="Times New Roman" w:hAnsi="Times New Roman"/>
            <w:sz w:val="28"/>
            <w:szCs w:val="28"/>
          </w:rPr>
          <w:t>»</w:t>
        </w:r>
        <w:r w:rsidRPr="007F3E2F">
          <w:rPr>
            <w:rStyle w:val="a5"/>
            <w:rFonts w:ascii="Times New Roman" w:hAnsi="Times New Roman"/>
            <w:sz w:val="28"/>
            <w:szCs w:val="28"/>
          </w:rPr>
          <w:t xml:space="preserve"> підрозділу «Нормативно-правова база» розділу «ОДА»</w:t>
        </w:r>
      </w:hyperlink>
      <w:r w:rsidRPr="007F3E2F">
        <w:rPr>
          <w:rFonts w:ascii="Times New Roman" w:hAnsi="Times New Roman"/>
          <w:sz w:val="28"/>
          <w:szCs w:val="28"/>
        </w:rPr>
        <w:t>.</w:t>
      </w:r>
    </w:p>
    <w:p w14:paraId="3403550F" w14:textId="77777777" w:rsidR="00AC3732" w:rsidRPr="00973572" w:rsidRDefault="00AC3732" w:rsidP="00973572">
      <w:pPr>
        <w:pStyle w:val="a3"/>
        <w:ind w:firstLine="567"/>
        <w:jc w:val="both"/>
        <w:rPr>
          <w:rFonts w:ascii="Times New Roman" w:hAnsi="Times New Roman"/>
          <w:sz w:val="28"/>
          <w:szCs w:val="28"/>
        </w:rPr>
      </w:pPr>
    </w:p>
    <w:p w14:paraId="7EE2F244" w14:textId="08DB74E9" w:rsidR="00AC3732" w:rsidRPr="00973572" w:rsidRDefault="007363EA" w:rsidP="00973572">
      <w:pPr>
        <w:pStyle w:val="a3"/>
        <w:ind w:firstLine="567"/>
        <w:jc w:val="both"/>
        <w:rPr>
          <w:rFonts w:ascii="Times New Roman" w:hAnsi="Times New Roman"/>
          <w:sz w:val="28"/>
          <w:szCs w:val="28"/>
        </w:rPr>
      </w:pPr>
      <w:r w:rsidRPr="007363EA">
        <w:rPr>
          <w:rFonts w:ascii="Times New Roman" w:hAnsi="Times New Roman"/>
          <w:b/>
          <w:bCs/>
          <w:sz w:val="28"/>
          <w:szCs w:val="28"/>
        </w:rPr>
        <w:t>МЕТОЮ НАДАННЯ ГРАНТІВ</w:t>
      </w:r>
      <w:r w:rsidRPr="00F900CA">
        <w:rPr>
          <w:rFonts w:ascii="Times New Roman" w:hAnsi="Times New Roman"/>
          <w:sz w:val="28"/>
          <w:szCs w:val="28"/>
        </w:rPr>
        <w:t xml:space="preserve"> </w:t>
      </w:r>
      <w:r w:rsidR="00F900CA" w:rsidRPr="00F900CA">
        <w:rPr>
          <w:rFonts w:ascii="Times New Roman" w:hAnsi="Times New Roman"/>
          <w:sz w:val="28"/>
          <w:szCs w:val="28"/>
        </w:rPr>
        <w:t>є підтримка малого і середнього підприємництва в Запорізькій області, створення та розвиток власної справи окремими категоріями населення, їх соціальна адаптація у бізнес-середовищі, розвиток пріоритетних галузей економіки Запорізької області та створення нових робочих місць.</w:t>
      </w:r>
    </w:p>
    <w:p w14:paraId="63752864" w14:textId="77777777" w:rsidR="00B51600" w:rsidRPr="00973572" w:rsidRDefault="00B51600" w:rsidP="00973572">
      <w:pPr>
        <w:pStyle w:val="a3"/>
        <w:ind w:firstLine="567"/>
        <w:jc w:val="both"/>
        <w:rPr>
          <w:rFonts w:ascii="Times New Roman" w:hAnsi="Times New Roman"/>
          <w:sz w:val="28"/>
          <w:szCs w:val="28"/>
        </w:rPr>
      </w:pPr>
    </w:p>
    <w:p w14:paraId="46A86CA9" w14:textId="76AB8C46" w:rsidR="006F5809" w:rsidRPr="00B83013" w:rsidRDefault="006F5809" w:rsidP="006F5809">
      <w:pPr>
        <w:tabs>
          <w:tab w:val="left" w:pos="142"/>
        </w:tabs>
        <w:ind w:firstLine="567"/>
        <w:jc w:val="both"/>
        <w:rPr>
          <w:sz w:val="28"/>
          <w:szCs w:val="28"/>
        </w:rPr>
      </w:pPr>
      <w:r w:rsidRPr="00B83013">
        <w:rPr>
          <w:sz w:val="28"/>
          <w:szCs w:val="28"/>
        </w:rPr>
        <w:t xml:space="preserve">Відповідно до </w:t>
      </w:r>
      <w:hyperlink r:id="rId9" w:history="1">
        <w:r w:rsidRPr="00F57AAA">
          <w:rPr>
            <w:rStyle w:val="a5"/>
            <w:sz w:val="28"/>
            <w:szCs w:val="28"/>
          </w:rPr>
          <w:t>Порядку</w:t>
        </w:r>
      </w:hyperlink>
      <w:r w:rsidRPr="00B83013">
        <w:rPr>
          <w:sz w:val="28"/>
          <w:szCs w:val="28"/>
        </w:rPr>
        <w:t xml:space="preserve">, </w:t>
      </w:r>
      <w:r w:rsidR="007F3E2F" w:rsidRPr="007F3E2F">
        <w:rPr>
          <w:bCs/>
          <w:sz w:val="28"/>
          <w:szCs w:val="28"/>
        </w:rPr>
        <w:t>надаються</w:t>
      </w:r>
      <w:r w:rsidR="007F3E2F" w:rsidRPr="007363EA">
        <w:rPr>
          <w:b/>
          <w:bCs/>
          <w:sz w:val="28"/>
          <w:szCs w:val="28"/>
        </w:rPr>
        <w:t xml:space="preserve"> </w:t>
      </w:r>
      <w:r w:rsidRPr="007363EA">
        <w:rPr>
          <w:b/>
          <w:bCs/>
          <w:sz w:val="28"/>
          <w:szCs w:val="28"/>
        </w:rPr>
        <w:t>ГРАНТИ ТАКИХ ВИДІВ</w:t>
      </w:r>
      <w:r w:rsidRPr="00B83013">
        <w:rPr>
          <w:sz w:val="28"/>
          <w:szCs w:val="28"/>
        </w:rPr>
        <w:t>:</w:t>
      </w:r>
    </w:p>
    <w:p w14:paraId="465D7200" w14:textId="77777777" w:rsidR="006F5809" w:rsidRPr="00B83013" w:rsidRDefault="006F5809" w:rsidP="006F5809">
      <w:pPr>
        <w:tabs>
          <w:tab w:val="left" w:pos="142"/>
        </w:tabs>
        <w:ind w:firstLine="567"/>
        <w:jc w:val="both"/>
        <w:rPr>
          <w:sz w:val="28"/>
          <w:szCs w:val="28"/>
        </w:rPr>
      </w:pPr>
      <w:r w:rsidRPr="00B83013">
        <w:rPr>
          <w:sz w:val="28"/>
          <w:szCs w:val="28"/>
        </w:rPr>
        <w:t xml:space="preserve">1) </w:t>
      </w:r>
      <w:proofErr w:type="spellStart"/>
      <w:r w:rsidRPr="00B83013">
        <w:rPr>
          <w:sz w:val="28"/>
          <w:szCs w:val="28"/>
        </w:rPr>
        <w:t>мікрогрант</w:t>
      </w:r>
      <w:proofErr w:type="spellEnd"/>
      <w:r w:rsidRPr="00B83013">
        <w:rPr>
          <w:sz w:val="28"/>
          <w:szCs w:val="28"/>
        </w:rPr>
        <w:t xml:space="preserve"> для започаткування та розвитку власної справи;</w:t>
      </w:r>
    </w:p>
    <w:p w14:paraId="09EB4557" w14:textId="77777777" w:rsidR="006F5809" w:rsidRPr="00B83013" w:rsidRDefault="006F5809" w:rsidP="006F5809">
      <w:pPr>
        <w:tabs>
          <w:tab w:val="left" w:pos="142"/>
        </w:tabs>
        <w:ind w:firstLine="567"/>
        <w:jc w:val="both"/>
        <w:rPr>
          <w:sz w:val="28"/>
          <w:szCs w:val="28"/>
        </w:rPr>
      </w:pPr>
      <w:r w:rsidRPr="00B83013">
        <w:rPr>
          <w:sz w:val="28"/>
          <w:szCs w:val="28"/>
        </w:rPr>
        <w:t xml:space="preserve">2) </w:t>
      </w:r>
      <w:bookmarkStart w:id="1" w:name="_Hlk201843093"/>
      <w:r w:rsidRPr="00B83013">
        <w:rPr>
          <w:sz w:val="28"/>
          <w:szCs w:val="28"/>
        </w:rPr>
        <w:t>грант для ветеранів на відкриття та розвиток власної справи;</w:t>
      </w:r>
      <w:bookmarkEnd w:id="1"/>
    </w:p>
    <w:p w14:paraId="21CFDE31" w14:textId="77777777" w:rsidR="006F5809" w:rsidRPr="00B83013" w:rsidRDefault="006F5809" w:rsidP="006F5809">
      <w:pPr>
        <w:tabs>
          <w:tab w:val="left" w:pos="142"/>
        </w:tabs>
        <w:ind w:firstLine="567"/>
        <w:jc w:val="both"/>
        <w:rPr>
          <w:sz w:val="28"/>
          <w:szCs w:val="28"/>
        </w:rPr>
      </w:pPr>
      <w:r w:rsidRPr="00B83013">
        <w:rPr>
          <w:sz w:val="28"/>
          <w:szCs w:val="28"/>
        </w:rPr>
        <w:t xml:space="preserve">3) </w:t>
      </w:r>
      <w:bookmarkStart w:id="2" w:name="_Hlk201825343"/>
      <w:r w:rsidRPr="00B83013">
        <w:rPr>
          <w:sz w:val="28"/>
          <w:szCs w:val="28"/>
        </w:rPr>
        <w:t>грант для внутрішньо переміщених осіб для започаткування та розвитку власної справи;</w:t>
      </w:r>
    </w:p>
    <w:bookmarkEnd w:id="2"/>
    <w:p w14:paraId="3E8BD17F" w14:textId="77777777" w:rsidR="006F5809" w:rsidRPr="00B83013" w:rsidRDefault="006F5809" w:rsidP="006F5809">
      <w:pPr>
        <w:tabs>
          <w:tab w:val="left" w:pos="142"/>
        </w:tabs>
        <w:ind w:firstLine="567"/>
        <w:jc w:val="both"/>
        <w:rPr>
          <w:sz w:val="28"/>
          <w:szCs w:val="28"/>
        </w:rPr>
      </w:pPr>
      <w:r w:rsidRPr="00B83013">
        <w:rPr>
          <w:sz w:val="28"/>
          <w:szCs w:val="28"/>
        </w:rPr>
        <w:t xml:space="preserve">4) </w:t>
      </w:r>
      <w:bookmarkStart w:id="3" w:name="_Hlk201826767"/>
      <w:r w:rsidRPr="00B83013">
        <w:rPr>
          <w:sz w:val="28"/>
          <w:szCs w:val="28"/>
        </w:rPr>
        <w:t>грант на розвиток пріоритетних галузей економіки</w:t>
      </w:r>
      <w:bookmarkEnd w:id="3"/>
      <w:r w:rsidRPr="00B83013">
        <w:rPr>
          <w:sz w:val="28"/>
          <w:szCs w:val="28"/>
        </w:rPr>
        <w:t>.</w:t>
      </w:r>
    </w:p>
    <w:p w14:paraId="14F0CADC" w14:textId="77777777" w:rsidR="006F5809" w:rsidRPr="00973572" w:rsidRDefault="006F5809" w:rsidP="006F5809">
      <w:pPr>
        <w:pStyle w:val="a3"/>
        <w:ind w:firstLine="567"/>
        <w:jc w:val="both"/>
        <w:rPr>
          <w:rFonts w:ascii="Times New Roman" w:hAnsi="Times New Roman"/>
          <w:sz w:val="28"/>
          <w:szCs w:val="28"/>
        </w:rPr>
      </w:pPr>
    </w:p>
    <w:p w14:paraId="4ABD6007" w14:textId="50354ECF" w:rsidR="006F5809" w:rsidRPr="004D1D10" w:rsidRDefault="006F5809" w:rsidP="006F5809">
      <w:pPr>
        <w:tabs>
          <w:tab w:val="left" w:pos="142"/>
        </w:tabs>
        <w:ind w:firstLine="567"/>
        <w:jc w:val="both"/>
        <w:rPr>
          <w:sz w:val="28"/>
          <w:szCs w:val="28"/>
        </w:rPr>
      </w:pPr>
      <w:r w:rsidRPr="006F5809">
        <w:rPr>
          <w:b/>
          <w:bCs/>
          <w:sz w:val="28"/>
          <w:szCs w:val="28"/>
        </w:rPr>
        <w:t>МІКРОГРАНТ ДЛЯ ЗАПОЧАТКУВАННЯ ТА РОЗВИТКУ ВЛАСНОЇ СПРАВИ</w:t>
      </w:r>
      <w:r w:rsidRPr="004D1D10">
        <w:rPr>
          <w:sz w:val="28"/>
          <w:szCs w:val="28"/>
        </w:rPr>
        <w:t xml:space="preserve"> надається за таких умов:</w:t>
      </w:r>
    </w:p>
    <w:p w14:paraId="1DD3CFAA" w14:textId="77777777" w:rsidR="006F5809" w:rsidRPr="00F00AA2" w:rsidRDefault="006F5809" w:rsidP="006F5809">
      <w:pPr>
        <w:tabs>
          <w:tab w:val="left" w:pos="142"/>
        </w:tabs>
        <w:ind w:firstLine="567"/>
        <w:jc w:val="both"/>
        <w:rPr>
          <w:sz w:val="28"/>
          <w:szCs w:val="28"/>
          <w:lang w:val="ru-RU"/>
        </w:rPr>
      </w:pPr>
      <w:r w:rsidRPr="004D1D10">
        <w:rPr>
          <w:sz w:val="28"/>
          <w:szCs w:val="28"/>
        </w:rPr>
        <w:t xml:space="preserve">1) розмір гранту визначається відповідно до суми запиту та </w:t>
      </w:r>
      <w:r w:rsidRPr="00F00AA2">
        <w:rPr>
          <w:sz w:val="28"/>
          <w:szCs w:val="28"/>
        </w:rPr>
        <w:t>не може перевищувати 150 тисяч гривень включно;</w:t>
      </w:r>
    </w:p>
    <w:p w14:paraId="608BBAE7" w14:textId="77777777" w:rsidR="006F5809" w:rsidRPr="004D1D10" w:rsidRDefault="006F5809" w:rsidP="006F5809">
      <w:pPr>
        <w:tabs>
          <w:tab w:val="left" w:pos="142"/>
        </w:tabs>
        <w:ind w:firstLine="567"/>
        <w:jc w:val="both"/>
        <w:rPr>
          <w:sz w:val="28"/>
          <w:szCs w:val="28"/>
        </w:rPr>
      </w:pPr>
      <w:r w:rsidRPr="004D1D10">
        <w:rPr>
          <w:sz w:val="28"/>
          <w:szCs w:val="28"/>
        </w:rPr>
        <w:t xml:space="preserve">2) грант надається за умови співфінансування отримувачем у такому співвідношенні: до 90 відсотків вартості </w:t>
      </w:r>
      <w:proofErr w:type="spellStart"/>
      <w:r w:rsidRPr="004D1D10">
        <w:rPr>
          <w:sz w:val="28"/>
          <w:szCs w:val="28"/>
        </w:rPr>
        <w:t>проєкту</w:t>
      </w:r>
      <w:proofErr w:type="spellEnd"/>
      <w:r w:rsidRPr="004D1D10">
        <w:rPr>
          <w:sz w:val="28"/>
          <w:szCs w:val="28"/>
        </w:rPr>
        <w:t xml:space="preserve"> – за рахунок гранту, не менше 10 відсотків – за рахунок коштів отримувача (власних або кредитних).</w:t>
      </w:r>
    </w:p>
    <w:p w14:paraId="6B8E2C99" w14:textId="77777777" w:rsidR="006F5809" w:rsidRPr="004D1D10" w:rsidRDefault="006F5809" w:rsidP="006F5809">
      <w:pPr>
        <w:tabs>
          <w:tab w:val="left" w:pos="142"/>
        </w:tabs>
        <w:ind w:firstLine="567"/>
        <w:jc w:val="both"/>
        <w:rPr>
          <w:color w:val="FF0000"/>
          <w:sz w:val="28"/>
          <w:szCs w:val="28"/>
        </w:rPr>
      </w:pPr>
    </w:p>
    <w:p w14:paraId="4851CD03" w14:textId="4767B6CB" w:rsidR="006F5809" w:rsidRPr="004D1D10" w:rsidRDefault="006F5809" w:rsidP="006F5809">
      <w:pPr>
        <w:tabs>
          <w:tab w:val="left" w:pos="142"/>
        </w:tabs>
        <w:ind w:firstLine="567"/>
        <w:jc w:val="both"/>
        <w:rPr>
          <w:sz w:val="28"/>
          <w:szCs w:val="28"/>
        </w:rPr>
      </w:pPr>
      <w:r w:rsidRPr="006F5809">
        <w:rPr>
          <w:b/>
          <w:bCs/>
          <w:sz w:val="28"/>
          <w:szCs w:val="28"/>
        </w:rPr>
        <w:lastRenderedPageBreak/>
        <w:t>ГРАНТ ДЛЯ ВЕТЕРАНІВ НА ВІДКРИТТЯ ТА РОЗВИТОК ВЛАСНОЇ СПРАВИ</w:t>
      </w:r>
      <w:r w:rsidRPr="004D1D10">
        <w:rPr>
          <w:sz w:val="28"/>
          <w:szCs w:val="28"/>
        </w:rPr>
        <w:t xml:space="preserve"> надається за таких умов:</w:t>
      </w:r>
    </w:p>
    <w:p w14:paraId="08198A8D" w14:textId="77777777" w:rsidR="006F5809" w:rsidRPr="004D1D10" w:rsidRDefault="006F5809" w:rsidP="006F5809">
      <w:pPr>
        <w:tabs>
          <w:tab w:val="left" w:pos="142"/>
        </w:tabs>
        <w:ind w:firstLine="567"/>
        <w:jc w:val="both"/>
        <w:rPr>
          <w:sz w:val="28"/>
          <w:szCs w:val="28"/>
        </w:rPr>
      </w:pPr>
      <w:r w:rsidRPr="004D1D10">
        <w:rPr>
          <w:sz w:val="28"/>
          <w:szCs w:val="28"/>
        </w:rPr>
        <w:t>1) отримувачем (у тому числі засновником суб’єкта підприємництва) є ветеран (учасник бойових дій, особа з інвалідністю внаслідок війни) або член його сім’ї (дружина або чоловік);</w:t>
      </w:r>
    </w:p>
    <w:p w14:paraId="27ED4D4E" w14:textId="77777777" w:rsidR="006F5809" w:rsidRPr="004D1D10" w:rsidRDefault="006F5809" w:rsidP="006F5809">
      <w:pPr>
        <w:tabs>
          <w:tab w:val="left" w:pos="142"/>
        </w:tabs>
        <w:ind w:firstLine="567"/>
        <w:jc w:val="both"/>
        <w:rPr>
          <w:sz w:val="28"/>
          <w:szCs w:val="28"/>
        </w:rPr>
      </w:pPr>
      <w:r w:rsidRPr="004D1D10">
        <w:rPr>
          <w:sz w:val="28"/>
          <w:szCs w:val="28"/>
        </w:rPr>
        <w:t>2) розмір гранту визначається відповідно до суми запиту та таких додаткових умов:</w:t>
      </w:r>
    </w:p>
    <w:p w14:paraId="55BB7B62" w14:textId="77777777" w:rsidR="006F5809" w:rsidRPr="004D1D10" w:rsidRDefault="006F5809" w:rsidP="006F5809">
      <w:pPr>
        <w:tabs>
          <w:tab w:val="left" w:pos="142"/>
        </w:tabs>
        <w:ind w:firstLine="567"/>
        <w:jc w:val="both"/>
        <w:rPr>
          <w:sz w:val="28"/>
          <w:szCs w:val="28"/>
        </w:rPr>
      </w:pPr>
      <w:r w:rsidRPr="004D1D10">
        <w:rPr>
          <w:sz w:val="28"/>
          <w:szCs w:val="28"/>
        </w:rPr>
        <w:t xml:space="preserve">до 300 тисяч гривень включно – відсутні умови щодо обов’язкового працевлаштування осіб; </w:t>
      </w:r>
    </w:p>
    <w:p w14:paraId="14793479" w14:textId="77777777" w:rsidR="006F5809" w:rsidRPr="004D1D10" w:rsidRDefault="006F5809" w:rsidP="006F5809">
      <w:pPr>
        <w:tabs>
          <w:tab w:val="left" w:pos="142"/>
        </w:tabs>
        <w:ind w:firstLine="567"/>
        <w:jc w:val="both"/>
        <w:rPr>
          <w:sz w:val="28"/>
          <w:szCs w:val="28"/>
        </w:rPr>
      </w:pPr>
      <w:r w:rsidRPr="004D1D10">
        <w:rPr>
          <w:sz w:val="28"/>
          <w:szCs w:val="28"/>
        </w:rPr>
        <w:t xml:space="preserve">понад 300 тисяч до 500 тисяч гривень включно – необхідно працевлаштувати одну особу; </w:t>
      </w:r>
    </w:p>
    <w:p w14:paraId="08DEBF95" w14:textId="3D43BEF4" w:rsidR="006F5809" w:rsidRDefault="006F5809" w:rsidP="006F5809">
      <w:pPr>
        <w:tabs>
          <w:tab w:val="left" w:pos="142"/>
        </w:tabs>
        <w:ind w:firstLine="567"/>
        <w:jc w:val="both"/>
        <w:rPr>
          <w:sz w:val="28"/>
          <w:szCs w:val="28"/>
        </w:rPr>
      </w:pPr>
      <w:r w:rsidRPr="004D1D10">
        <w:rPr>
          <w:sz w:val="28"/>
          <w:szCs w:val="28"/>
        </w:rPr>
        <w:t>понад 500 тисяч до 1000 тисяч гривень включно – необхідно працевлаштувати дві особи та бути зареєстрованим як суб’єкт підприємництва не менше 12 місяців до дня подання документів на участь у конкурсному відборі</w:t>
      </w:r>
      <w:r w:rsidR="00A4787C">
        <w:rPr>
          <w:sz w:val="28"/>
          <w:szCs w:val="28"/>
        </w:rPr>
        <w:t>;</w:t>
      </w:r>
    </w:p>
    <w:p w14:paraId="1C544366" w14:textId="77777777" w:rsidR="006F5809" w:rsidRPr="004D1D10" w:rsidRDefault="006F5809" w:rsidP="006F5809">
      <w:pPr>
        <w:tabs>
          <w:tab w:val="left" w:pos="142"/>
        </w:tabs>
        <w:ind w:firstLine="567"/>
        <w:jc w:val="both"/>
        <w:rPr>
          <w:sz w:val="28"/>
          <w:szCs w:val="28"/>
        </w:rPr>
      </w:pPr>
      <w:r w:rsidRPr="004D1D10">
        <w:rPr>
          <w:sz w:val="28"/>
          <w:szCs w:val="28"/>
        </w:rPr>
        <w:t xml:space="preserve">3) грант надається за умови співфінансування отримувачем у такому співвідношенні: до 90 відсотків вартості </w:t>
      </w:r>
      <w:proofErr w:type="spellStart"/>
      <w:r w:rsidRPr="004D1D10">
        <w:rPr>
          <w:sz w:val="28"/>
          <w:szCs w:val="28"/>
        </w:rPr>
        <w:t>проєкту</w:t>
      </w:r>
      <w:proofErr w:type="spellEnd"/>
      <w:r w:rsidRPr="004D1D10">
        <w:rPr>
          <w:sz w:val="28"/>
          <w:szCs w:val="28"/>
        </w:rPr>
        <w:t xml:space="preserve"> – за рахунок гранту, не менше 10 відсотків – за рахунок коштів отримувача (власних або кредитних).</w:t>
      </w:r>
    </w:p>
    <w:p w14:paraId="67AA5793" w14:textId="75EF9274" w:rsidR="006F5809" w:rsidRDefault="006F5809" w:rsidP="006F5809">
      <w:pPr>
        <w:tabs>
          <w:tab w:val="left" w:pos="142"/>
        </w:tabs>
        <w:ind w:firstLine="567"/>
        <w:jc w:val="both"/>
        <w:rPr>
          <w:sz w:val="28"/>
          <w:szCs w:val="28"/>
        </w:rPr>
      </w:pPr>
      <w:r w:rsidRPr="004D1D10">
        <w:rPr>
          <w:sz w:val="28"/>
          <w:szCs w:val="28"/>
        </w:rPr>
        <w:t xml:space="preserve">Умови цього підпункту не поширюються на отримувачів, які планують використати кошти гранту виключно на співфінансування власного внеску у разі отримання гранту, передбаченого </w:t>
      </w:r>
      <w:hyperlink r:id="rId10" w:anchor="Text" w:history="1">
        <w:r w:rsidRPr="00845DBD">
          <w:rPr>
            <w:rStyle w:val="a5"/>
            <w:sz w:val="28"/>
            <w:szCs w:val="28"/>
          </w:rPr>
          <w:t>постановою Кабінету Міністрів України від 21 червня 2022 року № 738 «Деякі питання надання грантів бізнесу»</w:t>
        </w:r>
      </w:hyperlink>
      <w:r w:rsidRPr="004D1D10">
        <w:rPr>
          <w:sz w:val="28"/>
          <w:szCs w:val="28"/>
        </w:rPr>
        <w:t>.</w:t>
      </w:r>
    </w:p>
    <w:p w14:paraId="27554893" w14:textId="7454ECA7" w:rsidR="00F00AA2" w:rsidRPr="00F00AA2" w:rsidRDefault="00F00AA2" w:rsidP="006F5809">
      <w:pPr>
        <w:tabs>
          <w:tab w:val="left" w:pos="142"/>
        </w:tabs>
        <w:ind w:firstLine="567"/>
        <w:jc w:val="both"/>
        <w:rPr>
          <w:b/>
          <w:sz w:val="28"/>
          <w:szCs w:val="28"/>
        </w:rPr>
      </w:pPr>
      <w:r w:rsidRPr="00F00AA2">
        <w:rPr>
          <w:b/>
          <w:sz w:val="28"/>
          <w:szCs w:val="28"/>
        </w:rPr>
        <w:t xml:space="preserve">Увага!!! Цей грант може бути спрямований на співфінансування </w:t>
      </w:r>
      <w:r>
        <w:rPr>
          <w:b/>
          <w:sz w:val="28"/>
          <w:szCs w:val="28"/>
        </w:rPr>
        <w:t>до 75</w:t>
      </w:r>
      <w:r w:rsidR="008C13C8">
        <w:rPr>
          <w:b/>
          <w:sz w:val="28"/>
          <w:szCs w:val="28"/>
        </w:rPr>
        <w:t xml:space="preserve"> </w:t>
      </w:r>
      <w:r>
        <w:rPr>
          <w:b/>
          <w:sz w:val="28"/>
          <w:szCs w:val="28"/>
        </w:rPr>
        <w:t xml:space="preserve">% </w:t>
      </w:r>
      <w:r w:rsidRPr="00F00AA2">
        <w:rPr>
          <w:b/>
          <w:sz w:val="28"/>
          <w:szCs w:val="28"/>
        </w:rPr>
        <w:t xml:space="preserve">власного внеску у разі отримання </w:t>
      </w:r>
      <w:r>
        <w:rPr>
          <w:b/>
          <w:sz w:val="28"/>
          <w:szCs w:val="28"/>
        </w:rPr>
        <w:t xml:space="preserve">державного </w:t>
      </w:r>
      <w:r w:rsidRPr="00F00AA2">
        <w:rPr>
          <w:b/>
          <w:sz w:val="28"/>
          <w:szCs w:val="28"/>
        </w:rPr>
        <w:t xml:space="preserve">гранту </w:t>
      </w:r>
      <w:r w:rsidRPr="00F00AA2">
        <w:rPr>
          <w:sz w:val="28"/>
          <w:szCs w:val="28"/>
        </w:rPr>
        <w:t>на створення або розвиток власного бізнесу учасникам бойових дій, особам з інвалідністю внаслідок війни та членам їх сімей,</w:t>
      </w:r>
      <w:r w:rsidRPr="00F00AA2">
        <w:rPr>
          <w:b/>
          <w:sz w:val="28"/>
          <w:szCs w:val="28"/>
        </w:rPr>
        <w:t xml:space="preserve"> </w:t>
      </w:r>
      <w:r w:rsidRPr="00F00AA2">
        <w:rPr>
          <w:sz w:val="28"/>
          <w:szCs w:val="28"/>
        </w:rPr>
        <w:t xml:space="preserve">відповідно до </w:t>
      </w:r>
      <w:hyperlink r:id="rId11" w:anchor="n902" w:history="1">
        <w:r w:rsidRPr="00C80A8D">
          <w:rPr>
            <w:rStyle w:val="a5"/>
            <w:sz w:val="28"/>
            <w:szCs w:val="28"/>
          </w:rPr>
          <w:t>постанови Кабінету Міністрів України від 21 червня 2022 року № 738 «Деякі питання надання грантів бізнесу»</w:t>
        </w:r>
      </w:hyperlink>
      <w:r w:rsidRPr="00F00AA2">
        <w:rPr>
          <w:sz w:val="28"/>
          <w:szCs w:val="28"/>
        </w:rPr>
        <w:t>.</w:t>
      </w:r>
    </w:p>
    <w:p w14:paraId="0CEE9319" w14:textId="77777777" w:rsidR="006F5809" w:rsidRPr="004D1D10" w:rsidRDefault="006F5809" w:rsidP="006F5809">
      <w:pPr>
        <w:tabs>
          <w:tab w:val="left" w:pos="142"/>
        </w:tabs>
        <w:ind w:firstLine="567"/>
        <w:jc w:val="both"/>
        <w:rPr>
          <w:sz w:val="28"/>
          <w:szCs w:val="28"/>
        </w:rPr>
      </w:pPr>
    </w:p>
    <w:p w14:paraId="378DE0C0" w14:textId="560B15B9" w:rsidR="006F5809" w:rsidRPr="004D1D10" w:rsidRDefault="006F5809" w:rsidP="006F5809">
      <w:pPr>
        <w:tabs>
          <w:tab w:val="left" w:pos="142"/>
        </w:tabs>
        <w:ind w:firstLine="567"/>
        <w:jc w:val="both"/>
        <w:rPr>
          <w:sz w:val="28"/>
          <w:szCs w:val="28"/>
        </w:rPr>
      </w:pPr>
      <w:r w:rsidRPr="006F5809">
        <w:rPr>
          <w:b/>
          <w:bCs/>
          <w:sz w:val="28"/>
          <w:szCs w:val="28"/>
        </w:rPr>
        <w:t>ГРАНТ ДЛЯ ВНУТРІШНЬО ПЕРЕМІЩЕНИХ ОСІБ ДЛЯ ЗАПОЧАТКУВАННЯ ТА РОЗВИТКУ ВЛАСНОЇ СПРАВИ</w:t>
      </w:r>
      <w:r w:rsidRPr="004D1D10">
        <w:rPr>
          <w:sz w:val="28"/>
          <w:szCs w:val="28"/>
        </w:rPr>
        <w:t xml:space="preserve"> надається за таких умов:</w:t>
      </w:r>
    </w:p>
    <w:p w14:paraId="24EBA6A8" w14:textId="77777777" w:rsidR="006F5809" w:rsidRPr="004D1D10" w:rsidRDefault="006F5809" w:rsidP="006F5809">
      <w:pPr>
        <w:tabs>
          <w:tab w:val="left" w:pos="142"/>
        </w:tabs>
        <w:ind w:firstLine="567"/>
        <w:jc w:val="both"/>
        <w:rPr>
          <w:sz w:val="28"/>
          <w:szCs w:val="28"/>
        </w:rPr>
      </w:pPr>
      <w:r w:rsidRPr="004D1D10">
        <w:rPr>
          <w:sz w:val="28"/>
          <w:szCs w:val="28"/>
        </w:rPr>
        <w:t>1) отримувачем (у тому числі засновником суб’єкта підприємництва) є внутрішньо переміщена особа;</w:t>
      </w:r>
    </w:p>
    <w:p w14:paraId="6B5C38DD" w14:textId="77777777" w:rsidR="006F5809" w:rsidRPr="004D1D10" w:rsidRDefault="006F5809" w:rsidP="006F5809">
      <w:pPr>
        <w:tabs>
          <w:tab w:val="left" w:pos="142"/>
        </w:tabs>
        <w:ind w:firstLine="567"/>
        <w:jc w:val="both"/>
        <w:rPr>
          <w:sz w:val="28"/>
          <w:szCs w:val="28"/>
        </w:rPr>
      </w:pPr>
      <w:r w:rsidRPr="004D1D10">
        <w:rPr>
          <w:sz w:val="28"/>
          <w:szCs w:val="28"/>
        </w:rPr>
        <w:t>2) розмір гранту визначається відповідно до суми запиту та таких додаткових умов:</w:t>
      </w:r>
    </w:p>
    <w:p w14:paraId="4BFE797C" w14:textId="77777777" w:rsidR="006F5809" w:rsidRPr="004D1D10" w:rsidRDefault="006F5809" w:rsidP="006F5809">
      <w:pPr>
        <w:tabs>
          <w:tab w:val="left" w:pos="142"/>
        </w:tabs>
        <w:ind w:firstLine="567"/>
        <w:jc w:val="both"/>
        <w:rPr>
          <w:sz w:val="28"/>
          <w:szCs w:val="28"/>
        </w:rPr>
      </w:pPr>
      <w:r w:rsidRPr="004D1D10">
        <w:rPr>
          <w:sz w:val="28"/>
          <w:szCs w:val="28"/>
        </w:rPr>
        <w:t xml:space="preserve">до 300 тисяч гривень включно – відсутні умови щодо обов’язкового працевлаштування осіб; </w:t>
      </w:r>
    </w:p>
    <w:p w14:paraId="7C8765FB" w14:textId="6BAD43D6" w:rsidR="006F5809" w:rsidRPr="004D1D10" w:rsidRDefault="006F5809" w:rsidP="006F5809">
      <w:pPr>
        <w:tabs>
          <w:tab w:val="left" w:pos="142"/>
        </w:tabs>
        <w:ind w:firstLine="567"/>
        <w:jc w:val="both"/>
        <w:rPr>
          <w:sz w:val="28"/>
          <w:szCs w:val="28"/>
        </w:rPr>
      </w:pPr>
      <w:r w:rsidRPr="004D1D10">
        <w:rPr>
          <w:sz w:val="28"/>
          <w:szCs w:val="28"/>
        </w:rPr>
        <w:t>понад 300 тисяч до 500 тисяч гривень включно – необхідно працевлаштувати одну особу</w:t>
      </w:r>
      <w:r w:rsidR="008C13C8">
        <w:rPr>
          <w:sz w:val="28"/>
          <w:szCs w:val="28"/>
        </w:rPr>
        <w:t>;</w:t>
      </w:r>
    </w:p>
    <w:p w14:paraId="5F530C87" w14:textId="77777777" w:rsidR="006F5809" w:rsidRPr="004D1D10" w:rsidRDefault="006F5809" w:rsidP="006F5809">
      <w:pPr>
        <w:tabs>
          <w:tab w:val="left" w:pos="142"/>
        </w:tabs>
        <w:ind w:firstLine="567"/>
        <w:jc w:val="both"/>
        <w:rPr>
          <w:sz w:val="28"/>
          <w:szCs w:val="28"/>
        </w:rPr>
      </w:pPr>
      <w:r w:rsidRPr="004D1D10">
        <w:rPr>
          <w:sz w:val="28"/>
          <w:szCs w:val="28"/>
        </w:rPr>
        <w:t xml:space="preserve">3) грант надається за умови співфінансування отримувачем у такому співвідношенні: до 90 відсотків вартості </w:t>
      </w:r>
      <w:proofErr w:type="spellStart"/>
      <w:r w:rsidRPr="004D1D10">
        <w:rPr>
          <w:sz w:val="28"/>
          <w:szCs w:val="28"/>
        </w:rPr>
        <w:t>проєкту</w:t>
      </w:r>
      <w:proofErr w:type="spellEnd"/>
      <w:r w:rsidRPr="004D1D10">
        <w:rPr>
          <w:sz w:val="28"/>
          <w:szCs w:val="28"/>
        </w:rPr>
        <w:t xml:space="preserve"> – за рахунок гранту, не менше 10 відсотків – за рахунок коштів отримувача (власних або кредитних).</w:t>
      </w:r>
    </w:p>
    <w:p w14:paraId="10147202" w14:textId="77777777" w:rsidR="006F5809" w:rsidRPr="004D1D10" w:rsidRDefault="006F5809" w:rsidP="006F5809">
      <w:pPr>
        <w:tabs>
          <w:tab w:val="left" w:pos="142"/>
        </w:tabs>
        <w:ind w:firstLine="567"/>
        <w:jc w:val="both"/>
        <w:rPr>
          <w:sz w:val="28"/>
          <w:szCs w:val="28"/>
        </w:rPr>
      </w:pPr>
    </w:p>
    <w:p w14:paraId="7B667DD5" w14:textId="41A6427B" w:rsidR="006F5809" w:rsidRPr="004D1D10" w:rsidRDefault="006F5809" w:rsidP="006F5809">
      <w:pPr>
        <w:tabs>
          <w:tab w:val="left" w:pos="142"/>
        </w:tabs>
        <w:ind w:firstLine="567"/>
        <w:jc w:val="both"/>
        <w:rPr>
          <w:sz w:val="28"/>
          <w:szCs w:val="28"/>
        </w:rPr>
      </w:pPr>
      <w:r w:rsidRPr="006F5809">
        <w:rPr>
          <w:b/>
          <w:bCs/>
          <w:sz w:val="28"/>
          <w:szCs w:val="28"/>
        </w:rPr>
        <w:lastRenderedPageBreak/>
        <w:t>ГРАНТ НА РОЗВИТОК ПРІОРИТЕТНИХ ГАЛУЗЕЙ ЕКОНОМІКИ</w:t>
      </w:r>
      <w:r w:rsidRPr="004D1D10">
        <w:rPr>
          <w:sz w:val="28"/>
          <w:szCs w:val="28"/>
        </w:rPr>
        <w:t xml:space="preserve"> надається за таких умов:</w:t>
      </w:r>
    </w:p>
    <w:p w14:paraId="7282B30E" w14:textId="77777777" w:rsidR="006F5809" w:rsidRPr="004D1D10" w:rsidRDefault="006F5809" w:rsidP="006F5809">
      <w:pPr>
        <w:tabs>
          <w:tab w:val="left" w:pos="142"/>
        </w:tabs>
        <w:ind w:firstLine="567"/>
        <w:jc w:val="both"/>
        <w:rPr>
          <w:sz w:val="28"/>
          <w:szCs w:val="28"/>
        </w:rPr>
      </w:pPr>
      <w:r w:rsidRPr="004D1D10">
        <w:rPr>
          <w:sz w:val="28"/>
          <w:szCs w:val="28"/>
        </w:rPr>
        <w:t>1) отримувачем є суб’єкт підприємництва, зареєстрований не менше</w:t>
      </w:r>
      <w:r w:rsidRPr="004D1D10">
        <w:rPr>
          <w:sz w:val="28"/>
          <w:szCs w:val="28"/>
        </w:rPr>
        <w:br/>
        <w:t>12 місяців до дня подання документів на участь у конкурсному відборі;</w:t>
      </w:r>
    </w:p>
    <w:p w14:paraId="1CC859FB" w14:textId="70989275" w:rsidR="006F5809" w:rsidRPr="004D1D10" w:rsidRDefault="006F5809" w:rsidP="006F5809">
      <w:pPr>
        <w:tabs>
          <w:tab w:val="left" w:pos="142"/>
        </w:tabs>
        <w:ind w:firstLine="567"/>
        <w:jc w:val="both"/>
        <w:rPr>
          <w:color w:val="EE0000"/>
          <w:sz w:val="28"/>
          <w:szCs w:val="28"/>
        </w:rPr>
      </w:pPr>
      <w:r w:rsidRPr="004D1D10">
        <w:rPr>
          <w:sz w:val="28"/>
          <w:szCs w:val="28"/>
        </w:rPr>
        <w:t xml:space="preserve">2) отримувач має провадити основну господарську діяльність згідно з такими видами економічної діяльності </w:t>
      </w:r>
      <w:hyperlink r:id="rId12" w:anchor="Text" w:history="1">
        <w:r w:rsidRPr="00C80A8D">
          <w:rPr>
            <w:rStyle w:val="a5"/>
            <w:sz w:val="28"/>
            <w:szCs w:val="28"/>
          </w:rPr>
          <w:t>Національного класифікатора України класифікації видів економічної діяльності ДК 009:2010, затвердженого наказом Державного комітету України з питань технічного регулювання та споживчої політики від 11 жовтня 2010 року № 457</w:t>
        </w:r>
      </w:hyperlink>
      <w:r w:rsidRPr="004D1D10">
        <w:rPr>
          <w:sz w:val="28"/>
          <w:szCs w:val="28"/>
        </w:rPr>
        <w:t>:</w:t>
      </w:r>
    </w:p>
    <w:p w14:paraId="4D30B060" w14:textId="77777777" w:rsidR="006F5809" w:rsidRPr="004D1D10" w:rsidRDefault="006F5809" w:rsidP="006F5809">
      <w:pPr>
        <w:tabs>
          <w:tab w:val="left" w:pos="142"/>
        </w:tabs>
        <w:ind w:firstLine="567"/>
        <w:jc w:val="both"/>
        <w:rPr>
          <w:sz w:val="28"/>
          <w:szCs w:val="28"/>
        </w:rPr>
      </w:pPr>
      <w:r w:rsidRPr="004D1D10">
        <w:rPr>
          <w:sz w:val="28"/>
          <w:szCs w:val="28"/>
        </w:rPr>
        <w:t>секція А «Сільське господарство, лісове господарство та рибне господарство»;</w:t>
      </w:r>
    </w:p>
    <w:p w14:paraId="5FEB2392" w14:textId="77777777" w:rsidR="006F5809" w:rsidRPr="004D1D10" w:rsidRDefault="006F5809" w:rsidP="006F5809">
      <w:pPr>
        <w:tabs>
          <w:tab w:val="left" w:pos="142"/>
        </w:tabs>
        <w:ind w:firstLine="567"/>
        <w:jc w:val="both"/>
        <w:rPr>
          <w:sz w:val="28"/>
          <w:szCs w:val="28"/>
        </w:rPr>
      </w:pPr>
      <w:r w:rsidRPr="004D1D10">
        <w:rPr>
          <w:sz w:val="28"/>
          <w:szCs w:val="28"/>
        </w:rPr>
        <w:t>секція С «Переробна промисловість», крім розділу 12 «Виробництво тютюнових виробів» та групи 11.01-11.05 розділу 11 «Виробництво напоїв»;</w:t>
      </w:r>
    </w:p>
    <w:p w14:paraId="5AC089EE" w14:textId="77777777" w:rsidR="006F5809" w:rsidRPr="004D1D10" w:rsidRDefault="006F5809" w:rsidP="006F5809">
      <w:pPr>
        <w:tabs>
          <w:tab w:val="left" w:pos="142"/>
        </w:tabs>
        <w:ind w:firstLine="567"/>
        <w:jc w:val="both"/>
        <w:rPr>
          <w:sz w:val="28"/>
          <w:szCs w:val="28"/>
        </w:rPr>
      </w:pPr>
      <w:r w:rsidRPr="004D1D10">
        <w:rPr>
          <w:sz w:val="28"/>
          <w:szCs w:val="28"/>
        </w:rPr>
        <w:t xml:space="preserve">класи 35.11 – Виробництво електроенергії та 35.21 – Виробництво газу розділу 35 «Постачання електроенергії, газу, пари та кондиційованого повітря» секції </w:t>
      </w:r>
      <w:r w:rsidRPr="004D1D10">
        <w:rPr>
          <w:sz w:val="28"/>
          <w:szCs w:val="28"/>
          <w:lang w:val="en-US"/>
        </w:rPr>
        <w:t>D</w:t>
      </w:r>
      <w:r w:rsidRPr="004D1D10">
        <w:rPr>
          <w:sz w:val="28"/>
          <w:szCs w:val="28"/>
        </w:rPr>
        <w:t xml:space="preserve"> «Постачання електроенергії, газу, пари та кондиційованого повітря»;</w:t>
      </w:r>
    </w:p>
    <w:p w14:paraId="27784CE6" w14:textId="77777777" w:rsidR="006F5809" w:rsidRPr="004D1D10" w:rsidRDefault="006F5809" w:rsidP="006F5809">
      <w:pPr>
        <w:tabs>
          <w:tab w:val="left" w:pos="142"/>
        </w:tabs>
        <w:ind w:firstLine="567"/>
        <w:jc w:val="both"/>
        <w:rPr>
          <w:sz w:val="28"/>
          <w:szCs w:val="28"/>
        </w:rPr>
      </w:pPr>
      <w:r w:rsidRPr="004D1D10">
        <w:rPr>
          <w:sz w:val="28"/>
          <w:szCs w:val="28"/>
        </w:rPr>
        <w:t xml:space="preserve">секція </w:t>
      </w:r>
      <w:r w:rsidRPr="004D1D10">
        <w:rPr>
          <w:sz w:val="28"/>
          <w:szCs w:val="28"/>
          <w:lang w:val="en-US"/>
        </w:rPr>
        <w:t>F</w:t>
      </w:r>
      <w:r w:rsidRPr="004D1D10">
        <w:rPr>
          <w:sz w:val="28"/>
          <w:szCs w:val="28"/>
        </w:rPr>
        <w:t xml:space="preserve"> «Будівництво»;</w:t>
      </w:r>
    </w:p>
    <w:p w14:paraId="4D2ADA70" w14:textId="77777777" w:rsidR="006F5809" w:rsidRPr="004D1D10" w:rsidRDefault="006F5809" w:rsidP="006F5809">
      <w:pPr>
        <w:tabs>
          <w:tab w:val="left" w:pos="142"/>
        </w:tabs>
        <w:ind w:firstLine="567"/>
        <w:jc w:val="both"/>
        <w:rPr>
          <w:sz w:val="28"/>
          <w:szCs w:val="28"/>
        </w:rPr>
      </w:pPr>
      <w:r w:rsidRPr="004D1D10">
        <w:rPr>
          <w:sz w:val="28"/>
          <w:szCs w:val="28"/>
        </w:rPr>
        <w:t>група 55.1 – Діяльність готелів і подібних засобів тимчасового розміщування секції І «Тимчасове розміщування й організація харчування»;</w:t>
      </w:r>
    </w:p>
    <w:p w14:paraId="000ACE16" w14:textId="77777777" w:rsidR="006F5809" w:rsidRPr="004D1D10" w:rsidRDefault="006F5809" w:rsidP="006F5809">
      <w:pPr>
        <w:tabs>
          <w:tab w:val="left" w:pos="142"/>
        </w:tabs>
        <w:ind w:firstLine="567"/>
        <w:jc w:val="both"/>
        <w:rPr>
          <w:sz w:val="28"/>
          <w:szCs w:val="28"/>
        </w:rPr>
      </w:pPr>
      <w:r w:rsidRPr="004D1D10">
        <w:rPr>
          <w:sz w:val="28"/>
          <w:szCs w:val="28"/>
        </w:rPr>
        <w:t>група 58.2 –</w:t>
      </w:r>
      <w:r w:rsidRPr="004D1D10">
        <w:t xml:space="preserve"> </w:t>
      </w:r>
      <w:r w:rsidRPr="004D1D10">
        <w:rPr>
          <w:sz w:val="28"/>
          <w:szCs w:val="28"/>
        </w:rPr>
        <w:t>Видання програмного забезпечення розділу 58 «Видавнича діяльність», розділи 62 «Комп'ютерне програмування, консультування та пов'язана з ними діяльність», 63 «Надання інформаційних послуг» (крім групи 63.9 – Надання інших інформаційних послуг) секції J «Інформація та телекомунікації»;</w:t>
      </w:r>
    </w:p>
    <w:p w14:paraId="3990DBD6" w14:textId="77777777" w:rsidR="006F5809" w:rsidRPr="004D1D10" w:rsidRDefault="006F5809" w:rsidP="006F5809">
      <w:pPr>
        <w:tabs>
          <w:tab w:val="left" w:pos="142"/>
        </w:tabs>
        <w:ind w:firstLine="567"/>
        <w:jc w:val="both"/>
        <w:rPr>
          <w:sz w:val="28"/>
          <w:szCs w:val="28"/>
        </w:rPr>
      </w:pPr>
      <w:r w:rsidRPr="004D1D10">
        <w:rPr>
          <w:sz w:val="28"/>
          <w:szCs w:val="28"/>
        </w:rPr>
        <w:t xml:space="preserve">розділи 71 «Діяльність у сферах архітектури та інжинірингу; технічні випробування та дослідження», 72 «Наукові дослідження та розробки» секції </w:t>
      </w:r>
      <w:r w:rsidRPr="004D1D10">
        <w:rPr>
          <w:sz w:val="28"/>
          <w:szCs w:val="28"/>
          <w:lang w:val="en-US"/>
        </w:rPr>
        <w:t>M</w:t>
      </w:r>
      <w:r w:rsidRPr="004D1D10">
        <w:rPr>
          <w:sz w:val="28"/>
          <w:szCs w:val="28"/>
        </w:rPr>
        <w:t xml:space="preserve"> «Професійна, наукова та технічна діяльність»;</w:t>
      </w:r>
    </w:p>
    <w:p w14:paraId="054E8347" w14:textId="77777777" w:rsidR="006F5809" w:rsidRPr="004D1D10" w:rsidRDefault="006F5809" w:rsidP="006F5809">
      <w:pPr>
        <w:tabs>
          <w:tab w:val="left" w:pos="142"/>
        </w:tabs>
        <w:ind w:firstLine="567"/>
        <w:jc w:val="both"/>
        <w:rPr>
          <w:sz w:val="28"/>
          <w:szCs w:val="28"/>
        </w:rPr>
      </w:pPr>
      <w:r w:rsidRPr="004D1D10">
        <w:rPr>
          <w:sz w:val="28"/>
          <w:szCs w:val="28"/>
        </w:rPr>
        <w:t xml:space="preserve">секція </w:t>
      </w:r>
      <w:r w:rsidRPr="004D1D10">
        <w:rPr>
          <w:sz w:val="28"/>
          <w:szCs w:val="28"/>
          <w:lang w:val="en-US"/>
        </w:rPr>
        <w:t>P</w:t>
      </w:r>
      <w:r w:rsidRPr="004D1D10">
        <w:rPr>
          <w:sz w:val="28"/>
          <w:szCs w:val="28"/>
        </w:rPr>
        <w:t xml:space="preserve"> «Освіта»;</w:t>
      </w:r>
    </w:p>
    <w:p w14:paraId="300EF670" w14:textId="77777777" w:rsidR="006F5809" w:rsidRPr="004D1D10" w:rsidRDefault="006F5809" w:rsidP="006F5809">
      <w:pPr>
        <w:tabs>
          <w:tab w:val="left" w:pos="142"/>
        </w:tabs>
        <w:ind w:firstLine="567"/>
        <w:jc w:val="both"/>
        <w:rPr>
          <w:sz w:val="28"/>
          <w:szCs w:val="28"/>
        </w:rPr>
      </w:pPr>
      <w:r w:rsidRPr="004D1D10">
        <w:rPr>
          <w:sz w:val="28"/>
          <w:szCs w:val="28"/>
        </w:rPr>
        <w:t xml:space="preserve">розділ </w:t>
      </w:r>
      <w:r w:rsidRPr="004D1D10">
        <w:rPr>
          <w:sz w:val="28"/>
          <w:szCs w:val="28"/>
          <w:lang w:val="ru-RU"/>
        </w:rPr>
        <w:t>86 «</w:t>
      </w:r>
      <w:proofErr w:type="spellStart"/>
      <w:r w:rsidRPr="004D1D10">
        <w:rPr>
          <w:sz w:val="28"/>
          <w:szCs w:val="28"/>
          <w:lang w:val="ru-RU"/>
        </w:rPr>
        <w:t>Охорона</w:t>
      </w:r>
      <w:proofErr w:type="spellEnd"/>
      <w:r w:rsidRPr="004D1D10">
        <w:rPr>
          <w:sz w:val="28"/>
          <w:szCs w:val="28"/>
          <w:lang w:val="ru-RU"/>
        </w:rPr>
        <w:t xml:space="preserve"> </w:t>
      </w:r>
      <w:proofErr w:type="spellStart"/>
      <w:r w:rsidRPr="004D1D10">
        <w:rPr>
          <w:sz w:val="28"/>
          <w:szCs w:val="28"/>
          <w:lang w:val="ru-RU"/>
        </w:rPr>
        <w:t>здоров'я</w:t>
      </w:r>
      <w:proofErr w:type="spellEnd"/>
      <w:r w:rsidRPr="004D1D10">
        <w:rPr>
          <w:sz w:val="28"/>
          <w:szCs w:val="28"/>
          <w:lang w:val="ru-RU"/>
        </w:rPr>
        <w:t xml:space="preserve">» </w:t>
      </w:r>
      <w:r w:rsidRPr="004D1D10">
        <w:rPr>
          <w:sz w:val="28"/>
          <w:szCs w:val="28"/>
        </w:rPr>
        <w:t>секції Q «Охорона здоров'я та надання соціальної допомоги»;</w:t>
      </w:r>
    </w:p>
    <w:p w14:paraId="29ECA822" w14:textId="77777777" w:rsidR="006F5809" w:rsidRPr="004D1D10" w:rsidRDefault="006F5809" w:rsidP="006F5809">
      <w:pPr>
        <w:tabs>
          <w:tab w:val="left" w:pos="142"/>
        </w:tabs>
        <w:ind w:firstLine="567"/>
        <w:jc w:val="both"/>
        <w:rPr>
          <w:sz w:val="28"/>
          <w:szCs w:val="28"/>
        </w:rPr>
      </w:pPr>
      <w:r w:rsidRPr="004D1D10">
        <w:rPr>
          <w:sz w:val="28"/>
          <w:szCs w:val="28"/>
        </w:rPr>
        <w:t>3) розмір гранту визначається відповідно до суми запиту та такої додаткової умови:</w:t>
      </w:r>
    </w:p>
    <w:p w14:paraId="76FAF10C" w14:textId="52D683CE" w:rsidR="006F5809" w:rsidRPr="004D1D10" w:rsidRDefault="006F5809" w:rsidP="006F5809">
      <w:pPr>
        <w:tabs>
          <w:tab w:val="left" w:pos="142"/>
        </w:tabs>
        <w:ind w:firstLine="567"/>
        <w:jc w:val="both"/>
        <w:rPr>
          <w:sz w:val="28"/>
          <w:szCs w:val="28"/>
        </w:rPr>
      </w:pPr>
      <w:r w:rsidRPr="004D1D10">
        <w:rPr>
          <w:sz w:val="28"/>
          <w:szCs w:val="28"/>
        </w:rPr>
        <w:t>понад 500 тисяч до 1000 тисяч гривень включно – необхідно працевлаштувати дві особи</w:t>
      </w:r>
      <w:r w:rsidR="00A4787C">
        <w:rPr>
          <w:sz w:val="28"/>
          <w:szCs w:val="28"/>
        </w:rPr>
        <w:t>;</w:t>
      </w:r>
    </w:p>
    <w:p w14:paraId="2C8F2DD2" w14:textId="77777777" w:rsidR="006F5809" w:rsidRPr="004D1D10" w:rsidRDefault="006F5809" w:rsidP="006F5809">
      <w:pPr>
        <w:tabs>
          <w:tab w:val="left" w:pos="142"/>
        </w:tabs>
        <w:ind w:firstLine="567"/>
        <w:jc w:val="both"/>
        <w:rPr>
          <w:sz w:val="28"/>
          <w:szCs w:val="28"/>
        </w:rPr>
      </w:pPr>
      <w:r w:rsidRPr="004D1D10">
        <w:rPr>
          <w:sz w:val="28"/>
          <w:szCs w:val="28"/>
        </w:rPr>
        <w:t xml:space="preserve">4) грант надається за умови співфінансування отримувачем у такому співвідношенні: до 90 відсотків вартості </w:t>
      </w:r>
      <w:proofErr w:type="spellStart"/>
      <w:r w:rsidRPr="004D1D10">
        <w:rPr>
          <w:sz w:val="28"/>
          <w:szCs w:val="28"/>
        </w:rPr>
        <w:t>проєкту</w:t>
      </w:r>
      <w:proofErr w:type="spellEnd"/>
      <w:r w:rsidRPr="004D1D10">
        <w:rPr>
          <w:sz w:val="28"/>
          <w:szCs w:val="28"/>
        </w:rPr>
        <w:t xml:space="preserve"> – за рахунок гранту, не менше 10 відсотків – за рахунок коштів отримувача (власних або кредитних);</w:t>
      </w:r>
    </w:p>
    <w:p w14:paraId="5103ADC8" w14:textId="4DDE4BB5" w:rsidR="006F5809" w:rsidRDefault="006F5809" w:rsidP="006F5809">
      <w:pPr>
        <w:tabs>
          <w:tab w:val="left" w:pos="142"/>
        </w:tabs>
        <w:ind w:firstLine="567"/>
        <w:jc w:val="both"/>
        <w:rPr>
          <w:sz w:val="28"/>
          <w:szCs w:val="28"/>
        </w:rPr>
      </w:pPr>
      <w:r w:rsidRPr="004D1D10">
        <w:rPr>
          <w:sz w:val="28"/>
          <w:szCs w:val="28"/>
        </w:rPr>
        <w:t xml:space="preserve">5) умови підпунктів 3 та 4 цього пункту не поширюються на отримувачів, які планують використати кошти гранту виключно на співфінансування власного внеску у разі отримання гранту, передбаченого </w:t>
      </w:r>
      <w:hyperlink r:id="rId13" w:anchor="Text" w:history="1">
        <w:r w:rsidRPr="00845DBD">
          <w:rPr>
            <w:rStyle w:val="a5"/>
            <w:sz w:val="28"/>
            <w:szCs w:val="28"/>
          </w:rPr>
          <w:t>постановою Кабінету Міністрів України від 24 червня 2022 року № 739 «Деякі питання надання грантів для виробництв переробної промисловості»</w:t>
        </w:r>
      </w:hyperlink>
      <w:r w:rsidRPr="004D1D10">
        <w:rPr>
          <w:sz w:val="28"/>
          <w:szCs w:val="28"/>
        </w:rPr>
        <w:t>.</w:t>
      </w:r>
    </w:p>
    <w:p w14:paraId="3D177644" w14:textId="6972ACF6" w:rsidR="00F00AA2" w:rsidRPr="00514CDA" w:rsidRDefault="00F00AA2" w:rsidP="00F00AA2">
      <w:pPr>
        <w:tabs>
          <w:tab w:val="left" w:pos="142"/>
        </w:tabs>
        <w:ind w:firstLine="567"/>
        <w:jc w:val="both"/>
        <w:rPr>
          <w:sz w:val="28"/>
          <w:szCs w:val="28"/>
        </w:rPr>
      </w:pPr>
      <w:r w:rsidRPr="00F00AA2">
        <w:rPr>
          <w:b/>
          <w:sz w:val="28"/>
          <w:szCs w:val="28"/>
        </w:rPr>
        <w:t xml:space="preserve">Увага!!! Цей грант може бути спрямований на співфінансування </w:t>
      </w:r>
      <w:r>
        <w:rPr>
          <w:b/>
          <w:sz w:val="28"/>
          <w:szCs w:val="28"/>
        </w:rPr>
        <w:t>до 75</w:t>
      </w:r>
      <w:r w:rsidR="005F3A1A">
        <w:rPr>
          <w:b/>
          <w:sz w:val="28"/>
          <w:szCs w:val="28"/>
        </w:rPr>
        <w:t xml:space="preserve"> </w:t>
      </w:r>
      <w:r>
        <w:rPr>
          <w:b/>
          <w:sz w:val="28"/>
          <w:szCs w:val="28"/>
        </w:rPr>
        <w:t xml:space="preserve">% </w:t>
      </w:r>
      <w:r w:rsidRPr="00F00AA2">
        <w:rPr>
          <w:b/>
          <w:sz w:val="28"/>
          <w:szCs w:val="28"/>
        </w:rPr>
        <w:t xml:space="preserve">власного внеску у разі отримання </w:t>
      </w:r>
      <w:r>
        <w:rPr>
          <w:b/>
          <w:sz w:val="28"/>
          <w:szCs w:val="28"/>
        </w:rPr>
        <w:t xml:space="preserve">державного </w:t>
      </w:r>
      <w:r w:rsidRPr="00F00AA2">
        <w:rPr>
          <w:b/>
          <w:sz w:val="28"/>
          <w:szCs w:val="28"/>
        </w:rPr>
        <w:t xml:space="preserve">гранту </w:t>
      </w:r>
      <w:r w:rsidRPr="00186D11">
        <w:rPr>
          <w:sz w:val="28"/>
          <w:szCs w:val="28"/>
        </w:rPr>
        <w:t xml:space="preserve">на створення, </w:t>
      </w:r>
      <w:r w:rsidRPr="00186D11">
        <w:rPr>
          <w:sz w:val="28"/>
          <w:szCs w:val="28"/>
        </w:rPr>
        <w:lastRenderedPageBreak/>
        <w:t xml:space="preserve">розвиток або оновлення виробництв переробної промисловості, відповідно до </w:t>
      </w:r>
      <w:hyperlink r:id="rId14" w:anchor="Text" w:history="1">
        <w:r w:rsidRPr="00C80A8D">
          <w:rPr>
            <w:rStyle w:val="a5"/>
            <w:sz w:val="28"/>
            <w:szCs w:val="28"/>
          </w:rPr>
          <w:t>постанови Кабінету Міністрів України від 24 червня 2022 року № 739 «Деякі питання надання грантів для виробництв переробної промисловості»</w:t>
        </w:r>
      </w:hyperlink>
      <w:r w:rsidRPr="00B83013">
        <w:rPr>
          <w:sz w:val="28"/>
          <w:szCs w:val="28"/>
        </w:rPr>
        <w:t>.</w:t>
      </w:r>
    </w:p>
    <w:p w14:paraId="0322F404" w14:textId="77777777" w:rsidR="006F5809" w:rsidRDefault="006F5809" w:rsidP="00973572">
      <w:pPr>
        <w:pStyle w:val="a3"/>
        <w:ind w:firstLine="567"/>
        <w:jc w:val="both"/>
        <w:rPr>
          <w:rFonts w:ascii="Times New Roman" w:hAnsi="Times New Roman"/>
          <w:b/>
          <w:sz w:val="28"/>
          <w:szCs w:val="28"/>
        </w:rPr>
      </w:pPr>
    </w:p>
    <w:p w14:paraId="2D73468D" w14:textId="059B0604" w:rsidR="006F5809" w:rsidRPr="00973572" w:rsidRDefault="006F5809" w:rsidP="006F5809">
      <w:pPr>
        <w:pStyle w:val="a3"/>
        <w:ind w:firstLine="567"/>
        <w:jc w:val="both"/>
        <w:rPr>
          <w:rFonts w:ascii="Times New Roman" w:hAnsi="Times New Roman"/>
          <w:sz w:val="28"/>
          <w:szCs w:val="28"/>
        </w:rPr>
      </w:pPr>
      <w:r>
        <w:rPr>
          <w:rFonts w:ascii="Times New Roman" w:hAnsi="Times New Roman"/>
          <w:b/>
          <w:sz w:val="28"/>
          <w:szCs w:val="28"/>
        </w:rPr>
        <w:t xml:space="preserve">ЗАГАЛЬНІ </w:t>
      </w:r>
      <w:r w:rsidRPr="00973572">
        <w:rPr>
          <w:rFonts w:ascii="Times New Roman" w:hAnsi="Times New Roman"/>
          <w:b/>
          <w:sz w:val="28"/>
          <w:szCs w:val="28"/>
        </w:rPr>
        <w:t xml:space="preserve">УМОВИ </w:t>
      </w:r>
      <w:r w:rsidR="00F57AAA">
        <w:rPr>
          <w:rFonts w:ascii="Times New Roman" w:hAnsi="Times New Roman"/>
          <w:b/>
          <w:sz w:val="28"/>
          <w:szCs w:val="28"/>
        </w:rPr>
        <w:t>ТА КРИТЕРІЇ НАДАННЯ ГРАНТІВ</w:t>
      </w:r>
      <w:r w:rsidRPr="00973572">
        <w:rPr>
          <w:rFonts w:ascii="Times New Roman" w:hAnsi="Times New Roman"/>
          <w:sz w:val="28"/>
          <w:szCs w:val="28"/>
        </w:rPr>
        <w:t>:</w:t>
      </w:r>
    </w:p>
    <w:p w14:paraId="2419411C" w14:textId="34D7E204" w:rsidR="00B663BA" w:rsidRPr="004D1D10" w:rsidRDefault="00B663BA" w:rsidP="00B663BA">
      <w:pPr>
        <w:tabs>
          <w:tab w:val="left" w:pos="142"/>
        </w:tabs>
        <w:ind w:firstLine="567"/>
        <w:jc w:val="both"/>
        <w:rPr>
          <w:sz w:val="28"/>
          <w:szCs w:val="28"/>
        </w:rPr>
      </w:pPr>
      <w:r w:rsidRPr="004D1D10">
        <w:rPr>
          <w:sz w:val="28"/>
          <w:szCs w:val="28"/>
        </w:rPr>
        <w:t>Грант надається на конкурсних засадах на безповоротній основі відповідно до плану асигнувань бюджетних коштів, затвердженого головним розпорядником коштів обласного бюджету.</w:t>
      </w:r>
    </w:p>
    <w:p w14:paraId="70216F14" w14:textId="47EB74DC" w:rsidR="00B663BA" w:rsidRPr="00B663BA" w:rsidRDefault="00B663BA" w:rsidP="00B663BA">
      <w:pPr>
        <w:tabs>
          <w:tab w:val="left" w:pos="142"/>
        </w:tabs>
        <w:ind w:firstLine="567"/>
        <w:jc w:val="both"/>
        <w:rPr>
          <w:sz w:val="28"/>
          <w:szCs w:val="28"/>
        </w:rPr>
      </w:pPr>
      <w:r w:rsidRPr="00B663BA">
        <w:rPr>
          <w:sz w:val="28"/>
          <w:szCs w:val="28"/>
        </w:rPr>
        <w:t xml:space="preserve">Протягом року отримувач може отримати лише один грант </w:t>
      </w:r>
      <w:r w:rsidR="00F57AAA">
        <w:rPr>
          <w:sz w:val="28"/>
          <w:szCs w:val="28"/>
        </w:rPr>
        <w:t>будь-якого виду, визначеного</w:t>
      </w:r>
      <w:r w:rsidRPr="00B663BA">
        <w:rPr>
          <w:sz w:val="28"/>
          <w:szCs w:val="28"/>
        </w:rPr>
        <w:t xml:space="preserve"> </w:t>
      </w:r>
      <w:hyperlink r:id="rId15" w:history="1">
        <w:r w:rsidRPr="00C80A8D">
          <w:rPr>
            <w:rStyle w:val="a5"/>
            <w:sz w:val="28"/>
            <w:szCs w:val="28"/>
          </w:rPr>
          <w:t>Порядком</w:t>
        </w:r>
      </w:hyperlink>
      <w:r w:rsidRPr="00B663BA">
        <w:rPr>
          <w:sz w:val="28"/>
          <w:szCs w:val="28"/>
        </w:rPr>
        <w:t>.</w:t>
      </w:r>
    </w:p>
    <w:p w14:paraId="4DAF559D" w14:textId="3691B079" w:rsidR="00B663BA" w:rsidRPr="00B663BA" w:rsidRDefault="00B663BA" w:rsidP="00B663BA">
      <w:pPr>
        <w:tabs>
          <w:tab w:val="left" w:pos="142"/>
        </w:tabs>
        <w:ind w:firstLine="567"/>
        <w:jc w:val="both"/>
        <w:rPr>
          <w:sz w:val="28"/>
          <w:szCs w:val="28"/>
        </w:rPr>
      </w:pPr>
      <w:r w:rsidRPr="00B663BA">
        <w:rPr>
          <w:sz w:val="28"/>
          <w:szCs w:val="28"/>
        </w:rPr>
        <w:t xml:space="preserve">У разі виконання протягом року умов отримання гранту будь-якого виду, а саме дострокової повної його виплати у вигляді податків та зборів, отримувач може подати заявку на отримання ще одного гранту відповідно до </w:t>
      </w:r>
      <w:hyperlink r:id="rId16" w:history="1">
        <w:r w:rsidRPr="004A2FBE">
          <w:rPr>
            <w:rStyle w:val="a5"/>
            <w:sz w:val="28"/>
            <w:szCs w:val="28"/>
          </w:rPr>
          <w:t>Порядку</w:t>
        </w:r>
      </w:hyperlink>
      <w:r w:rsidRPr="00B663BA">
        <w:rPr>
          <w:sz w:val="28"/>
          <w:szCs w:val="28"/>
        </w:rPr>
        <w:t>.</w:t>
      </w:r>
    </w:p>
    <w:p w14:paraId="77E3881D" w14:textId="27195F6F" w:rsidR="00B663BA" w:rsidRPr="00186D11" w:rsidRDefault="00B663BA" w:rsidP="00B663BA">
      <w:pPr>
        <w:tabs>
          <w:tab w:val="left" w:pos="142"/>
        </w:tabs>
        <w:ind w:firstLine="567"/>
        <w:jc w:val="both"/>
        <w:rPr>
          <w:b/>
          <w:sz w:val="28"/>
          <w:szCs w:val="28"/>
          <w:u w:val="single"/>
        </w:rPr>
      </w:pPr>
      <w:r w:rsidRPr="00186D11">
        <w:rPr>
          <w:b/>
          <w:sz w:val="28"/>
          <w:szCs w:val="28"/>
          <w:u w:val="single"/>
        </w:rPr>
        <w:t>У разі отримання гранту суб’єкт підприємництва зобов’язаний протягом трьох років з дня отримання гранту сплатити податки та збори у обсязі не меншому, ніж сума гранту.</w:t>
      </w:r>
    </w:p>
    <w:p w14:paraId="2FDB39AA" w14:textId="12F5F25F" w:rsidR="003579E7" w:rsidRPr="00186D11" w:rsidRDefault="00186D11" w:rsidP="005C6EBD">
      <w:pPr>
        <w:tabs>
          <w:tab w:val="left" w:pos="142"/>
        </w:tabs>
        <w:ind w:firstLine="567"/>
        <w:jc w:val="both"/>
        <w:rPr>
          <w:b/>
          <w:spacing w:val="-4"/>
          <w:sz w:val="28"/>
          <w:szCs w:val="28"/>
          <w:u w:val="single"/>
        </w:rPr>
      </w:pPr>
      <w:r w:rsidRPr="00186D11">
        <w:rPr>
          <w:b/>
          <w:spacing w:val="-4"/>
          <w:sz w:val="28"/>
          <w:szCs w:val="28"/>
          <w:u w:val="single"/>
        </w:rPr>
        <w:t>Сума гранту</w:t>
      </w:r>
      <w:r w:rsidR="00B663BA" w:rsidRPr="00186D11">
        <w:rPr>
          <w:b/>
          <w:spacing w:val="-4"/>
          <w:sz w:val="28"/>
          <w:szCs w:val="28"/>
          <w:u w:val="single"/>
        </w:rPr>
        <w:t xml:space="preserve"> </w:t>
      </w:r>
      <w:r w:rsidRPr="00186D11">
        <w:rPr>
          <w:b/>
          <w:spacing w:val="-4"/>
          <w:sz w:val="28"/>
          <w:szCs w:val="28"/>
          <w:u w:val="single"/>
        </w:rPr>
        <w:t>підлягає о</w:t>
      </w:r>
      <w:r w:rsidR="00B663BA" w:rsidRPr="00186D11">
        <w:rPr>
          <w:b/>
          <w:spacing w:val="-4"/>
          <w:sz w:val="28"/>
          <w:szCs w:val="28"/>
          <w:u w:val="single"/>
        </w:rPr>
        <w:t>податк</w:t>
      </w:r>
      <w:r w:rsidRPr="00186D11">
        <w:rPr>
          <w:b/>
          <w:spacing w:val="-4"/>
          <w:sz w:val="28"/>
          <w:szCs w:val="28"/>
          <w:u w:val="single"/>
        </w:rPr>
        <w:t>уванню</w:t>
      </w:r>
      <w:r w:rsidR="00B663BA" w:rsidRPr="00186D11">
        <w:rPr>
          <w:b/>
          <w:spacing w:val="-4"/>
          <w:sz w:val="28"/>
          <w:szCs w:val="28"/>
          <w:u w:val="single"/>
        </w:rPr>
        <w:t xml:space="preserve"> </w:t>
      </w:r>
      <w:r w:rsidR="00B663BA" w:rsidRPr="00186D11">
        <w:rPr>
          <w:spacing w:val="-4"/>
          <w:sz w:val="28"/>
          <w:szCs w:val="28"/>
          <w:u w:val="single"/>
        </w:rPr>
        <w:t xml:space="preserve">відповідно до </w:t>
      </w:r>
      <w:r w:rsidRPr="00186D11">
        <w:rPr>
          <w:spacing w:val="-4"/>
          <w:sz w:val="28"/>
          <w:szCs w:val="28"/>
          <w:u w:val="single"/>
        </w:rPr>
        <w:t xml:space="preserve">вимог </w:t>
      </w:r>
      <w:r w:rsidR="00B663BA" w:rsidRPr="00186D11">
        <w:rPr>
          <w:spacing w:val="-4"/>
          <w:sz w:val="28"/>
          <w:szCs w:val="28"/>
          <w:u w:val="single"/>
        </w:rPr>
        <w:t>чинного законодавства</w:t>
      </w:r>
      <w:r w:rsidRPr="00186D11">
        <w:rPr>
          <w:spacing w:val="-4"/>
          <w:sz w:val="28"/>
          <w:szCs w:val="28"/>
          <w:u w:val="single"/>
        </w:rPr>
        <w:t xml:space="preserve"> та залежності від форми реєстрації суб’єкта підприємництва, тому </w:t>
      </w:r>
      <w:r>
        <w:rPr>
          <w:b/>
          <w:spacing w:val="-4"/>
          <w:sz w:val="28"/>
          <w:szCs w:val="28"/>
          <w:u w:val="single"/>
        </w:rPr>
        <w:t xml:space="preserve"> </w:t>
      </w:r>
      <w:r w:rsidR="00B663BA" w:rsidRPr="00186D11">
        <w:rPr>
          <w:b/>
          <w:spacing w:val="-4"/>
          <w:sz w:val="28"/>
          <w:szCs w:val="28"/>
          <w:u w:val="single"/>
        </w:rPr>
        <w:t xml:space="preserve">Державна організація «Регіональний фонд підтримки підприємництва в Запорізькій області» (далі ДО  РФПП в Запорізькій області) буде виступати у ролі податкового </w:t>
      </w:r>
      <w:proofErr w:type="spellStart"/>
      <w:r w:rsidR="00B663BA" w:rsidRPr="00186D11">
        <w:rPr>
          <w:b/>
          <w:spacing w:val="-4"/>
          <w:sz w:val="28"/>
          <w:szCs w:val="28"/>
          <w:u w:val="single"/>
        </w:rPr>
        <w:t>агента</w:t>
      </w:r>
      <w:proofErr w:type="spellEnd"/>
      <w:r w:rsidR="00B663BA" w:rsidRPr="00186D11">
        <w:rPr>
          <w:b/>
          <w:spacing w:val="-4"/>
          <w:sz w:val="28"/>
          <w:szCs w:val="28"/>
          <w:u w:val="single"/>
        </w:rPr>
        <w:t xml:space="preserve"> та утримувати з </w:t>
      </w:r>
      <w:proofErr w:type="spellStart"/>
      <w:r w:rsidR="00B663BA" w:rsidRPr="00186D11">
        <w:rPr>
          <w:b/>
          <w:spacing w:val="-4"/>
          <w:sz w:val="28"/>
          <w:szCs w:val="28"/>
          <w:u w:val="single"/>
        </w:rPr>
        <w:t>грантоотримувача</w:t>
      </w:r>
      <w:proofErr w:type="spellEnd"/>
      <w:r w:rsidR="00B663BA" w:rsidRPr="00186D11">
        <w:rPr>
          <w:b/>
          <w:spacing w:val="-4"/>
          <w:sz w:val="28"/>
          <w:szCs w:val="28"/>
          <w:u w:val="single"/>
        </w:rPr>
        <w:t xml:space="preserve"> податок з доходів фізичних осіб (18 %) та військовий збір (5 %).</w:t>
      </w:r>
      <w:r>
        <w:rPr>
          <w:b/>
          <w:spacing w:val="-4"/>
          <w:sz w:val="28"/>
          <w:szCs w:val="28"/>
          <w:u w:val="single"/>
        </w:rPr>
        <w:t xml:space="preserve"> З огляду на зазначене пропонується пер</w:t>
      </w:r>
      <w:r w:rsidR="003F1F6E">
        <w:rPr>
          <w:b/>
          <w:spacing w:val="-4"/>
          <w:sz w:val="28"/>
          <w:szCs w:val="28"/>
          <w:u w:val="single"/>
        </w:rPr>
        <w:t>е</w:t>
      </w:r>
      <w:r>
        <w:rPr>
          <w:b/>
          <w:spacing w:val="-4"/>
          <w:sz w:val="28"/>
          <w:szCs w:val="28"/>
          <w:u w:val="single"/>
        </w:rPr>
        <w:t>дбачити ці кошти у бізнес-плані в якості сплати податків та зборів.</w:t>
      </w:r>
    </w:p>
    <w:p w14:paraId="1AF2CEA1" w14:textId="77777777" w:rsidR="003579E7" w:rsidRDefault="003579E7" w:rsidP="005C6EBD">
      <w:pPr>
        <w:tabs>
          <w:tab w:val="left" w:pos="142"/>
        </w:tabs>
        <w:ind w:firstLine="567"/>
        <w:jc w:val="both"/>
        <w:rPr>
          <w:spacing w:val="-4"/>
          <w:sz w:val="28"/>
          <w:szCs w:val="28"/>
        </w:rPr>
      </w:pPr>
    </w:p>
    <w:p w14:paraId="57687D76" w14:textId="75C78C65" w:rsidR="00B663BA" w:rsidRPr="004D1D10" w:rsidRDefault="00B663BA" w:rsidP="00B663BA">
      <w:pPr>
        <w:tabs>
          <w:tab w:val="left" w:pos="142"/>
        </w:tabs>
        <w:ind w:firstLine="567"/>
        <w:jc w:val="both"/>
        <w:rPr>
          <w:sz w:val="28"/>
          <w:szCs w:val="28"/>
        </w:rPr>
      </w:pPr>
      <w:r w:rsidRPr="00B663BA">
        <w:rPr>
          <w:b/>
          <w:bCs/>
          <w:sz w:val="28"/>
          <w:szCs w:val="28"/>
        </w:rPr>
        <w:t>Право на участь у конкурсному відборі</w:t>
      </w:r>
      <w:r>
        <w:rPr>
          <w:sz w:val="28"/>
          <w:szCs w:val="28"/>
        </w:rPr>
        <w:t xml:space="preserve"> </w:t>
      </w:r>
      <w:r w:rsidRPr="004D1D10">
        <w:rPr>
          <w:sz w:val="28"/>
          <w:szCs w:val="28"/>
        </w:rPr>
        <w:t>мають громадяни України, а також суб’єкти підприємництва, утворені згідно з вимогами законодавства, які:</w:t>
      </w:r>
    </w:p>
    <w:p w14:paraId="5EA1F8F9" w14:textId="49025C23" w:rsidR="00B663BA" w:rsidRPr="004D1D10" w:rsidRDefault="00B663BA" w:rsidP="00B663BA">
      <w:pPr>
        <w:tabs>
          <w:tab w:val="left" w:pos="142"/>
        </w:tabs>
        <w:ind w:firstLine="567"/>
        <w:jc w:val="both"/>
        <w:rPr>
          <w:sz w:val="28"/>
          <w:szCs w:val="28"/>
        </w:rPr>
      </w:pPr>
      <w:r w:rsidRPr="004D1D10">
        <w:rPr>
          <w:sz w:val="28"/>
          <w:szCs w:val="28"/>
        </w:rPr>
        <w:t xml:space="preserve">станом на дату подання заяви зареєстровані та фактично провадять діяльність на території Запорізької області, окрім територій, які віднесені до тимчасово окупованих Російською Федерацією територій України </w:t>
      </w:r>
      <w:bookmarkStart w:id="4" w:name="_Hlk202167120"/>
      <w:r w:rsidRPr="004D1D10">
        <w:rPr>
          <w:sz w:val="28"/>
          <w:szCs w:val="28"/>
        </w:rPr>
        <w:t>або територій активних бойових дій та територій активних бойових дій, на яких функціонують державні електронні інформаційні ресурси,</w:t>
      </w:r>
      <w:bookmarkEnd w:id="4"/>
      <w:r w:rsidRPr="004D1D10">
        <w:rPr>
          <w:sz w:val="28"/>
          <w:szCs w:val="28"/>
        </w:rPr>
        <w:t xml:space="preserve"> </w:t>
      </w:r>
      <w:r w:rsidRPr="00186D11">
        <w:rPr>
          <w:sz w:val="28"/>
          <w:szCs w:val="28"/>
        </w:rPr>
        <w:t xml:space="preserve">відповідно до Переліку територій, на яких ведуться (велися) бойові дії або тимчасово окупованих Російською Федерацією, затвердженого </w:t>
      </w:r>
      <w:hyperlink r:id="rId17" w:anchor="Text" w:history="1">
        <w:r w:rsidRPr="00845DBD">
          <w:rPr>
            <w:rStyle w:val="a5"/>
            <w:sz w:val="28"/>
            <w:szCs w:val="28"/>
          </w:rPr>
          <w:t>наказом Міністерства розвитку громад та територій України від 28 лютого 2025 року № 376</w:t>
        </w:r>
      </w:hyperlink>
      <w:r w:rsidRPr="00186D11">
        <w:rPr>
          <w:sz w:val="28"/>
          <w:szCs w:val="28"/>
        </w:rPr>
        <w:t>;</w:t>
      </w:r>
    </w:p>
    <w:p w14:paraId="06D951E3" w14:textId="77777777" w:rsidR="00B663BA" w:rsidRPr="004D1D10" w:rsidRDefault="00B663BA" w:rsidP="00B663BA">
      <w:pPr>
        <w:tabs>
          <w:tab w:val="left" w:pos="142"/>
        </w:tabs>
        <w:ind w:firstLine="567"/>
        <w:jc w:val="both"/>
        <w:rPr>
          <w:sz w:val="28"/>
          <w:szCs w:val="28"/>
        </w:rPr>
      </w:pPr>
      <w:r w:rsidRPr="004D1D10">
        <w:rPr>
          <w:sz w:val="28"/>
          <w:szCs w:val="28"/>
        </w:rPr>
        <w:t>не провадять підприємницьку діяльність на території Російської Федерації та Республіки Білорусь;</w:t>
      </w:r>
    </w:p>
    <w:p w14:paraId="5A271461" w14:textId="24B9FD74" w:rsidR="00B663BA" w:rsidRPr="004D1D10" w:rsidRDefault="00B663BA" w:rsidP="00B663BA">
      <w:pPr>
        <w:tabs>
          <w:tab w:val="left" w:pos="142"/>
        </w:tabs>
        <w:ind w:firstLine="567"/>
        <w:jc w:val="both"/>
        <w:rPr>
          <w:sz w:val="28"/>
          <w:szCs w:val="28"/>
        </w:rPr>
      </w:pPr>
      <w:r w:rsidRPr="004D1D10">
        <w:rPr>
          <w:sz w:val="28"/>
          <w:szCs w:val="28"/>
        </w:rPr>
        <w:t xml:space="preserve">не віднесені до юридичних або фізичних осіб, до яких застосовуються спеціальні економічні та інші обмежувальні заходи (санкції) згідно з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w:t>
      </w:r>
      <w:hyperlink r:id="rId18" w:anchor="Text" w:history="1">
        <w:r w:rsidRPr="00845DBD">
          <w:rPr>
            <w:rStyle w:val="a5"/>
            <w:sz w:val="28"/>
            <w:szCs w:val="28"/>
          </w:rPr>
          <w:t>Закону України «Про санкції»</w:t>
        </w:r>
      </w:hyperlink>
      <w:r w:rsidRPr="004D1D10">
        <w:rPr>
          <w:sz w:val="28"/>
          <w:szCs w:val="28"/>
        </w:rPr>
        <w:t>;</w:t>
      </w:r>
    </w:p>
    <w:p w14:paraId="2845BFCE" w14:textId="77777777" w:rsidR="00B663BA" w:rsidRPr="004D1D10" w:rsidRDefault="00B663BA" w:rsidP="00B663BA">
      <w:pPr>
        <w:tabs>
          <w:tab w:val="left" w:pos="142"/>
        </w:tabs>
        <w:ind w:firstLine="567"/>
        <w:jc w:val="both"/>
        <w:rPr>
          <w:sz w:val="28"/>
          <w:szCs w:val="28"/>
        </w:rPr>
      </w:pPr>
      <w:r w:rsidRPr="004D1D10">
        <w:rPr>
          <w:sz w:val="28"/>
          <w:szCs w:val="28"/>
        </w:rPr>
        <w:lastRenderedPageBreak/>
        <w:t>не мають заборгованості з платежів, контроль за справлянням яких покладено на контролюючі органи;</w:t>
      </w:r>
    </w:p>
    <w:p w14:paraId="16DC1143" w14:textId="77777777" w:rsidR="00B663BA" w:rsidRPr="004D1D10" w:rsidRDefault="00B663BA" w:rsidP="00B663BA">
      <w:pPr>
        <w:tabs>
          <w:tab w:val="left" w:pos="142"/>
        </w:tabs>
        <w:ind w:firstLine="567"/>
        <w:jc w:val="both"/>
        <w:rPr>
          <w:sz w:val="28"/>
          <w:szCs w:val="28"/>
        </w:rPr>
      </w:pPr>
      <w:r w:rsidRPr="004D1D10">
        <w:rPr>
          <w:sz w:val="28"/>
          <w:szCs w:val="28"/>
        </w:rPr>
        <w:t>щодо яких відсутнє рішення суду, яке набрало законної сили, про притягнення до кримінальної відповідальності за корупційне правопорушення або порушення у сфері господарської діяльності;</w:t>
      </w:r>
    </w:p>
    <w:p w14:paraId="57A9B280" w14:textId="0D61FB37" w:rsidR="00F104F0" w:rsidRDefault="00B663BA" w:rsidP="005F3A1A">
      <w:pPr>
        <w:tabs>
          <w:tab w:val="left" w:pos="142"/>
        </w:tabs>
        <w:ind w:firstLine="567"/>
        <w:jc w:val="both"/>
        <w:rPr>
          <w:sz w:val="28"/>
          <w:szCs w:val="28"/>
        </w:rPr>
      </w:pPr>
      <w:r w:rsidRPr="002F5774">
        <w:rPr>
          <w:sz w:val="28"/>
          <w:szCs w:val="28"/>
        </w:rPr>
        <w:t xml:space="preserve">не є суб’єктами підприємництва, що мають обмеження щодо надання державної підтримки, визначені у </w:t>
      </w:r>
      <w:hyperlink r:id="rId19" w:anchor="n87" w:history="1">
        <w:r w:rsidRPr="002F5774">
          <w:rPr>
            <w:rStyle w:val="a5"/>
            <w:sz w:val="28"/>
            <w:szCs w:val="28"/>
          </w:rPr>
          <w:t>статті 13</w:t>
        </w:r>
      </w:hyperlink>
      <w:r w:rsidRPr="002F5774">
        <w:rPr>
          <w:sz w:val="28"/>
          <w:szCs w:val="28"/>
        </w:rPr>
        <w:t xml:space="preserve"> Закону України «Про розвиток та державну підтримку малого і середнього підприємни</w:t>
      </w:r>
      <w:r w:rsidR="00186D11" w:rsidRPr="002F5774">
        <w:rPr>
          <w:sz w:val="28"/>
          <w:szCs w:val="28"/>
        </w:rPr>
        <w:t>цтва в Україні»</w:t>
      </w:r>
      <w:r w:rsidR="002F5774" w:rsidRPr="002F5774">
        <w:rPr>
          <w:sz w:val="28"/>
          <w:szCs w:val="28"/>
        </w:rPr>
        <w:t>.</w:t>
      </w:r>
      <w:r w:rsidR="002F5774">
        <w:rPr>
          <w:sz w:val="28"/>
          <w:szCs w:val="28"/>
        </w:rPr>
        <w:t xml:space="preserve"> З</w:t>
      </w:r>
      <w:r w:rsidR="00186D11">
        <w:rPr>
          <w:sz w:val="28"/>
          <w:szCs w:val="28"/>
        </w:rPr>
        <w:t>окрема</w:t>
      </w:r>
      <w:r w:rsidR="002F5774">
        <w:rPr>
          <w:sz w:val="28"/>
          <w:szCs w:val="28"/>
        </w:rPr>
        <w:t>, згідно</w:t>
      </w:r>
      <w:r w:rsidR="00A4787C">
        <w:rPr>
          <w:sz w:val="28"/>
          <w:szCs w:val="28"/>
        </w:rPr>
        <w:t xml:space="preserve"> із</w:t>
      </w:r>
      <w:r w:rsidR="002F5774">
        <w:rPr>
          <w:sz w:val="28"/>
          <w:szCs w:val="28"/>
        </w:rPr>
        <w:t xml:space="preserve"> зазначеною статтею </w:t>
      </w:r>
      <w:r w:rsidR="00A4787C">
        <w:rPr>
          <w:b/>
          <w:sz w:val="28"/>
          <w:szCs w:val="28"/>
          <w:u w:val="single"/>
        </w:rPr>
        <w:t>де</w:t>
      </w:r>
      <w:r w:rsidR="002F5774" w:rsidRPr="002F5774">
        <w:rPr>
          <w:b/>
          <w:sz w:val="28"/>
          <w:szCs w:val="28"/>
          <w:u w:val="single"/>
        </w:rPr>
        <w:t>ржавна підтримка не може надаватися суб’єктам малого і середнього підприємництва, які:</w:t>
      </w:r>
    </w:p>
    <w:p w14:paraId="5E34CACB" w14:textId="77777777" w:rsidR="002F5774" w:rsidRPr="00AE40AD" w:rsidRDefault="002F5774" w:rsidP="002F5774">
      <w:pPr>
        <w:tabs>
          <w:tab w:val="left" w:pos="142"/>
        </w:tabs>
        <w:ind w:firstLine="567"/>
        <w:jc w:val="both"/>
        <w:rPr>
          <w:sz w:val="28"/>
          <w:szCs w:val="28"/>
        </w:rPr>
      </w:pPr>
      <w:r w:rsidRPr="00AE40AD">
        <w:rPr>
          <w:sz w:val="28"/>
          <w:szCs w:val="28"/>
        </w:rPr>
        <w:t>1)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2A54BD77" w14:textId="77777777" w:rsidR="002F5774" w:rsidRPr="00AE40AD" w:rsidRDefault="002F5774" w:rsidP="002F5774">
      <w:pPr>
        <w:tabs>
          <w:tab w:val="left" w:pos="142"/>
        </w:tabs>
        <w:ind w:firstLine="567"/>
        <w:jc w:val="both"/>
        <w:rPr>
          <w:sz w:val="28"/>
          <w:szCs w:val="28"/>
        </w:rPr>
      </w:pPr>
      <w:bookmarkStart w:id="5" w:name="n90"/>
      <w:bookmarkEnd w:id="5"/>
      <w:r w:rsidRPr="00AE40AD">
        <w:rPr>
          <w:sz w:val="28"/>
          <w:szCs w:val="28"/>
        </w:rPr>
        <w:t>2) є нерезидентами України, за винятком випадків, передбачених міжнародними договорами України;</w:t>
      </w:r>
    </w:p>
    <w:p w14:paraId="0FF55167" w14:textId="77777777" w:rsidR="002F5774" w:rsidRPr="00AE40AD" w:rsidRDefault="002F5774" w:rsidP="002F5774">
      <w:pPr>
        <w:tabs>
          <w:tab w:val="left" w:pos="142"/>
        </w:tabs>
        <w:ind w:firstLine="567"/>
        <w:jc w:val="both"/>
        <w:rPr>
          <w:sz w:val="28"/>
          <w:szCs w:val="28"/>
        </w:rPr>
      </w:pPr>
      <w:bookmarkStart w:id="6" w:name="n91"/>
      <w:bookmarkEnd w:id="6"/>
      <w:r w:rsidRPr="00AE40AD">
        <w:rPr>
          <w:sz w:val="28"/>
          <w:szCs w:val="28"/>
        </w:rPr>
        <w:t xml:space="preserve">3) </w:t>
      </w:r>
      <w:r w:rsidRPr="00AE40AD">
        <w:rPr>
          <w:b/>
          <w:bCs/>
          <w:sz w:val="28"/>
          <w:szCs w:val="28"/>
        </w:rPr>
        <w:t xml:space="preserve">здійснюють виробництво та/або реалізацію </w:t>
      </w:r>
      <w:r w:rsidRPr="00AE40AD">
        <w:rPr>
          <w:sz w:val="28"/>
          <w:szCs w:val="28"/>
        </w:rPr>
        <w:t>зброї</w:t>
      </w:r>
      <w:r w:rsidRPr="00AE40AD">
        <w:rPr>
          <w:b/>
          <w:bCs/>
          <w:sz w:val="28"/>
          <w:szCs w:val="28"/>
        </w:rPr>
        <w:t>, алкогольних напоїв</w:t>
      </w:r>
      <w:r w:rsidRPr="00AE40AD">
        <w:rPr>
          <w:sz w:val="28"/>
          <w:szCs w:val="28"/>
        </w:rPr>
        <w:t xml:space="preserve"> (крім виробництва (без додавання спирту) та/або реалізації вин виноградних, у тому числі ігристих, газованих, вин плодово-ягідних, напоїв медових), </w:t>
      </w:r>
      <w:r w:rsidRPr="002F5774">
        <w:rPr>
          <w:b/>
          <w:sz w:val="28"/>
          <w:szCs w:val="28"/>
        </w:rPr>
        <w:t>тютюнових виробів, обмін валют</w:t>
      </w:r>
      <w:r w:rsidRPr="00AE40AD">
        <w:rPr>
          <w:sz w:val="28"/>
          <w:szCs w:val="28"/>
        </w:rPr>
        <w:t>;</w:t>
      </w:r>
    </w:p>
    <w:p w14:paraId="5140A7B8" w14:textId="77777777" w:rsidR="002F5774" w:rsidRPr="00AE40AD" w:rsidRDefault="002F5774" w:rsidP="002F5774">
      <w:pPr>
        <w:tabs>
          <w:tab w:val="left" w:pos="142"/>
        </w:tabs>
        <w:ind w:firstLine="567"/>
        <w:jc w:val="both"/>
        <w:rPr>
          <w:sz w:val="28"/>
          <w:szCs w:val="28"/>
        </w:rPr>
      </w:pPr>
      <w:bookmarkStart w:id="7" w:name="n189"/>
      <w:bookmarkStart w:id="8" w:name="n92"/>
      <w:bookmarkEnd w:id="7"/>
      <w:bookmarkEnd w:id="8"/>
      <w:r w:rsidRPr="00AE40AD">
        <w:rPr>
          <w:sz w:val="28"/>
          <w:szCs w:val="28"/>
        </w:rPr>
        <w:t>4) здійснюють надання в оренду нерухомого майна, що є одним з основних видів діяльності;</w:t>
      </w:r>
    </w:p>
    <w:p w14:paraId="386F2CBD" w14:textId="07412946" w:rsidR="002F5774" w:rsidRDefault="002F5774" w:rsidP="002F5774">
      <w:pPr>
        <w:tabs>
          <w:tab w:val="left" w:pos="142"/>
        </w:tabs>
        <w:ind w:firstLine="567"/>
        <w:jc w:val="both"/>
        <w:rPr>
          <w:sz w:val="28"/>
          <w:szCs w:val="28"/>
        </w:rPr>
      </w:pPr>
      <w:bookmarkStart w:id="9" w:name="n93"/>
      <w:bookmarkEnd w:id="9"/>
      <w:r w:rsidRPr="00AE40AD">
        <w:rPr>
          <w:sz w:val="28"/>
          <w:szCs w:val="28"/>
        </w:rPr>
        <w:t>5) визнані банкрутами або стосовно яких порушено справу про банкрутство;</w:t>
      </w:r>
    </w:p>
    <w:p w14:paraId="1C1421E8" w14:textId="77777777" w:rsidR="002F5774" w:rsidRPr="00AE40AD" w:rsidRDefault="002F5774" w:rsidP="002F5774">
      <w:pPr>
        <w:tabs>
          <w:tab w:val="left" w:pos="142"/>
        </w:tabs>
        <w:ind w:firstLine="567"/>
        <w:jc w:val="both"/>
        <w:rPr>
          <w:sz w:val="28"/>
          <w:szCs w:val="28"/>
        </w:rPr>
      </w:pPr>
      <w:bookmarkStart w:id="10" w:name="n94"/>
      <w:bookmarkEnd w:id="10"/>
      <w:r w:rsidRPr="00AE40AD">
        <w:rPr>
          <w:sz w:val="28"/>
          <w:szCs w:val="28"/>
        </w:rPr>
        <w:t>6) перебувають у стадії припинення юридичної особи або припинення підприємницької діяльності фізичної особи - підприємця;</w:t>
      </w:r>
    </w:p>
    <w:p w14:paraId="4B65938D" w14:textId="537A56BD" w:rsidR="002F5774" w:rsidRDefault="002F5774" w:rsidP="002F5774">
      <w:pPr>
        <w:tabs>
          <w:tab w:val="left" w:pos="142"/>
        </w:tabs>
        <w:ind w:firstLine="567"/>
        <w:jc w:val="both"/>
        <w:rPr>
          <w:sz w:val="28"/>
          <w:szCs w:val="28"/>
        </w:rPr>
      </w:pPr>
      <w:bookmarkStart w:id="11" w:name="n95"/>
      <w:bookmarkEnd w:id="11"/>
      <w:r w:rsidRPr="00AE40AD">
        <w:rPr>
          <w:sz w:val="28"/>
          <w:szCs w:val="28"/>
        </w:rPr>
        <w:t>7) подали завідомо недостовірні відомості та документи під час звернення за наданням державної підтримки;</w:t>
      </w:r>
    </w:p>
    <w:p w14:paraId="175E822E" w14:textId="482503AA" w:rsidR="002F5774" w:rsidRPr="00AE40AD" w:rsidRDefault="002F5774" w:rsidP="002F5774">
      <w:pPr>
        <w:tabs>
          <w:tab w:val="left" w:pos="142"/>
        </w:tabs>
        <w:ind w:firstLine="567"/>
        <w:jc w:val="both"/>
        <w:rPr>
          <w:sz w:val="28"/>
          <w:szCs w:val="28"/>
        </w:rPr>
      </w:pPr>
      <w:r>
        <w:rPr>
          <w:sz w:val="28"/>
          <w:szCs w:val="28"/>
        </w:rPr>
        <w:t xml:space="preserve">8) </w:t>
      </w:r>
      <w:r w:rsidRPr="002F5774">
        <w:rPr>
          <w:sz w:val="28"/>
          <w:szCs w:val="28"/>
        </w:rPr>
        <w:t>мають заборгованість перед бюджетом, Пенсійним фондом України, фондами загальнообов’язкового державного соціального страхування</w:t>
      </w:r>
    </w:p>
    <w:p w14:paraId="12DA7300" w14:textId="77777777" w:rsidR="002F5774" w:rsidRDefault="002F5774" w:rsidP="002F5774">
      <w:pPr>
        <w:tabs>
          <w:tab w:val="left" w:pos="142"/>
        </w:tabs>
        <w:ind w:firstLine="567"/>
        <w:jc w:val="both"/>
        <w:rPr>
          <w:sz w:val="28"/>
          <w:szCs w:val="28"/>
        </w:rPr>
      </w:pPr>
      <w:bookmarkStart w:id="12" w:name="n96"/>
      <w:bookmarkStart w:id="13" w:name="n97"/>
      <w:bookmarkEnd w:id="12"/>
      <w:bookmarkEnd w:id="13"/>
      <w:r w:rsidRPr="00AE40AD">
        <w:rPr>
          <w:sz w:val="28"/>
          <w:szCs w:val="28"/>
        </w:rPr>
        <w:t>9) 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14:paraId="032B7F79" w14:textId="31E00062" w:rsidR="005F3A1A" w:rsidRDefault="005F3A1A" w:rsidP="00641B59">
      <w:pPr>
        <w:tabs>
          <w:tab w:val="left" w:pos="142"/>
        </w:tabs>
        <w:ind w:firstLine="567"/>
        <w:jc w:val="both"/>
        <w:rPr>
          <w:sz w:val="28"/>
          <w:szCs w:val="28"/>
        </w:rPr>
      </w:pPr>
      <w:r w:rsidRPr="00641B59">
        <w:rPr>
          <w:b/>
          <w:bCs/>
          <w:sz w:val="28"/>
          <w:szCs w:val="28"/>
          <w:u w:val="single"/>
        </w:rPr>
        <w:t>УВАГА!</w:t>
      </w:r>
      <w:r w:rsidRPr="00641B59">
        <w:rPr>
          <w:sz w:val="28"/>
          <w:szCs w:val="28"/>
          <w:u w:val="single"/>
        </w:rPr>
        <w:t xml:space="preserve"> </w:t>
      </w:r>
      <w:r w:rsidR="00641B59" w:rsidRPr="004B01FE">
        <w:rPr>
          <w:sz w:val="28"/>
          <w:szCs w:val="28"/>
        </w:rPr>
        <w:t xml:space="preserve">Відповідно </w:t>
      </w:r>
      <w:hyperlink r:id="rId20" w:anchor="n186" w:history="1">
        <w:r w:rsidR="00521FF7" w:rsidRPr="004B01FE">
          <w:rPr>
            <w:rStyle w:val="a5"/>
            <w:sz w:val="28"/>
            <w:szCs w:val="28"/>
          </w:rPr>
          <w:t>пункту 5</w:t>
        </w:r>
      </w:hyperlink>
      <w:r w:rsidR="00521FF7" w:rsidRPr="004B01FE">
        <w:rPr>
          <w:sz w:val="28"/>
          <w:szCs w:val="28"/>
        </w:rPr>
        <w:t xml:space="preserve"> Розділ V «</w:t>
      </w:r>
      <w:r w:rsidR="004B01FE">
        <w:rPr>
          <w:sz w:val="28"/>
          <w:szCs w:val="28"/>
        </w:rPr>
        <w:t>П</w:t>
      </w:r>
      <w:r w:rsidR="004B01FE" w:rsidRPr="004B01FE">
        <w:rPr>
          <w:sz w:val="28"/>
          <w:szCs w:val="28"/>
        </w:rPr>
        <w:t>рикінцеві положення</w:t>
      </w:r>
      <w:r w:rsidR="00521FF7" w:rsidRPr="004B01FE">
        <w:rPr>
          <w:sz w:val="28"/>
          <w:szCs w:val="28"/>
        </w:rPr>
        <w:t xml:space="preserve">» </w:t>
      </w:r>
      <w:r w:rsidR="00641B59" w:rsidRPr="004B01FE">
        <w:rPr>
          <w:sz w:val="28"/>
          <w:szCs w:val="28"/>
        </w:rPr>
        <w:t>Закону України «Про розвиток та державну підтримку малого і середнього підприємництва в Україні» т</w:t>
      </w:r>
      <w:r w:rsidRPr="004B01FE">
        <w:rPr>
          <w:sz w:val="28"/>
          <w:szCs w:val="28"/>
        </w:rPr>
        <w:t>имчасово, на період дії воєнного стану в Україні</w:t>
      </w:r>
      <w:r w:rsidR="00641B59" w:rsidRPr="004B01FE">
        <w:rPr>
          <w:sz w:val="28"/>
          <w:szCs w:val="28"/>
        </w:rPr>
        <w:t xml:space="preserve"> </w:t>
      </w:r>
      <w:r w:rsidRPr="004B01FE">
        <w:rPr>
          <w:sz w:val="28"/>
          <w:szCs w:val="28"/>
        </w:rPr>
        <w:t xml:space="preserve">та протягом шести місяців з дня його припинення або скасування, </w:t>
      </w:r>
      <w:r w:rsidRPr="004B01FE">
        <w:rPr>
          <w:b/>
          <w:sz w:val="28"/>
          <w:szCs w:val="28"/>
        </w:rPr>
        <w:t xml:space="preserve">дія положень </w:t>
      </w:r>
      <w:r w:rsidR="00641B59" w:rsidRPr="004B01FE">
        <w:rPr>
          <w:b/>
          <w:sz w:val="28"/>
          <w:szCs w:val="28"/>
        </w:rPr>
        <w:t>статті 13 Закону України «Про розвиток та державну підтримку малого і середнього підприємництва в Україні»</w:t>
      </w:r>
      <w:r w:rsidRPr="004B01FE">
        <w:rPr>
          <w:b/>
          <w:sz w:val="28"/>
          <w:szCs w:val="28"/>
        </w:rPr>
        <w:t xml:space="preserve"> не поширюється на суб’єктів</w:t>
      </w:r>
      <w:r w:rsidRPr="004B01FE">
        <w:rPr>
          <w:sz w:val="28"/>
          <w:szCs w:val="28"/>
        </w:rPr>
        <w:t xml:space="preserve"> господарювання малого і середнього підприємництва, </w:t>
      </w:r>
      <w:r w:rsidRPr="004B01FE">
        <w:rPr>
          <w:b/>
          <w:sz w:val="28"/>
          <w:szCs w:val="28"/>
        </w:rPr>
        <w:t>які здійснюють виробництво зброї та реалізацію зброї власного виробництва</w:t>
      </w:r>
      <w:r w:rsidRPr="004B01FE">
        <w:rPr>
          <w:sz w:val="28"/>
          <w:szCs w:val="28"/>
        </w:rPr>
        <w:t>.</w:t>
      </w:r>
    </w:p>
    <w:p w14:paraId="797B7C1A" w14:textId="66584CBA" w:rsidR="00F57AAA" w:rsidRDefault="00F57AAA" w:rsidP="00641B59">
      <w:pPr>
        <w:tabs>
          <w:tab w:val="left" w:pos="142"/>
        </w:tabs>
        <w:ind w:firstLine="567"/>
        <w:jc w:val="both"/>
        <w:rPr>
          <w:sz w:val="28"/>
          <w:szCs w:val="28"/>
        </w:rPr>
      </w:pPr>
    </w:p>
    <w:p w14:paraId="2F8C2AD4" w14:textId="77777777" w:rsidR="004A2FBE" w:rsidRPr="004A2FBE" w:rsidRDefault="00F57AAA" w:rsidP="00F57AAA">
      <w:pPr>
        <w:tabs>
          <w:tab w:val="left" w:pos="142"/>
        </w:tabs>
        <w:ind w:firstLine="567"/>
        <w:jc w:val="both"/>
        <w:rPr>
          <w:b/>
          <w:sz w:val="28"/>
          <w:szCs w:val="28"/>
          <w:u w:val="single"/>
        </w:rPr>
      </w:pPr>
      <w:r w:rsidRPr="004A2FBE">
        <w:rPr>
          <w:b/>
          <w:sz w:val="28"/>
          <w:szCs w:val="28"/>
          <w:u w:val="single"/>
        </w:rPr>
        <w:t>Обов’язков</w:t>
      </w:r>
      <w:r w:rsidR="004A2FBE" w:rsidRPr="004A2FBE">
        <w:rPr>
          <w:b/>
          <w:sz w:val="28"/>
          <w:szCs w:val="28"/>
          <w:u w:val="single"/>
        </w:rPr>
        <w:t>ими</w:t>
      </w:r>
      <w:r w:rsidRPr="004A2FBE">
        <w:rPr>
          <w:b/>
          <w:sz w:val="28"/>
          <w:szCs w:val="28"/>
          <w:u w:val="single"/>
        </w:rPr>
        <w:t xml:space="preserve"> умов</w:t>
      </w:r>
      <w:r w:rsidR="004A2FBE" w:rsidRPr="004A2FBE">
        <w:rPr>
          <w:b/>
          <w:sz w:val="28"/>
          <w:szCs w:val="28"/>
          <w:u w:val="single"/>
        </w:rPr>
        <w:t>ами договору на</w:t>
      </w:r>
      <w:r w:rsidRPr="004A2FBE">
        <w:rPr>
          <w:b/>
          <w:sz w:val="28"/>
          <w:szCs w:val="28"/>
          <w:u w:val="single"/>
        </w:rPr>
        <w:t xml:space="preserve"> отримання гранту</w:t>
      </w:r>
      <w:r w:rsidR="004A2FBE" w:rsidRPr="004A2FBE">
        <w:rPr>
          <w:b/>
          <w:sz w:val="28"/>
          <w:szCs w:val="28"/>
          <w:u w:val="single"/>
        </w:rPr>
        <w:t xml:space="preserve"> є:</w:t>
      </w:r>
    </w:p>
    <w:p w14:paraId="7D5147F7" w14:textId="02A2831A" w:rsidR="00F57AAA" w:rsidRPr="00F57AAA" w:rsidRDefault="00F57AAA" w:rsidP="00F57AAA">
      <w:pPr>
        <w:tabs>
          <w:tab w:val="left" w:pos="142"/>
        </w:tabs>
        <w:ind w:firstLine="567"/>
        <w:jc w:val="both"/>
        <w:rPr>
          <w:sz w:val="28"/>
          <w:szCs w:val="28"/>
        </w:rPr>
      </w:pPr>
      <w:r w:rsidRPr="00F57AAA">
        <w:rPr>
          <w:sz w:val="28"/>
          <w:szCs w:val="28"/>
        </w:rPr>
        <w:t xml:space="preserve">1) працевлаштування осіб, залежно від розміру та типу гранту, на повну тривалість робочого дня з встановленням заробітної плати таким особам у розмірі, не меншому, ніж встановлений законодавством мінімальний розмір </w:t>
      </w:r>
      <w:r w:rsidRPr="00F57AAA">
        <w:rPr>
          <w:sz w:val="28"/>
          <w:szCs w:val="28"/>
        </w:rPr>
        <w:lastRenderedPageBreak/>
        <w:t>заробітної плати, на строк не менш як 24 місяці протягом 36-місячного періоду.</w:t>
      </w:r>
    </w:p>
    <w:p w14:paraId="3242C86A" w14:textId="1B5CD97D" w:rsidR="00F57AAA" w:rsidRPr="00F57AAA" w:rsidRDefault="00F57AAA" w:rsidP="00F57AAA">
      <w:pPr>
        <w:tabs>
          <w:tab w:val="left" w:pos="142"/>
        </w:tabs>
        <w:ind w:firstLine="567"/>
        <w:jc w:val="both"/>
        <w:rPr>
          <w:sz w:val="28"/>
          <w:szCs w:val="28"/>
        </w:rPr>
      </w:pPr>
      <w:r w:rsidRPr="00F57AAA">
        <w:rPr>
          <w:sz w:val="28"/>
          <w:szCs w:val="28"/>
        </w:rPr>
        <w:t xml:space="preserve">Для виконання обов’язкової умови договору не може бути працевлаштована особа, яка перебувала у трудових відносинах з отримувачем протягом 180 календарних днів, що передують дню її працевлаштування, відповідно до вимог </w:t>
      </w:r>
      <w:hyperlink r:id="rId21" w:history="1">
        <w:r w:rsidRPr="004A2FBE">
          <w:rPr>
            <w:rStyle w:val="a5"/>
            <w:sz w:val="28"/>
            <w:szCs w:val="28"/>
          </w:rPr>
          <w:t>Порядку</w:t>
        </w:r>
      </w:hyperlink>
      <w:r w:rsidRPr="00F57AAA">
        <w:rPr>
          <w:sz w:val="28"/>
          <w:szCs w:val="28"/>
        </w:rPr>
        <w:t>.</w:t>
      </w:r>
    </w:p>
    <w:p w14:paraId="470F63BF" w14:textId="77777777" w:rsidR="00F57AAA" w:rsidRPr="00F57AAA" w:rsidRDefault="00F57AAA" w:rsidP="00F57AAA">
      <w:pPr>
        <w:tabs>
          <w:tab w:val="left" w:pos="142"/>
        </w:tabs>
        <w:ind w:firstLine="567"/>
        <w:jc w:val="both"/>
        <w:rPr>
          <w:sz w:val="28"/>
          <w:szCs w:val="28"/>
        </w:rPr>
      </w:pPr>
      <w:r w:rsidRPr="00F57AAA">
        <w:rPr>
          <w:sz w:val="28"/>
          <w:szCs w:val="28"/>
        </w:rPr>
        <w:t>Працевлаштування осіб здійснюється отримувачем самостійно.</w:t>
      </w:r>
    </w:p>
    <w:p w14:paraId="34727D0A" w14:textId="5632D56E" w:rsidR="00F57AAA" w:rsidRPr="00F57AAA" w:rsidRDefault="00F57AAA" w:rsidP="00F57AAA">
      <w:pPr>
        <w:tabs>
          <w:tab w:val="left" w:pos="142"/>
        </w:tabs>
        <w:ind w:firstLine="567"/>
        <w:jc w:val="both"/>
        <w:rPr>
          <w:sz w:val="28"/>
          <w:szCs w:val="28"/>
        </w:rPr>
      </w:pPr>
      <w:r w:rsidRPr="00F57AAA">
        <w:rPr>
          <w:sz w:val="28"/>
          <w:szCs w:val="28"/>
        </w:rPr>
        <w:t>У разі звільнення працевлаштованих працівників до закінчення дворічного строку з дня працевлаштування, отримувач повинен протягом місяця укомплектувати такі робочі місця іншими особами;</w:t>
      </w:r>
    </w:p>
    <w:p w14:paraId="2733BCA1" w14:textId="77777777" w:rsidR="00F57AAA" w:rsidRPr="00F57AAA" w:rsidRDefault="00F57AAA" w:rsidP="00F57AAA">
      <w:pPr>
        <w:tabs>
          <w:tab w:val="left" w:pos="142"/>
        </w:tabs>
        <w:ind w:firstLine="567"/>
        <w:jc w:val="both"/>
        <w:rPr>
          <w:sz w:val="28"/>
          <w:szCs w:val="28"/>
        </w:rPr>
      </w:pPr>
      <w:r w:rsidRPr="00F57AAA">
        <w:rPr>
          <w:sz w:val="28"/>
          <w:szCs w:val="28"/>
        </w:rPr>
        <w:t>2) сплата протягом трьох років з дня отримання гранту податків та зборів у обсязі не меншому, ніж сума гранту.</w:t>
      </w:r>
    </w:p>
    <w:p w14:paraId="648456C2" w14:textId="06D837B8" w:rsidR="00F57AAA" w:rsidRPr="004A2FBE" w:rsidRDefault="00F57AAA" w:rsidP="00F57AAA">
      <w:pPr>
        <w:tabs>
          <w:tab w:val="left" w:pos="142"/>
        </w:tabs>
        <w:ind w:firstLine="567"/>
        <w:jc w:val="both"/>
        <w:rPr>
          <w:b/>
          <w:sz w:val="28"/>
          <w:szCs w:val="28"/>
          <w:u w:val="single"/>
        </w:rPr>
      </w:pPr>
      <w:r w:rsidRPr="004A2FBE">
        <w:rPr>
          <w:b/>
          <w:sz w:val="28"/>
          <w:szCs w:val="28"/>
          <w:u w:val="single"/>
        </w:rPr>
        <w:t>У разі невиконання однієї з вищезазначених обов’язкових умов, отримувач зобов’язаний повернути різницю між сумою отриманого гранту та фактично сплаченими податками і зборами.</w:t>
      </w:r>
    </w:p>
    <w:p w14:paraId="33D22510" w14:textId="28454D1F" w:rsidR="002F5774" w:rsidRDefault="002F5774" w:rsidP="00641B59">
      <w:pPr>
        <w:tabs>
          <w:tab w:val="left" w:pos="142"/>
        </w:tabs>
        <w:ind w:firstLine="567"/>
        <w:jc w:val="both"/>
        <w:rPr>
          <w:sz w:val="28"/>
          <w:szCs w:val="28"/>
        </w:rPr>
      </w:pPr>
    </w:p>
    <w:p w14:paraId="5F4061CB" w14:textId="5EBF087E" w:rsidR="00B663BA" w:rsidRPr="00B663BA" w:rsidRDefault="00B663BA" w:rsidP="00B663BA">
      <w:pPr>
        <w:tabs>
          <w:tab w:val="left" w:pos="142"/>
        </w:tabs>
        <w:ind w:firstLine="567"/>
        <w:jc w:val="both"/>
        <w:rPr>
          <w:b/>
          <w:bCs/>
          <w:sz w:val="28"/>
          <w:szCs w:val="28"/>
        </w:rPr>
      </w:pPr>
      <w:r w:rsidRPr="00B663BA">
        <w:rPr>
          <w:b/>
          <w:bCs/>
          <w:sz w:val="28"/>
          <w:szCs w:val="28"/>
        </w:rPr>
        <w:t>Гранти надаються для покриття таких напрямів витрат:</w:t>
      </w:r>
    </w:p>
    <w:p w14:paraId="18872C0B" w14:textId="77777777" w:rsidR="00B663BA" w:rsidRPr="004D1D10" w:rsidRDefault="00B663BA" w:rsidP="00B663BA">
      <w:pPr>
        <w:tabs>
          <w:tab w:val="left" w:pos="142"/>
        </w:tabs>
        <w:ind w:firstLine="567"/>
        <w:jc w:val="both"/>
        <w:rPr>
          <w:sz w:val="28"/>
          <w:szCs w:val="28"/>
        </w:rPr>
      </w:pPr>
      <w:r w:rsidRPr="004D1D10">
        <w:rPr>
          <w:sz w:val="28"/>
          <w:szCs w:val="28"/>
        </w:rPr>
        <w:t>1) придбання меблів, обладнання, транспортних засобів (які будуть використовуватися в комерційних та виробничих цілях), необхідних для провадження підприємницької діяльності, що не підлягає відчуженню до виконання умов договору про надання гранту (крім випадків відчуження внаслідок звернення стягнення на нього уповноваженим банком, відповідно до договору застави);</w:t>
      </w:r>
    </w:p>
    <w:p w14:paraId="73D2417C" w14:textId="77777777" w:rsidR="00B663BA" w:rsidRPr="004D1D10" w:rsidRDefault="00B663BA" w:rsidP="00B663BA">
      <w:pPr>
        <w:tabs>
          <w:tab w:val="left" w:pos="142"/>
        </w:tabs>
        <w:ind w:firstLine="567"/>
        <w:jc w:val="both"/>
        <w:rPr>
          <w:sz w:val="28"/>
          <w:szCs w:val="28"/>
        </w:rPr>
      </w:pPr>
      <w:r w:rsidRPr="004D1D10">
        <w:rPr>
          <w:sz w:val="28"/>
          <w:szCs w:val="28"/>
        </w:rPr>
        <w:t>2) закупівля ліцензійного програмного забезпечення (за умови, що такі витрати сумарно становлять не більше 50 відсотків розміру гранту);</w:t>
      </w:r>
    </w:p>
    <w:p w14:paraId="4F43CD0C" w14:textId="77777777" w:rsidR="00B663BA" w:rsidRPr="004D1D10" w:rsidRDefault="00B663BA" w:rsidP="00B663BA">
      <w:pPr>
        <w:tabs>
          <w:tab w:val="left" w:pos="142"/>
        </w:tabs>
        <w:ind w:firstLine="567"/>
        <w:jc w:val="both"/>
        <w:rPr>
          <w:sz w:val="28"/>
          <w:szCs w:val="28"/>
        </w:rPr>
      </w:pPr>
      <w:r w:rsidRPr="004D1D10">
        <w:rPr>
          <w:sz w:val="28"/>
          <w:szCs w:val="28"/>
        </w:rPr>
        <w:t>3) закупівля свійських тварин, птиці та бджіл, молодняка тварин та птиці, об’єктів аквакультури, саджанців, посівного матеріалу, сировини, матеріалів, товарів та послуг, пов’язаних з реалізацією бізнес-плану (за умови, що такі витрати становлять сумарно не більше 70 відсотків розміру гранту);</w:t>
      </w:r>
    </w:p>
    <w:p w14:paraId="5AF00A11" w14:textId="77777777" w:rsidR="00B663BA" w:rsidRPr="004D1D10" w:rsidRDefault="00B663BA" w:rsidP="00B663BA">
      <w:pPr>
        <w:tabs>
          <w:tab w:val="left" w:pos="142"/>
        </w:tabs>
        <w:ind w:firstLine="567"/>
        <w:jc w:val="both"/>
        <w:rPr>
          <w:sz w:val="28"/>
          <w:szCs w:val="28"/>
        </w:rPr>
      </w:pPr>
      <w:r w:rsidRPr="004D1D10">
        <w:rPr>
          <w:sz w:val="28"/>
          <w:szCs w:val="28"/>
        </w:rPr>
        <w:t>4) послуги з маркетингу та реклами (за умови, що такі витрати становлять не більше 10 відсотків розміру гранту);</w:t>
      </w:r>
    </w:p>
    <w:p w14:paraId="4F103731" w14:textId="77777777" w:rsidR="00B663BA" w:rsidRPr="004D1D10" w:rsidRDefault="00B663BA" w:rsidP="00B663BA">
      <w:pPr>
        <w:tabs>
          <w:tab w:val="left" w:pos="142"/>
        </w:tabs>
        <w:ind w:firstLine="567"/>
        <w:jc w:val="both"/>
        <w:rPr>
          <w:sz w:val="28"/>
          <w:szCs w:val="28"/>
        </w:rPr>
      </w:pPr>
      <w:r w:rsidRPr="004D1D10">
        <w:rPr>
          <w:sz w:val="28"/>
          <w:szCs w:val="28"/>
        </w:rPr>
        <w:t>5) орендна плата за користування нежитловим приміщенням, земельною ділянкою, які будуть використовуватися в комерційних та виробничих цілях   (за умови, що такі витрати становлять не більше 50 відсотків розміру гранту);</w:t>
      </w:r>
    </w:p>
    <w:p w14:paraId="04DB2F7B" w14:textId="77777777" w:rsidR="00B663BA" w:rsidRPr="004D1D10" w:rsidRDefault="00B663BA" w:rsidP="00B663BA">
      <w:pPr>
        <w:tabs>
          <w:tab w:val="left" w:pos="142"/>
        </w:tabs>
        <w:ind w:firstLine="567"/>
        <w:jc w:val="both"/>
        <w:rPr>
          <w:sz w:val="28"/>
          <w:szCs w:val="28"/>
        </w:rPr>
      </w:pPr>
      <w:r w:rsidRPr="004D1D10">
        <w:rPr>
          <w:sz w:val="28"/>
          <w:szCs w:val="28"/>
        </w:rPr>
        <w:t>6) плата за оренду обладнання (за умови, що такі витрати становлять не більше 30 відсотків розміру гранту);</w:t>
      </w:r>
    </w:p>
    <w:p w14:paraId="4619C480" w14:textId="77777777" w:rsidR="00B663BA" w:rsidRPr="004D1D10" w:rsidRDefault="00B663BA" w:rsidP="00B663BA">
      <w:pPr>
        <w:tabs>
          <w:tab w:val="left" w:pos="142"/>
        </w:tabs>
        <w:ind w:firstLine="567"/>
        <w:jc w:val="both"/>
        <w:rPr>
          <w:sz w:val="28"/>
          <w:szCs w:val="28"/>
        </w:rPr>
      </w:pPr>
      <w:r w:rsidRPr="004D1D10">
        <w:rPr>
          <w:sz w:val="28"/>
          <w:szCs w:val="28"/>
        </w:rPr>
        <w:t>7) придбання на умовах лізингу обладнання, крім автомобілів, мотоциклів та інших транспортних засобів особистого користування (за умови, що такі витрати становлять не більше 50 відсотків загального розміру гранту);</w:t>
      </w:r>
    </w:p>
    <w:p w14:paraId="014EF921" w14:textId="77777777" w:rsidR="00B663BA" w:rsidRPr="004D1D10" w:rsidRDefault="00B663BA" w:rsidP="00B663BA">
      <w:pPr>
        <w:tabs>
          <w:tab w:val="left" w:pos="142"/>
        </w:tabs>
        <w:ind w:firstLine="567"/>
        <w:jc w:val="both"/>
        <w:rPr>
          <w:sz w:val="28"/>
          <w:szCs w:val="28"/>
        </w:rPr>
      </w:pPr>
      <w:r w:rsidRPr="004D1D10">
        <w:rPr>
          <w:sz w:val="28"/>
          <w:szCs w:val="28"/>
        </w:rPr>
        <w:t>8) використання у підприємницькій діяльності прав інших суб’єктів підприємництва (комерційна концесія);</w:t>
      </w:r>
    </w:p>
    <w:p w14:paraId="29C82552" w14:textId="77777777" w:rsidR="00B663BA" w:rsidRPr="004D1D10" w:rsidRDefault="00B663BA" w:rsidP="00B663BA">
      <w:pPr>
        <w:tabs>
          <w:tab w:val="left" w:pos="142"/>
        </w:tabs>
        <w:ind w:firstLine="567"/>
        <w:jc w:val="both"/>
        <w:rPr>
          <w:sz w:val="28"/>
          <w:szCs w:val="28"/>
        </w:rPr>
      </w:pPr>
      <w:r w:rsidRPr="004D1D10">
        <w:rPr>
          <w:sz w:val="28"/>
          <w:szCs w:val="28"/>
        </w:rPr>
        <w:t>9) доставка та введення в експлуатацію основних засобів виробництва (верстатів, технологічного обладнання), включаючи програмне забезпечення;</w:t>
      </w:r>
    </w:p>
    <w:p w14:paraId="58A170AC" w14:textId="77777777" w:rsidR="00B663BA" w:rsidRPr="004D1D10" w:rsidRDefault="00B663BA" w:rsidP="00B663BA">
      <w:pPr>
        <w:tabs>
          <w:tab w:val="left" w:pos="142"/>
        </w:tabs>
        <w:ind w:firstLine="567"/>
        <w:jc w:val="both"/>
        <w:rPr>
          <w:sz w:val="28"/>
          <w:szCs w:val="28"/>
        </w:rPr>
      </w:pPr>
      <w:r w:rsidRPr="004D1D10">
        <w:rPr>
          <w:sz w:val="28"/>
          <w:szCs w:val="28"/>
        </w:rPr>
        <w:t>10) співфінансування до 75 відсотків власного внеску у разі отримання:</w:t>
      </w:r>
    </w:p>
    <w:p w14:paraId="446C50C6" w14:textId="204504B5" w:rsidR="00B663BA" w:rsidRPr="004D1D10" w:rsidRDefault="00B663BA" w:rsidP="00B663BA">
      <w:pPr>
        <w:tabs>
          <w:tab w:val="left" w:pos="142"/>
        </w:tabs>
        <w:ind w:firstLine="567"/>
        <w:jc w:val="both"/>
        <w:rPr>
          <w:sz w:val="28"/>
          <w:szCs w:val="28"/>
        </w:rPr>
      </w:pPr>
      <w:r w:rsidRPr="004D1D10">
        <w:rPr>
          <w:sz w:val="28"/>
          <w:szCs w:val="28"/>
        </w:rPr>
        <w:lastRenderedPageBreak/>
        <w:t xml:space="preserve">гранту на створення або розвиток власного бізнесу учасникам бойових дій, особам з інвалідністю внаслідок війни та членам їх сімей, відповідно до </w:t>
      </w:r>
      <w:hyperlink r:id="rId22" w:anchor="Text" w:history="1">
        <w:r w:rsidRPr="00D85F1F">
          <w:rPr>
            <w:rStyle w:val="a5"/>
            <w:sz w:val="28"/>
            <w:szCs w:val="28"/>
          </w:rPr>
          <w:t>постанови Кабінету Міністрів України від 21 червня 2022 року № 738        «Деякі питання надання грантів бізнесу»</w:t>
        </w:r>
      </w:hyperlink>
      <w:r w:rsidRPr="004D1D10">
        <w:rPr>
          <w:sz w:val="28"/>
          <w:szCs w:val="28"/>
        </w:rPr>
        <w:t>;</w:t>
      </w:r>
    </w:p>
    <w:p w14:paraId="0A63910D" w14:textId="30FE56C1" w:rsidR="00B663BA" w:rsidRPr="004D1D10" w:rsidRDefault="00B663BA" w:rsidP="00B663BA">
      <w:pPr>
        <w:tabs>
          <w:tab w:val="left" w:pos="142"/>
        </w:tabs>
        <w:ind w:firstLine="567"/>
        <w:jc w:val="both"/>
        <w:rPr>
          <w:sz w:val="28"/>
          <w:szCs w:val="28"/>
        </w:rPr>
      </w:pPr>
      <w:r w:rsidRPr="004D1D10">
        <w:rPr>
          <w:sz w:val="28"/>
          <w:szCs w:val="28"/>
        </w:rPr>
        <w:t xml:space="preserve">гранту на створення, розвиток або оновлення виробництв переробної промисловості, відповідно до </w:t>
      </w:r>
      <w:hyperlink r:id="rId23" w:anchor="Text" w:history="1">
        <w:r w:rsidRPr="00D85F1F">
          <w:rPr>
            <w:rStyle w:val="a5"/>
            <w:sz w:val="28"/>
            <w:szCs w:val="28"/>
          </w:rPr>
          <w:t xml:space="preserve">постанови Кабінету Міністрів України від </w:t>
        </w:r>
        <w:r w:rsidRPr="00D85F1F">
          <w:rPr>
            <w:rStyle w:val="a5"/>
            <w:sz w:val="28"/>
            <w:szCs w:val="28"/>
          </w:rPr>
          <w:br/>
          <w:t>24 червня 2022 року № 739 «Деякі питання надання грантів для виробництв переробної промисловості».</w:t>
        </w:r>
      </w:hyperlink>
    </w:p>
    <w:p w14:paraId="6E5D5912" w14:textId="77777777" w:rsidR="00567896" w:rsidRDefault="00567896" w:rsidP="00973572">
      <w:pPr>
        <w:pStyle w:val="a3"/>
        <w:ind w:firstLine="567"/>
        <w:jc w:val="both"/>
        <w:rPr>
          <w:rFonts w:ascii="Times New Roman" w:hAnsi="Times New Roman"/>
          <w:sz w:val="28"/>
          <w:szCs w:val="28"/>
        </w:rPr>
      </w:pPr>
    </w:p>
    <w:p w14:paraId="024CECAE" w14:textId="77777777" w:rsidR="006F5809" w:rsidRPr="006F5809" w:rsidRDefault="006F5809" w:rsidP="006F5809">
      <w:pPr>
        <w:pStyle w:val="a3"/>
        <w:ind w:firstLine="567"/>
        <w:jc w:val="both"/>
        <w:rPr>
          <w:rFonts w:ascii="Times New Roman" w:hAnsi="Times New Roman"/>
          <w:b/>
          <w:bCs/>
          <w:sz w:val="28"/>
          <w:szCs w:val="28"/>
        </w:rPr>
      </w:pPr>
      <w:r w:rsidRPr="006F5809">
        <w:rPr>
          <w:rFonts w:ascii="Times New Roman" w:hAnsi="Times New Roman"/>
          <w:b/>
          <w:bCs/>
          <w:sz w:val="28"/>
          <w:szCs w:val="28"/>
        </w:rPr>
        <w:t xml:space="preserve">ПОЧАТОК ПРОВЕДЕННЯ КОНКУРСУ: </w:t>
      </w:r>
    </w:p>
    <w:p w14:paraId="6B4D8F42" w14:textId="43B9A36A" w:rsidR="00186D11" w:rsidRPr="00FA43B1" w:rsidRDefault="00186D11" w:rsidP="00186D11">
      <w:pPr>
        <w:pStyle w:val="a3"/>
        <w:ind w:firstLine="567"/>
        <w:jc w:val="both"/>
        <w:rPr>
          <w:rFonts w:ascii="Times New Roman" w:hAnsi="Times New Roman"/>
          <w:b/>
          <w:bCs/>
          <w:sz w:val="28"/>
          <w:szCs w:val="28"/>
          <w:u w:val="single"/>
        </w:rPr>
      </w:pPr>
      <w:r w:rsidRPr="00FA43B1">
        <w:rPr>
          <w:rFonts w:ascii="Times New Roman" w:hAnsi="Times New Roman"/>
          <w:b/>
          <w:bCs/>
          <w:sz w:val="28"/>
          <w:szCs w:val="28"/>
          <w:u w:val="single"/>
        </w:rPr>
        <w:t xml:space="preserve">Термін подачі заявок на участь у конкурсному відборі </w:t>
      </w:r>
      <w:r>
        <w:rPr>
          <w:rFonts w:ascii="Times New Roman" w:hAnsi="Times New Roman"/>
          <w:b/>
          <w:bCs/>
          <w:sz w:val="28"/>
          <w:szCs w:val="28"/>
          <w:u w:val="single"/>
        </w:rPr>
        <w:t xml:space="preserve">триває </w:t>
      </w:r>
      <w:r w:rsidRPr="00FA43B1">
        <w:rPr>
          <w:rFonts w:ascii="Times New Roman" w:hAnsi="Times New Roman"/>
          <w:b/>
          <w:bCs/>
          <w:sz w:val="28"/>
          <w:szCs w:val="28"/>
          <w:u w:val="single"/>
        </w:rPr>
        <w:t xml:space="preserve">до </w:t>
      </w:r>
      <w:r>
        <w:rPr>
          <w:rFonts w:ascii="Times New Roman" w:hAnsi="Times New Roman"/>
          <w:b/>
          <w:bCs/>
          <w:sz w:val="28"/>
          <w:szCs w:val="28"/>
          <w:u w:val="single"/>
        </w:rPr>
        <w:t>0</w:t>
      </w:r>
      <w:r w:rsidR="00641B59">
        <w:rPr>
          <w:rFonts w:ascii="Times New Roman" w:hAnsi="Times New Roman"/>
          <w:b/>
          <w:bCs/>
          <w:sz w:val="28"/>
          <w:szCs w:val="28"/>
          <w:u w:val="single"/>
        </w:rPr>
        <w:t>8</w:t>
      </w:r>
      <w:r>
        <w:rPr>
          <w:rFonts w:ascii="Times New Roman" w:hAnsi="Times New Roman"/>
          <w:b/>
          <w:bCs/>
          <w:sz w:val="28"/>
          <w:szCs w:val="28"/>
          <w:u w:val="single"/>
        </w:rPr>
        <w:t>.09</w:t>
      </w:r>
      <w:r w:rsidRPr="00FA43B1">
        <w:rPr>
          <w:rFonts w:ascii="Times New Roman" w:hAnsi="Times New Roman"/>
          <w:b/>
          <w:bCs/>
          <w:sz w:val="28"/>
          <w:szCs w:val="28"/>
          <w:u w:val="single"/>
        </w:rPr>
        <w:t>.2025 до 17:00 години включно.</w:t>
      </w:r>
    </w:p>
    <w:p w14:paraId="1B26489F" w14:textId="77777777" w:rsidR="00186D11" w:rsidRDefault="00186D11" w:rsidP="006F5809">
      <w:pPr>
        <w:pStyle w:val="a3"/>
        <w:ind w:firstLine="567"/>
        <w:jc w:val="both"/>
        <w:rPr>
          <w:rFonts w:ascii="Times New Roman" w:hAnsi="Times New Roman"/>
          <w:sz w:val="28"/>
          <w:szCs w:val="28"/>
        </w:rPr>
      </w:pPr>
    </w:p>
    <w:p w14:paraId="47BA6326" w14:textId="17F7E282" w:rsidR="006F5809" w:rsidRDefault="006F5809" w:rsidP="006F5809">
      <w:pPr>
        <w:pStyle w:val="a3"/>
        <w:ind w:firstLine="567"/>
        <w:jc w:val="both"/>
        <w:rPr>
          <w:rFonts w:ascii="Times New Roman" w:hAnsi="Times New Roman"/>
          <w:sz w:val="28"/>
          <w:szCs w:val="28"/>
        </w:rPr>
      </w:pPr>
      <w:r w:rsidRPr="006F5809">
        <w:rPr>
          <w:rFonts w:ascii="Times New Roman" w:hAnsi="Times New Roman"/>
          <w:sz w:val="28"/>
          <w:szCs w:val="28"/>
        </w:rPr>
        <w:t xml:space="preserve">Проведення конкурсу заплановано </w:t>
      </w:r>
      <w:r w:rsidR="00641B59" w:rsidRPr="00641B59">
        <w:rPr>
          <w:rFonts w:ascii="Times New Roman" w:hAnsi="Times New Roman"/>
          <w:b/>
          <w:bCs/>
          <w:sz w:val="28"/>
          <w:szCs w:val="28"/>
        </w:rPr>
        <w:t>29.09.2025</w:t>
      </w:r>
      <w:r w:rsidRPr="006F5809">
        <w:rPr>
          <w:rFonts w:ascii="Times New Roman" w:hAnsi="Times New Roman"/>
          <w:sz w:val="28"/>
          <w:szCs w:val="28"/>
        </w:rPr>
        <w:t xml:space="preserve"> (</w:t>
      </w:r>
      <w:r w:rsidR="00641B59">
        <w:rPr>
          <w:rFonts w:ascii="Times New Roman" w:hAnsi="Times New Roman"/>
          <w:sz w:val="28"/>
          <w:szCs w:val="28"/>
        </w:rPr>
        <w:t xml:space="preserve">дата, </w:t>
      </w:r>
      <w:r w:rsidRPr="006F5809">
        <w:rPr>
          <w:rFonts w:ascii="Times New Roman" w:hAnsi="Times New Roman"/>
          <w:sz w:val="28"/>
          <w:szCs w:val="28"/>
        </w:rPr>
        <w:t>час</w:t>
      </w:r>
      <w:r w:rsidR="00186D11">
        <w:rPr>
          <w:rFonts w:ascii="Times New Roman" w:hAnsi="Times New Roman"/>
          <w:sz w:val="28"/>
          <w:szCs w:val="28"/>
        </w:rPr>
        <w:t>, формат</w:t>
      </w:r>
      <w:r w:rsidRPr="006F5809">
        <w:rPr>
          <w:rFonts w:ascii="Times New Roman" w:hAnsi="Times New Roman"/>
          <w:sz w:val="28"/>
          <w:szCs w:val="28"/>
        </w:rPr>
        <w:t xml:space="preserve"> та місце буд</w:t>
      </w:r>
      <w:r w:rsidR="00641B59">
        <w:rPr>
          <w:rFonts w:ascii="Times New Roman" w:hAnsi="Times New Roman"/>
          <w:sz w:val="28"/>
          <w:szCs w:val="28"/>
        </w:rPr>
        <w:t>уть</w:t>
      </w:r>
      <w:r w:rsidRPr="006F5809">
        <w:rPr>
          <w:rFonts w:ascii="Times New Roman" w:hAnsi="Times New Roman"/>
          <w:sz w:val="28"/>
          <w:szCs w:val="28"/>
        </w:rPr>
        <w:t xml:space="preserve"> уточнен</w:t>
      </w:r>
      <w:r w:rsidR="00641B59">
        <w:rPr>
          <w:rFonts w:ascii="Times New Roman" w:hAnsi="Times New Roman"/>
          <w:sz w:val="28"/>
          <w:szCs w:val="28"/>
        </w:rPr>
        <w:t>і</w:t>
      </w:r>
      <w:r w:rsidRPr="006F5809">
        <w:rPr>
          <w:rFonts w:ascii="Times New Roman" w:hAnsi="Times New Roman"/>
          <w:sz w:val="28"/>
          <w:szCs w:val="28"/>
        </w:rPr>
        <w:t>).</w:t>
      </w:r>
    </w:p>
    <w:p w14:paraId="7A886A65" w14:textId="77777777" w:rsidR="006F5809" w:rsidRDefault="006F5809" w:rsidP="00973572">
      <w:pPr>
        <w:pStyle w:val="a3"/>
        <w:ind w:firstLine="567"/>
        <w:jc w:val="both"/>
        <w:rPr>
          <w:rFonts w:ascii="Times New Roman" w:hAnsi="Times New Roman"/>
          <w:sz w:val="28"/>
          <w:szCs w:val="28"/>
        </w:rPr>
      </w:pPr>
    </w:p>
    <w:p w14:paraId="231D8196" w14:textId="0B3ECB39" w:rsidR="00AC3732" w:rsidRPr="00973572" w:rsidRDefault="00420B69" w:rsidP="00973572">
      <w:pPr>
        <w:pStyle w:val="a3"/>
        <w:ind w:firstLine="567"/>
        <w:jc w:val="both"/>
        <w:rPr>
          <w:rFonts w:ascii="Times New Roman" w:hAnsi="Times New Roman"/>
          <w:b/>
          <w:sz w:val="28"/>
          <w:szCs w:val="28"/>
        </w:rPr>
      </w:pPr>
      <w:r w:rsidRPr="00973572">
        <w:rPr>
          <w:rFonts w:ascii="Times New Roman" w:hAnsi="Times New Roman"/>
          <w:b/>
          <w:sz w:val="28"/>
          <w:szCs w:val="28"/>
        </w:rPr>
        <w:t xml:space="preserve">ФОРМА ЗАЯВИ ТА ПЕРЕЛІК НЕОБХІДНИХ ДОКУМЕНТІВ, ЯКІ  ПОДАЮТЬСЯ ДЛЯ ОТРИМАННЯ </w:t>
      </w:r>
      <w:r w:rsidR="007272D9">
        <w:rPr>
          <w:rFonts w:ascii="Times New Roman" w:hAnsi="Times New Roman"/>
          <w:b/>
          <w:sz w:val="28"/>
          <w:szCs w:val="28"/>
          <w:lang w:val="ru-RU"/>
        </w:rPr>
        <w:t>ГРАНТ</w:t>
      </w:r>
      <w:r w:rsidR="00B663BA">
        <w:rPr>
          <w:rFonts w:ascii="Times New Roman" w:hAnsi="Times New Roman"/>
          <w:b/>
          <w:sz w:val="28"/>
          <w:szCs w:val="28"/>
          <w:lang w:val="ru-RU"/>
        </w:rPr>
        <w:t>ІВ</w:t>
      </w:r>
      <w:r w:rsidRPr="00973572">
        <w:rPr>
          <w:rFonts w:ascii="Times New Roman" w:hAnsi="Times New Roman"/>
          <w:b/>
          <w:sz w:val="28"/>
          <w:szCs w:val="28"/>
        </w:rPr>
        <w:t>:</w:t>
      </w:r>
    </w:p>
    <w:p w14:paraId="1ADFD0A0" w14:textId="21A66DD1" w:rsidR="00420B69" w:rsidRDefault="00420B69" w:rsidP="00973572">
      <w:pPr>
        <w:pStyle w:val="a3"/>
        <w:ind w:firstLine="567"/>
        <w:jc w:val="both"/>
        <w:rPr>
          <w:rFonts w:ascii="Times New Roman" w:hAnsi="Times New Roman"/>
          <w:sz w:val="28"/>
          <w:szCs w:val="28"/>
        </w:rPr>
      </w:pPr>
      <w:r w:rsidRPr="00973572">
        <w:rPr>
          <w:rFonts w:ascii="Times New Roman" w:hAnsi="Times New Roman"/>
          <w:sz w:val="28"/>
          <w:szCs w:val="28"/>
        </w:rPr>
        <w:t xml:space="preserve">Для отримання гранту учасники конкурсного відбору подають до </w:t>
      </w:r>
      <w:proofErr w:type="spellStart"/>
      <w:r w:rsidRPr="00973572">
        <w:rPr>
          <w:rFonts w:ascii="Times New Roman" w:hAnsi="Times New Roman"/>
          <w:sz w:val="28"/>
          <w:szCs w:val="28"/>
        </w:rPr>
        <w:t>ДО</w:t>
      </w:r>
      <w:proofErr w:type="spellEnd"/>
      <w:r w:rsidR="00BB5451" w:rsidRPr="00973572">
        <w:rPr>
          <w:rFonts w:ascii="Times New Roman" w:hAnsi="Times New Roman"/>
          <w:sz w:val="28"/>
          <w:szCs w:val="28"/>
        </w:rPr>
        <w:t> </w:t>
      </w:r>
      <w:r w:rsidRPr="00973572">
        <w:rPr>
          <w:rFonts w:ascii="Times New Roman" w:hAnsi="Times New Roman"/>
          <w:sz w:val="28"/>
          <w:szCs w:val="28"/>
        </w:rPr>
        <w:t xml:space="preserve"> РФПП в Запорізькій області</w:t>
      </w:r>
      <w:r w:rsidR="000D0490">
        <w:rPr>
          <w:rFonts w:ascii="Times New Roman" w:hAnsi="Times New Roman"/>
          <w:sz w:val="28"/>
          <w:szCs w:val="28"/>
        </w:rPr>
        <w:t xml:space="preserve"> </w:t>
      </w:r>
      <w:r w:rsidRPr="00973572">
        <w:rPr>
          <w:rFonts w:ascii="Times New Roman" w:hAnsi="Times New Roman"/>
          <w:sz w:val="28"/>
          <w:szCs w:val="28"/>
        </w:rPr>
        <w:t>такі документи:</w:t>
      </w:r>
    </w:p>
    <w:p w14:paraId="702AF73E" w14:textId="52620EFF"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1) заяву-анкету на участь у конкурсному відборі (</w:t>
      </w:r>
      <w:hyperlink r:id="rId24" w:history="1">
        <w:r w:rsidRPr="00521FF7">
          <w:rPr>
            <w:rStyle w:val="a5"/>
            <w:rFonts w:ascii="Times New Roman" w:eastAsia="Times New Roman" w:hAnsi="Times New Roman"/>
            <w:sz w:val="28"/>
            <w:szCs w:val="28"/>
            <w:lang w:eastAsia="ru-RU"/>
          </w:rPr>
          <w:t>додаток 1</w:t>
        </w:r>
      </w:hyperlink>
      <w:r w:rsidRPr="00B663BA">
        <w:rPr>
          <w:rFonts w:ascii="Times New Roman" w:eastAsia="Times New Roman" w:hAnsi="Times New Roman"/>
          <w:sz w:val="28"/>
          <w:szCs w:val="28"/>
          <w:lang w:eastAsia="ru-RU"/>
        </w:rPr>
        <w:t>);</w:t>
      </w:r>
    </w:p>
    <w:p w14:paraId="502172AF" w14:textId="77777777"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2) копію паспорта громадянина України (для фізичних осіб та фізичних осіб – підприємців);</w:t>
      </w:r>
    </w:p>
    <w:p w14:paraId="6634005D" w14:textId="76E3306E"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 xml:space="preserve">3) копію реєстраційного номера облікової картки платника податків або серія (за наявності) і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фізичних осіб та фізичних осіб – підприємців); </w:t>
      </w:r>
    </w:p>
    <w:p w14:paraId="13A04D3C" w14:textId="77777777"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 xml:space="preserve">4) копію документа, що посвідчує спеціальний статус особи (у разі, якщо отримувачем гранту є особа (у тому числі засновник суб’єкта підприємництва), віднесена до окремих категорій населення): </w:t>
      </w:r>
    </w:p>
    <w:p w14:paraId="07BFBB83" w14:textId="5AAB1A74"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 xml:space="preserve">копію посвідчення учасника бойових дій / особи з інвалідністю внаслідок війни, зразки яких затверджені </w:t>
      </w:r>
      <w:hyperlink r:id="rId25" w:anchor="Text" w:history="1">
        <w:r w:rsidRPr="00845DBD">
          <w:rPr>
            <w:rStyle w:val="a5"/>
            <w:rFonts w:ascii="Times New Roman" w:eastAsia="Times New Roman" w:hAnsi="Times New Roman"/>
            <w:sz w:val="28"/>
            <w:szCs w:val="28"/>
            <w:lang w:eastAsia="ru-RU"/>
          </w:rPr>
          <w:t>постановою Кабінету Міністрів України           від 12 травня 1994 року № 302 «Про порядок виготовлення та видачі посвідчень і нагрудних знаків ветеранів»</w:t>
        </w:r>
      </w:hyperlink>
      <w:r w:rsidRPr="00B663BA">
        <w:rPr>
          <w:rFonts w:ascii="Times New Roman" w:eastAsia="Times New Roman" w:hAnsi="Times New Roman"/>
          <w:sz w:val="28"/>
          <w:szCs w:val="28"/>
          <w:lang w:eastAsia="ru-RU"/>
        </w:rPr>
        <w:t>;</w:t>
      </w:r>
    </w:p>
    <w:p w14:paraId="6189335B" w14:textId="77777777"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копію довідки про взяття на облік внутрішньо переміщеної особи;</w:t>
      </w:r>
    </w:p>
    <w:p w14:paraId="50344D9A" w14:textId="3A0E9D13"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 xml:space="preserve">5) свідоцтво про шлюб та згоду у довільній формі другої особи із подружжя, яка має статус ветерана (крім випадків коли друга особа із подружжя загинула (пропала безвісти) або померла внаслідок поранення, контузії чи каліцтва, одержаних за обставин, визначених </w:t>
      </w:r>
      <w:hyperlink r:id="rId26" w:anchor="n640" w:history="1">
        <w:r w:rsidRPr="00521FF7">
          <w:rPr>
            <w:rStyle w:val="a5"/>
            <w:rFonts w:ascii="Times New Roman" w:eastAsia="Times New Roman" w:hAnsi="Times New Roman"/>
            <w:sz w:val="28"/>
            <w:szCs w:val="28"/>
            <w:lang w:eastAsia="ru-RU"/>
          </w:rPr>
          <w:t>абзацом першим пункту 1</w:t>
        </w:r>
      </w:hyperlink>
      <w:r w:rsidRPr="00521FF7">
        <w:rPr>
          <w:rFonts w:ascii="Times New Roman" w:eastAsia="Times New Roman" w:hAnsi="Times New Roman"/>
          <w:sz w:val="28"/>
          <w:szCs w:val="28"/>
          <w:lang w:eastAsia="ru-RU"/>
        </w:rPr>
        <w:t xml:space="preserve"> статті 10</w:t>
      </w:r>
      <w:r w:rsidRPr="00B663BA">
        <w:rPr>
          <w:rFonts w:ascii="Times New Roman" w:eastAsia="Times New Roman" w:hAnsi="Times New Roman"/>
          <w:sz w:val="28"/>
          <w:szCs w:val="28"/>
          <w:lang w:eastAsia="ru-RU"/>
        </w:rPr>
        <w:t xml:space="preserve"> та в </w:t>
      </w:r>
      <w:hyperlink r:id="rId27" w:anchor="n658" w:history="1">
        <w:r w:rsidRPr="00521FF7">
          <w:rPr>
            <w:rStyle w:val="a5"/>
            <w:rFonts w:ascii="Times New Roman" w:eastAsia="Times New Roman" w:hAnsi="Times New Roman"/>
            <w:sz w:val="28"/>
            <w:szCs w:val="28"/>
            <w:lang w:eastAsia="ru-RU"/>
          </w:rPr>
          <w:t>пунктах 1-6</w:t>
        </w:r>
      </w:hyperlink>
      <w:r w:rsidRPr="00B663BA">
        <w:rPr>
          <w:rFonts w:ascii="Times New Roman" w:eastAsia="Times New Roman" w:hAnsi="Times New Roman"/>
          <w:sz w:val="28"/>
          <w:szCs w:val="28"/>
          <w:lang w:eastAsia="ru-RU"/>
        </w:rPr>
        <w:t xml:space="preserve"> частини першої статті 10</w:t>
      </w:r>
      <w:r w:rsidRPr="00521FF7">
        <w:rPr>
          <w:rFonts w:ascii="Times New Roman" w:eastAsia="Times New Roman" w:hAnsi="Times New Roman"/>
          <w:sz w:val="28"/>
          <w:szCs w:val="28"/>
          <w:vertAlign w:val="superscript"/>
          <w:lang w:eastAsia="ru-RU"/>
        </w:rPr>
        <w:t>1</w:t>
      </w:r>
      <w:r w:rsidRPr="00B663BA">
        <w:rPr>
          <w:rFonts w:ascii="Times New Roman" w:eastAsia="Times New Roman" w:hAnsi="Times New Roman"/>
          <w:sz w:val="28"/>
          <w:szCs w:val="28"/>
          <w:lang w:eastAsia="ru-RU"/>
        </w:rPr>
        <w:t xml:space="preserve"> </w:t>
      </w:r>
      <w:hyperlink r:id="rId28" w:anchor="Text" w:history="1">
        <w:r w:rsidRPr="00D85F1F">
          <w:rPr>
            <w:rStyle w:val="a5"/>
            <w:rFonts w:ascii="Times New Roman" w:eastAsia="Times New Roman" w:hAnsi="Times New Roman"/>
            <w:sz w:val="28"/>
            <w:szCs w:val="28"/>
            <w:lang w:eastAsia="ru-RU"/>
          </w:rPr>
          <w:t>Закону України «Про статус ветеранів війни, гарантії їх соціального захисту»</w:t>
        </w:r>
      </w:hyperlink>
      <w:r w:rsidRPr="00B663BA">
        <w:rPr>
          <w:rFonts w:ascii="Times New Roman" w:eastAsia="Times New Roman" w:hAnsi="Times New Roman"/>
          <w:sz w:val="28"/>
          <w:szCs w:val="28"/>
          <w:lang w:eastAsia="ru-RU"/>
        </w:rPr>
        <w:t>) про отримання гранту чоловіком / дружиною;</w:t>
      </w:r>
    </w:p>
    <w:p w14:paraId="6B4A26EC" w14:textId="7742A61D"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lastRenderedPageBreak/>
        <w:t xml:space="preserve">6) копію посвідчення члена сім’ї загиблого Захисника чи Захисниці, зразок якого затверджений </w:t>
      </w:r>
      <w:hyperlink r:id="rId29" w:anchor="Text" w:history="1">
        <w:r w:rsidRPr="00D85F1F">
          <w:rPr>
            <w:rStyle w:val="a5"/>
            <w:rFonts w:ascii="Times New Roman" w:eastAsia="Times New Roman" w:hAnsi="Times New Roman"/>
            <w:sz w:val="28"/>
            <w:szCs w:val="28"/>
            <w:lang w:eastAsia="ru-RU"/>
          </w:rPr>
          <w:t>постановою Кабінету Міністрів України                                  від 12 травня 1994 року № 302 «Про порядок виготовлення та видачі посвідчень і нагрудних знаків ветеранів»</w:t>
        </w:r>
      </w:hyperlink>
      <w:r w:rsidRPr="00B663BA">
        <w:rPr>
          <w:rFonts w:ascii="Times New Roman" w:eastAsia="Times New Roman" w:hAnsi="Times New Roman"/>
          <w:sz w:val="28"/>
          <w:szCs w:val="28"/>
          <w:lang w:eastAsia="ru-RU"/>
        </w:rPr>
        <w:t>;</w:t>
      </w:r>
    </w:p>
    <w:p w14:paraId="7EE1E76A" w14:textId="6426BCAF"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 xml:space="preserve">7) бізнес-план </w:t>
      </w:r>
      <w:proofErr w:type="spellStart"/>
      <w:r w:rsidRPr="00B663BA">
        <w:rPr>
          <w:rFonts w:ascii="Times New Roman" w:eastAsia="Times New Roman" w:hAnsi="Times New Roman"/>
          <w:sz w:val="28"/>
          <w:szCs w:val="28"/>
          <w:lang w:eastAsia="ru-RU"/>
        </w:rPr>
        <w:t>проєкту</w:t>
      </w:r>
      <w:proofErr w:type="spellEnd"/>
      <w:r w:rsidRPr="00B663BA">
        <w:rPr>
          <w:rFonts w:ascii="Times New Roman" w:eastAsia="Times New Roman" w:hAnsi="Times New Roman"/>
          <w:sz w:val="28"/>
          <w:szCs w:val="28"/>
          <w:lang w:eastAsia="ru-RU"/>
        </w:rPr>
        <w:t xml:space="preserve"> зі створення та розвитку власної справи у довільній формі</w:t>
      </w:r>
      <w:r>
        <w:rPr>
          <w:rFonts w:ascii="Times New Roman" w:eastAsia="Times New Roman" w:hAnsi="Times New Roman"/>
          <w:sz w:val="28"/>
          <w:szCs w:val="28"/>
          <w:lang w:eastAsia="ru-RU"/>
        </w:rPr>
        <w:t xml:space="preserve"> (</w:t>
      </w:r>
      <w:r w:rsidR="00967719">
        <w:rPr>
          <w:rFonts w:ascii="Times New Roman" w:eastAsia="Times New Roman" w:hAnsi="Times New Roman"/>
          <w:sz w:val="28"/>
          <w:szCs w:val="28"/>
          <w:lang w:eastAsia="ru-RU"/>
        </w:rPr>
        <w:t xml:space="preserve">з </w:t>
      </w:r>
      <w:r>
        <w:rPr>
          <w:rFonts w:ascii="Times New Roman" w:eastAsia="Times New Roman" w:hAnsi="Times New Roman"/>
          <w:sz w:val="28"/>
          <w:szCs w:val="28"/>
          <w:lang w:eastAsia="ru-RU"/>
        </w:rPr>
        <w:t>рекомендован</w:t>
      </w:r>
      <w:r w:rsidR="00967719">
        <w:rPr>
          <w:rFonts w:ascii="Times New Roman" w:eastAsia="Times New Roman" w:hAnsi="Times New Roman"/>
          <w:sz w:val="28"/>
          <w:szCs w:val="28"/>
          <w:lang w:eastAsia="ru-RU"/>
        </w:rPr>
        <w:t>ими</w:t>
      </w:r>
      <w:r>
        <w:rPr>
          <w:rFonts w:ascii="Times New Roman" w:eastAsia="Times New Roman" w:hAnsi="Times New Roman"/>
          <w:sz w:val="28"/>
          <w:szCs w:val="28"/>
          <w:lang w:eastAsia="ru-RU"/>
        </w:rPr>
        <w:t xml:space="preserve"> форм</w:t>
      </w:r>
      <w:r w:rsidR="00967719">
        <w:rPr>
          <w:rFonts w:ascii="Times New Roman" w:eastAsia="Times New Roman" w:hAnsi="Times New Roman"/>
          <w:sz w:val="28"/>
          <w:szCs w:val="28"/>
          <w:lang w:eastAsia="ru-RU"/>
        </w:rPr>
        <w:t>ами</w:t>
      </w:r>
      <w:r>
        <w:rPr>
          <w:rFonts w:ascii="Times New Roman" w:eastAsia="Times New Roman" w:hAnsi="Times New Roman"/>
          <w:sz w:val="28"/>
          <w:szCs w:val="28"/>
          <w:lang w:eastAsia="ru-RU"/>
        </w:rPr>
        <w:t xml:space="preserve"> </w:t>
      </w:r>
      <w:r w:rsidR="00FA43B1">
        <w:rPr>
          <w:rFonts w:ascii="Times New Roman" w:eastAsia="Times New Roman" w:hAnsi="Times New Roman"/>
          <w:sz w:val="28"/>
          <w:szCs w:val="28"/>
          <w:lang w:eastAsia="ru-RU"/>
        </w:rPr>
        <w:t xml:space="preserve">для заповнення </w:t>
      </w:r>
      <w:r w:rsidR="00967719" w:rsidRPr="00967719">
        <w:rPr>
          <w:rFonts w:ascii="Times New Roman" w:eastAsia="Times New Roman" w:hAnsi="Times New Roman"/>
          <w:sz w:val="28"/>
          <w:szCs w:val="28"/>
          <w:lang w:eastAsia="ru-RU"/>
        </w:rPr>
        <w:t xml:space="preserve">ви можете ознайомитися </w:t>
      </w:r>
      <w:r w:rsidR="00967719" w:rsidRPr="00967719">
        <w:rPr>
          <w:rFonts w:ascii="Times New Roman" w:eastAsia="Times New Roman" w:hAnsi="Times New Roman"/>
          <w:b/>
          <w:bCs/>
          <w:sz w:val="28"/>
          <w:szCs w:val="28"/>
          <w:lang w:eastAsia="ru-RU"/>
        </w:rPr>
        <w:t>тут</w:t>
      </w:r>
      <w:r w:rsidR="00967719">
        <w:rPr>
          <w:rFonts w:ascii="Times New Roman" w:eastAsia="Times New Roman" w:hAnsi="Times New Roman"/>
          <w:sz w:val="28"/>
          <w:szCs w:val="28"/>
          <w:lang w:eastAsia="ru-RU"/>
        </w:rPr>
        <w:t xml:space="preserve">, з прикладами заповнення </w:t>
      </w:r>
      <w:r w:rsidR="00967719" w:rsidRPr="00967719">
        <w:rPr>
          <w:rFonts w:ascii="Times New Roman" w:eastAsia="Times New Roman" w:hAnsi="Times New Roman"/>
          <w:sz w:val="28"/>
          <w:szCs w:val="28"/>
          <w:lang w:eastAsia="ru-RU"/>
        </w:rPr>
        <w:t>ви можете ознайомитися</w:t>
      </w:r>
      <w:r w:rsidR="00967719" w:rsidRPr="00967719">
        <w:rPr>
          <w:rFonts w:ascii="Times New Roman" w:eastAsia="Times New Roman" w:hAnsi="Times New Roman"/>
          <w:b/>
          <w:bCs/>
          <w:sz w:val="28"/>
          <w:szCs w:val="28"/>
          <w:lang w:eastAsia="ru-RU"/>
        </w:rPr>
        <w:t xml:space="preserve"> тут</w:t>
      </w:r>
      <w:r w:rsidR="00FA43B1">
        <w:rPr>
          <w:rFonts w:ascii="Times New Roman" w:eastAsia="Times New Roman" w:hAnsi="Times New Roman"/>
          <w:sz w:val="28"/>
          <w:szCs w:val="28"/>
          <w:lang w:eastAsia="ru-RU"/>
        </w:rPr>
        <w:t>)</w:t>
      </w:r>
      <w:r w:rsidRPr="00B663BA">
        <w:rPr>
          <w:rFonts w:ascii="Times New Roman" w:eastAsia="Times New Roman" w:hAnsi="Times New Roman"/>
          <w:sz w:val="28"/>
          <w:szCs w:val="28"/>
          <w:lang w:eastAsia="ru-RU"/>
        </w:rPr>
        <w:t>;</w:t>
      </w:r>
    </w:p>
    <w:p w14:paraId="37FF2B0E" w14:textId="49D2BDB2"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 xml:space="preserve">8) довідку про відсутність заборгованості з платежів, контроль за справлянням яких покладено на контролюючі органи, відповідно до пункту 1 Порядку надання довідки про відсутність заборгованості з платежів, контроль за справлянням яких покладено на контролюючі органи, затвердженого </w:t>
      </w:r>
      <w:hyperlink r:id="rId30" w:anchor="Text" w:history="1">
        <w:r w:rsidRPr="00D85F1F">
          <w:rPr>
            <w:rStyle w:val="a5"/>
            <w:rFonts w:ascii="Times New Roman" w:eastAsia="Times New Roman" w:hAnsi="Times New Roman"/>
            <w:sz w:val="28"/>
            <w:szCs w:val="28"/>
            <w:lang w:eastAsia="ru-RU"/>
          </w:rPr>
          <w:t>наказом Міністерства фінансів України від 03 вересня 2018 року № 733</w:t>
        </w:r>
      </w:hyperlink>
      <w:r w:rsidR="00D85F1F">
        <w:rPr>
          <w:rFonts w:ascii="Times New Roman" w:eastAsia="Times New Roman" w:hAnsi="Times New Roman"/>
          <w:sz w:val="28"/>
          <w:szCs w:val="28"/>
          <w:lang w:eastAsia="ru-RU"/>
        </w:rPr>
        <w:t xml:space="preserve"> </w:t>
      </w:r>
      <w:r w:rsidRPr="00B663BA">
        <w:rPr>
          <w:rFonts w:ascii="Times New Roman" w:eastAsia="Times New Roman" w:hAnsi="Times New Roman"/>
          <w:sz w:val="28"/>
          <w:szCs w:val="28"/>
          <w:lang w:eastAsia="ru-RU"/>
        </w:rPr>
        <w:t>(для суб’єктів підприємництва);</w:t>
      </w:r>
    </w:p>
    <w:p w14:paraId="17B5F65B" w14:textId="63C5DB27" w:rsidR="00B663BA" w:rsidRPr="00B663BA"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9) згоду на обробку персональних даних (</w:t>
      </w:r>
      <w:hyperlink r:id="rId31" w:history="1">
        <w:r w:rsidRPr="00521FF7">
          <w:rPr>
            <w:rStyle w:val="a5"/>
            <w:rFonts w:ascii="Times New Roman" w:eastAsia="Times New Roman" w:hAnsi="Times New Roman"/>
            <w:sz w:val="28"/>
            <w:szCs w:val="28"/>
            <w:lang w:eastAsia="ru-RU"/>
          </w:rPr>
          <w:t>додаток 2</w:t>
        </w:r>
      </w:hyperlink>
      <w:r w:rsidRPr="00B663BA">
        <w:rPr>
          <w:rFonts w:ascii="Times New Roman" w:eastAsia="Times New Roman" w:hAnsi="Times New Roman"/>
          <w:sz w:val="28"/>
          <w:szCs w:val="28"/>
          <w:lang w:eastAsia="ru-RU"/>
        </w:rPr>
        <w:t>);</w:t>
      </w:r>
    </w:p>
    <w:p w14:paraId="583A57E3" w14:textId="78AC43DC" w:rsidR="00254106" w:rsidRDefault="00B663BA" w:rsidP="00B663BA">
      <w:pPr>
        <w:pStyle w:val="a3"/>
        <w:ind w:firstLine="567"/>
        <w:jc w:val="both"/>
        <w:rPr>
          <w:rFonts w:ascii="Times New Roman" w:eastAsia="Times New Roman" w:hAnsi="Times New Roman"/>
          <w:sz w:val="28"/>
          <w:szCs w:val="28"/>
          <w:lang w:eastAsia="ru-RU"/>
        </w:rPr>
      </w:pPr>
      <w:r w:rsidRPr="00B663BA">
        <w:rPr>
          <w:rFonts w:ascii="Times New Roman" w:eastAsia="Times New Roman" w:hAnsi="Times New Roman"/>
          <w:sz w:val="28"/>
          <w:szCs w:val="28"/>
          <w:lang w:eastAsia="ru-RU"/>
        </w:rPr>
        <w:t>10) гарантійний лист учасника конкурсного відбору (для суб’єктів підприємництва) (</w:t>
      </w:r>
      <w:hyperlink r:id="rId32" w:history="1">
        <w:r w:rsidRPr="00521FF7">
          <w:rPr>
            <w:rStyle w:val="a5"/>
            <w:rFonts w:ascii="Times New Roman" w:eastAsia="Times New Roman" w:hAnsi="Times New Roman"/>
            <w:sz w:val="28"/>
            <w:szCs w:val="28"/>
            <w:lang w:eastAsia="ru-RU"/>
          </w:rPr>
          <w:t>додаток 3</w:t>
        </w:r>
      </w:hyperlink>
      <w:r w:rsidRPr="00B663BA">
        <w:rPr>
          <w:rFonts w:ascii="Times New Roman" w:eastAsia="Times New Roman" w:hAnsi="Times New Roman"/>
          <w:sz w:val="28"/>
          <w:szCs w:val="28"/>
          <w:lang w:eastAsia="ru-RU"/>
        </w:rPr>
        <w:t>).</w:t>
      </w:r>
    </w:p>
    <w:p w14:paraId="226F4AE6" w14:textId="77777777" w:rsidR="003923B2" w:rsidRPr="00D524DA" w:rsidRDefault="003923B2" w:rsidP="00B663BA">
      <w:pPr>
        <w:pStyle w:val="a3"/>
        <w:ind w:firstLine="567"/>
        <w:jc w:val="both"/>
        <w:rPr>
          <w:rFonts w:ascii="Times New Roman" w:hAnsi="Times New Roman"/>
          <w:b/>
          <w:sz w:val="28"/>
          <w:szCs w:val="28"/>
        </w:rPr>
      </w:pPr>
    </w:p>
    <w:p w14:paraId="5DFEA056" w14:textId="77777777" w:rsidR="00D524DA" w:rsidRPr="005F3A1A" w:rsidRDefault="003923B2" w:rsidP="00B663BA">
      <w:pPr>
        <w:pStyle w:val="a3"/>
        <w:ind w:firstLine="567"/>
        <w:jc w:val="both"/>
        <w:rPr>
          <w:rFonts w:ascii="Times New Roman" w:hAnsi="Times New Roman"/>
          <w:b/>
          <w:sz w:val="28"/>
          <w:szCs w:val="28"/>
        </w:rPr>
      </w:pPr>
      <w:r w:rsidRPr="005F3A1A">
        <w:rPr>
          <w:rFonts w:ascii="Times New Roman" w:hAnsi="Times New Roman"/>
          <w:b/>
          <w:sz w:val="28"/>
          <w:szCs w:val="28"/>
        </w:rPr>
        <w:t>ФОРМА ПОДАЧІ ДОКУМЕНТІВ</w:t>
      </w:r>
      <w:r w:rsidR="00D524DA" w:rsidRPr="005F3A1A">
        <w:rPr>
          <w:rFonts w:ascii="Times New Roman" w:hAnsi="Times New Roman"/>
          <w:b/>
          <w:sz w:val="28"/>
          <w:szCs w:val="28"/>
        </w:rPr>
        <w:t>:</w:t>
      </w:r>
    </w:p>
    <w:p w14:paraId="31F2AF9A" w14:textId="02EF2D46" w:rsidR="00B663BA" w:rsidRDefault="00D524DA" w:rsidP="00B663BA">
      <w:pPr>
        <w:pStyle w:val="a3"/>
        <w:ind w:firstLine="567"/>
        <w:jc w:val="both"/>
        <w:rPr>
          <w:rFonts w:ascii="Times New Roman" w:eastAsia="Times New Roman" w:hAnsi="Times New Roman"/>
          <w:sz w:val="28"/>
          <w:szCs w:val="28"/>
          <w:lang w:eastAsia="ru-RU"/>
        </w:rPr>
      </w:pPr>
      <w:r w:rsidRPr="005F3A1A">
        <w:rPr>
          <w:rFonts w:ascii="Times New Roman" w:hAnsi="Times New Roman"/>
          <w:sz w:val="28"/>
          <w:szCs w:val="28"/>
        </w:rPr>
        <w:t>Документи подаються</w:t>
      </w:r>
      <w:r w:rsidRPr="005F3A1A">
        <w:rPr>
          <w:rFonts w:ascii="Times New Roman" w:hAnsi="Times New Roman"/>
          <w:b/>
          <w:sz w:val="28"/>
          <w:szCs w:val="28"/>
        </w:rPr>
        <w:t xml:space="preserve"> </w:t>
      </w:r>
      <w:r w:rsidR="005F3A1A" w:rsidRPr="005F3A1A">
        <w:rPr>
          <w:rFonts w:ascii="Times New Roman" w:eastAsia="Times New Roman" w:hAnsi="Times New Roman"/>
          <w:sz w:val="28"/>
          <w:szCs w:val="28"/>
          <w:lang w:eastAsia="ru-RU"/>
        </w:rPr>
        <w:t>в паперовому вигляді</w:t>
      </w:r>
      <w:r w:rsidR="003923B2" w:rsidRPr="005F3A1A">
        <w:rPr>
          <w:rFonts w:ascii="Times New Roman" w:eastAsia="Times New Roman" w:hAnsi="Times New Roman"/>
          <w:sz w:val="28"/>
          <w:szCs w:val="28"/>
          <w:lang w:eastAsia="ru-RU"/>
        </w:rPr>
        <w:t xml:space="preserve"> за </w:t>
      </w:r>
      <w:proofErr w:type="spellStart"/>
      <w:r w:rsidR="003923B2" w:rsidRPr="005F3A1A">
        <w:rPr>
          <w:rFonts w:ascii="Times New Roman" w:eastAsia="Times New Roman" w:hAnsi="Times New Roman"/>
          <w:sz w:val="28"/>
          <w:szCs w:val="28"/>
          <w:lang w:eastAsia="ru-RU"/>
        </w:rPr>
        <w:t>адресою</w:t>
      </w:r>
      <w:proofErr w:type="spellEnd"/>
      <w:r w:rsidR="00A4787C">
        <w:rPr>
          <w:rFonts w:ascii="Times New Roman" w:eastAsia="Times New Roman" w:hAnsi="Times New Roman"/>
          <w:sz w:val="28"/>
          <w:szCs w:val="28"/>
          <w:lang w:eastAsia="ru-RU"/>
        </w:rPr>
        <w:t>:</w:t>
      </w:r>
      <w:r w:rsidR="003923B2" w:rsidRPr="005F3A1A">
        <w:rPr>
          <w:rFonts w:ascii="Times New Roman" w:eastAsia="Times New Roman" w:hAnsi="Times New Roman"/>
          <w:sz w:val="28"/>
          <w:szCs w:val="28"/>
          <w:lang w:eastAsia="ru-RU"/>
        </w:rPr>
        <w:t xml:space="preserve"> </w:t>
      </w:r>
      <w:r w:rsidR="003923B2" w:rsidRPr="005F3A1A">
        <w:rPr>
          <w:rFonts w:ascii="Times New Roman" w:hAnsi="Times New Roman"/>
          <w:sz w:val="28"/>
          <w:szCs w:val="28"/>
        </w:rPr>
        <w:t>69005,</w:t>
      </w:r>
      <w:r w:rsidR="005F3A1A" w:rsidRPr="005F3A1A">
        <w:rPr>
          <w:rFonts w:ascii="Times New Roman" w:hAnsi="Times New Roman"/>
          <w:sz w:val="28"/>
          <w:szCs w:val="28"/>
        </w:rPr>
        <w:t xml:space="preserve">                             </w:t>
      </w:r>
      <w:r w:rsidR="003923B2" w:rsidRPr="005F3A1A">
        <w:rPr>
          <w:rFonts w:ascii="Times New Roman" w:hAnsi="Times New Roman"/>
          <w:sz w:val="28"/>
          <w:szCs w:val="28"/>
        </w:rPr>
        <w:t xml:space="preserve"> м.</w:t>
      </w:r>
      <w:r w:rsidR="005F3A1A" w:rsidRPr="005F3A1A">
        <w:rPr>
          <w:rFonts w:ascii="Times New Roman" w:hAnsi="Times New Roman"/>
          <w:sz w:val="28"/>
          <w:szCs w:val="28"/>
        </w:rPr>
        <w:t xml:space="preserve"> </w:t>
      </w:r>
      <w:r w:rsidR="003923B2" w:rsidRPr="005F3A1A">
        <w:rPr>
          <w:rFonts w:ascii="Times New Roman" w:hAnsi="Times New Roman"/>
          <w:sz w:val="28"/>
          <w:szCs w:val="28"/>
        </w:rPr>
        <w:t>Запоріжжя, вул. Незалежної України, 90, оф.</w:t>
      </w:r>
      <w:r w:rsidR="005F3A1A">
        <w:rPr>
          <w:rFonts w:ascii="Times New Roman" w:hAnsi="Times New Roman"/>
          <w:sz w:val="28"/>
          <w:szCs w:val="28"/>
        </w:rPr>
        <w:t xml:space="preserve"> </w:t>
      </w:r>
      <w:r w:rsidR="003923B2" w:rsidRPr="005F3A1A">
        <w:rPr>
          <w:rFonts w:ascii="Times New Roman" w:hAnsi="Times New Roman"/>
          <w:sz w:val="28"/>
          <w:szCs w:val="28"/>
        </w:rPr>
        <w:t>27</w:t>
      </w:r>
      <w:r w:rsidR="003923B2" w:rsidRPr="005F3A1A">
        <w:rPr>
          <w:rFonts w:ascii="Times New Roman" w:eastAsia="Times New Roman" w:hAnsi="Times New Roman"/>
          <w:sz w:val="28"/>
          <w:szCs w:val="28"/>
          <w:lang w:eastAsia="ru-RU"/>
        </w:rPr>
        <w:t>.</w:t>
      </w:r>
    </w:p>
    <w:p w14:paraId="3768878B" w14:textId="76AA609A" w:rsidR="000D0490" w:rsidRDefault="000D0490" w:rsidP="00B663BA">
      <w:pPr>
        <w:pStyle w:val="a3"/>
        <w:ind w:firstLine="567"/>
        <w:jc w:val="both"/>
        <w:rPr>
          <w:rFonts w:ascii="Times New Roman" w:eastAsia="Times New Roman" w:hAnsi="Times New Roman"/>
          <w:sz w:val="28"/>
          <w:szCs w:val="28"/>
          <w:lang w:eastAsia="ru-RU"/>
        </w:rPr>
      </w:pPr>
    </w:p>
    <w:p w14:paraId="5AB5AD9B" w14:textId="77777777" w:rsidR="00AC3732" w:rsidRPr="00973572" w:rsidRDefault="00AC3732" w:rsidP="00973572">
      <w:pPr>
        <w:pStyle w:val="a3"/>
        <w:ind w:firstLine="567"/>
        <w:jc w:val="both"/>
        <w:rPr>
          <w:rFonts w:ascii="Times New Roman" w:hAnsi="Times New Roman"/>
          <w:b/>
          <w:sz w:val="28"/>
          <w:szCs w:val="28"/>
        </w:rPr>
      </w:pPr>
      <w:r w:rsidRPr="00973572">
        <w:rPr>
          <w:rFonts w:ascii="Times New Roman" w:hAnsi="Times New Roman"/>
          <w:b/>
          <w:sz w:val="28"/>
          <w:szCs w:val="28"/>
        </w:rPr>
        <w:t>КОНТАКТНА ІНФОРМАЦІЯ:</w:t>
      </w:r>
    </w:p>
    <w:p w14:paraId="400A8AE3" w14:textId="60C964B9" w:rsidR="00AC3732" w:rsidRPr="00973572" w:rsidRDefault="00AC3732" w:rsidP="00973572">
      <w:pPr>
        <w:pStyle w:val="a3"/>
        <w:ind w:firstLine="567"/>
        <w:jc w:val="both"/>
        <w:rPr>
          <w:rFonts w:ascii="Times New Roman" w:hAnsi="Times New Roman"/>
          <w:sz w:val="28"/>
          <w:szCs w:val="28"/>
        </w:rPr>
      </w:pPr>
      <w:r w:rsidRPr="00973572">
        <w:rPr>
          <w:rFonts w:ascii="Times New Roman" w:hAnsi="Times New Roman"/>
          <w:sz w:val="28"/>
          <w:szCs w:val="28"/>
        </w:rPr>
        <w:t xml:space="preserve">Для одержання додаткової інформації щодо надання </w:t>
      </w:r>
      <w:r w:rsidR="00254106">
        <w:rPr>
          <w:rFonts w:ascii="Times New Roman" w:hAnsi="Times New Roman"/>
          <w:sz w:val="28"/>
          <w:szCs w:val="28"/>
        </w:rPr>
        <w:t>ф</w:t>
      </w:r>
      <w:r w:rsidRPr="00973572">
        <w:rPr>
          <w:rFonts w:ascii="Times New Roman" w:hAnsi="Times New Roman"/>
          <w:sz w:val="28"/>
          <w:szCs w:val="28"/>
        </w:rPr>
        <w:t>інансової підтримки можна звертатися до:</w:t>
      </w:r>
    </w:p>
    <w:p w14:paraId="6F7F0ED6" w14:textId="4EC66244" w:rsidR="00AC3732" w:rsidRPr="00973572" w:rsidRDefault="00AC3732" w:rsidP="00973572">
      <w:pPr>
        <w:pStyle w:val="a3"/>
        <w:ind w:firstLine="567"/>
        <w:jc w:val="both"/>
        <w:rPr>
          <w:rFonts w:ascii="Times New Roman" w:hAnsi="Times New Roman"/>
          <w:sz w:val="28"/>
          <w:szCs w:val="28"/>
        </w:rPr>
      </w:pPr>
      <w:r w:rsidRPr="00973572">
        <w:rPr>
          <w:rFonts w:ascii="Times New Roman" w:hAnsi="Times New Roman"/>
          <w:sz w:val="28"/>
          <w:szCs w:val="28"/>
        </w:rPr>
        <w:t>виконувача обов’язків директора Державної організації «Регіональний фонд підтримки підприємництва в Запорізькій області», ПЕТРАША Юрія Вікторовича (</w:t>
      </w:r>
      <w:proofErr w:type="spellStart"/>
      <w:r w:rsidRPr="00973572">
        <w:rPr>
          <w:rFonts w:ascii="Times New Roman" w:hAnsi="Times New Roman"/>
          <w:sz w:val="28"/>
          <w:szCs w:val="28"/>
        </w:rPr>
        <w:t>конт</w:t>
      </w:r>
      <w:proofErr w:type="spellEnd"/>
      <w:r w:rsidRPr="00973572">
        <w:rPr>
          <w:rFonts w:ascii="Times New Roman" w:hAnsi="Times New Roman"/>
          <w:sz w:val="28"/>
          <w:szCs w:val="28"/>
        </w:rPr>
        <w:t xml:space="preserve">. </w:t>
      </w:r>
      <w:proofErr w:type="spellStart"/>
      <w:r w:rsidRPr="00973572">
        <w:rPr>
          <w:rFonts w:ascii="Times New Roman" w:hAnsi="Times New Roman"/>
          <w:sz w:val="28"/>
          <w:szCs w:val="28"/>
        </w:rPr>
        <w:t>тел</w:t>
      </w:r>
      <w:proofErr w:type="spellEnd"/>
      <w:r w:rsidRPr="00973572">
        <w:rPr>
          <w:rFonts w:ascii="Times New Roman" w:hAnsi="Times New Roman"/>
          <w:sz w:val="28"/>
          <w:szCs w:val="28"/>
        </w:rPr>
        <w:t>.: +380504842322</w:t>
      </w:r>
      <w:r w:rsidR="003923B2">
        <w:rPr>
          <w:rFonts w:ascii="Times New Roman" w:hAnsi="Times New Roman"/>
          <w:sz w:val="28"/>
          <w:szCs w:val="28"/>
        </w:rPr>
        <w:t>,</w:t>
      </w:r>
      <w:r w:rsidR="003923B2" w:rsidRPr="003923B2">
        <w:rPr>
          <w:rFonts w:ascii="Times New Roman" w:hAnsi="Times New Roman"/>
          <w:sz w:val="28"/>
          <w:szCs w:val="28"/>
        </w:rPr>
        <w:t xml:space="preserve"> </w:t>
      </w:r>
      <w:r w:rsidR="003923B2">
        <w:rPr>
          <w:rFonts w:ascii="Times New Roman" w:hAnsi="Times New Roman"/>
          <w:sz w:val="28"/>
          <w:szCs w:val="28"/>
        </w:rPr>
        <w:t xml:space="preserve">поштова </w:t>
      </w:r>
      <w:r w:rsidR="003923B2" w:rsidRPr="005F3A1A">
        <w:rPr>
          <w:rFonts w:ascii="Times New Roman" w:hAnsi="Times New Roman"/>
          <w:sz w:val="28"/>
          <w:szCs w:val="28"/>
        </w:rPr>
        <w:t>та фактична адреса:</w:t>
      </w:r>
      <w:r w:rsidR="003923B2">
        <w:rPr>
          <w:rFonts w:ascii="Times New Roman" w:hAnsi="Times New Roman"/>
          <w:sz w:val="28"/>
          <w:szCs w:val="28"/>
        </w:rPr>
        <w:t xml:space="preserve"> 69005, м.</w:t>
      </w:r>
      <w:r w:rsidR="005F3A1A">
        <w:rPr>
          <w:rFonts w:ascii="Times New Roman" w:hAnsi="Times New Roman"/>
          <w:sz w:val="28"/>
          <w:szCs w:val="28"/>
        </w:rPr>
        <w:t xml:space="preserve"> </w:t>
      </w:r>
      <w:r w:rsidR="003923B2">
        <w:rPr>
          <w:rFonts w:ascii="Times New Roman" w:hAnsi="Times New Roman"/>
          <w:sz w:val="28"/>
          <w:szCs w:val="28"/>
        </w:rPr>
        <w:t>Запоріжжя, вул. Незалежної України, 90, оф.</w:t>
      </w:r>
      <w:r w:rsidR="005F3A1A">
        <w:rPr>
          <w:rFonts w:ascii="Times New Roman" w:hAnsi="Times New Roman"/>
          <w:sz w:val="28"/>
          <w:szCs w:val="28"/>
        </w:rPr>
        <w:t xml:space="preserve"> </w:t>
      </w:r>
      <w:r w:rsidR="003923B2">
        <w:rPr>
          <w:rFonts w:ascii="Times New Roman" w:hAnsi="Times New Roman"/>
          <w:sz w:val="28"/>
          <w:szCs w:val="28"/>
        </w:rPr>
        <w:t>27</w:t>
      </w:r>
      <w:r w:rsidRPr="00973572">
        <w:rPr>
          <w:rFonts w:ascii="Times New Roman" w:hAnsi="Times New Roman"/>
          <w:sz w:val="28"/>
          <w:szCs w:val="28"/>
        </w:rPr>
        <w:t>);</w:t>
      </w:r>
    </w:p>
    <w:p w14:paraId="786928EA" w14:textId="394D3F4D" w:rsidR="00AC3732" w:rsidRPr="00973572" w:rsidRDefault="009B74A7" w:rsidP="00973572">
      <w:pPr>
        <w:pStyle w:val="a3"/>
        <w:ind w:firstLine="567"/>
        <w:jc w:val="both"/>
        <w:rPr>
          <w:rFonts w:ascii="Times New Roman" w:hAnsi="Times New Roman"/>
          <w:sz w:val="28"/>
          <w:szCs w:val="28"/>
        </w:rPr>
      </w:pPr>
      <w:r w:rsidRPr="00973572">
        <w:rPr>
          <w:rFonts w:ascii="Times New Roman" w:hAnsi="Times New Roman"/>
          <w:sz w:val="28"/>
          <w:szCs w:val="28"/>
        </w:rPr>
        <w:t xml:space="preserve">представників </w:t>
      </w:r>
      <w:r w:rsidR="00AC3732" w:rsidRPr="00973572">
        <w:rPr>
          <w:rFonts w:ascii="Times New Roman" w:hAnsi="Times New Roman"/>
          <w:sz w:val="28"/>
          <w:szCs w:val="28"/>
        </w:rPr>
        <w:t>управління розвитку підприємництва, адміністративних послуг та внутрішньої торгівлі Департаменту економічного розвитку і торгівлі облдержадміністрації (</w:t>
      </w:r>
      <w:proofErr w:type="spellStart"/>
      <w:r w:rsidR="00AC3732" w:rsidRPr="00973572">
        <w:rPr>
          <w:rFonts w:ascii="Times New Roman" w:hAnsi="Times New Roman"/>
          <w:sz w:val="28"/>
          <w:szCs w:val="28"/>
        </w:rPr>
        <w:t>конт</w:t>
      </w:r>
      <w:proofErr w:type="spellEnd"/>
      <w:r w:rsidR="00AC3732" w:rsidRPr="00973572">
        <w:rPr>
          <w:rFonts w:ascii="Times New Roman" w:hAnsi="Times New Roman"/>
          <w:sz w:val="28"/>
          <w:szCs w:val="28"/>
        </w:rPr>
        <w:t xml:space="preserve">. </w:t>
      </w:r>
      <w:proofErr w:type="spellStart"/>
      <w:r w:rsidR="00AC3732" w:rsidRPr="00973572">
        <w:rPr>
          <w:rFonts w:ascii="Times New Roman" w:hAnsi="Times New Roman"/>
          <w:sz w:val="28"/>
          <w:szCs w:val="28"/>
        </w:rPr>
        <w:t>тел</w:t>
      </w:r>
      <w:proofErr w:type="spellEnd"/>
      <w:r w:rsidR="00AC3732" w:rsidRPr="00973572">
        <w:rPr>
          <w:rFonts w:ascii="Times New Roman" w:hAnsi="Times New Roman"/>
          <w:sz w:val="28"/>
          <w:szCs w:val="28"/>
        </w:rPr>
        <w:t>.: +380938665992)</w:t>
      </w:r>
      <w:r w:rsidR="00FA43B1">
        <w:rPr>
          <w:rFonts w:ascii="Times New Roman" w:hAnsi="Times New Roman"/>
          <w:sz w:val="28"/>
          <w:szCs w:val="28"/>
        </w:rPr>
        <w:t>.</w:t>
      </w:r>
    </w:p>
    <w:p w14:paraId="75539EE7" w14:textId="77777777" w:rsidR="00AC3732" w:rsidRPr="00973572" w:rsidRDefault="00AC3732" w:rsidP="00973572">
      <w:pPr>
        <w:pStyle w:val="a3"/>
        <w:ind w:firstLine="567"/>
        <w:jc w:val="both"/>
        <w:rPr>
          <w:rFonts w:ascii="Times New Roman" w:hAnsi="Times New Roman"/>
          <w:sz w:val="28"/>
          <w:szCs w:val="28"/>
        </w:rPr>
      </w:pPr>
    </w:p>
    <w:sectPr w:rsidR="00AC3732" w:rsidRPr="00973572" w:rsidSect="002F5774">
      <w:headerReference w:type="default" r:id="rId3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D408" w14:textId="77777777" w:rsidR="00BB1009" w:rsidRDefault="00BB1009" w:rsidP="004743E6">
      <w:r>
        <w:separator/>
      </w:r>
    </w:p>
  </w:endnote>
  <w:endnote w:type="continuationSeparator" w:id="0">
    <w:p w14:paraId="5E3572E3" w14:textId="77777777" w:rsidR="00BB1009" w:rsidRDefault="00BB1009" w:rsidP="0047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ED38" w14:textId="77777777" w:rsidR="00BB1009" w:rsidRDefault="00BB1009" w:rsidP="004743E6">
      <w:r>
        <w:separator/>
      </w:r>
    </w:p>
  </w:footnote>
  <w:footnote w:type="continuationSeparator" w:id="0">
    <w:p w14:paraId="321E6E61" w14:textId="77777777" w:rsidR="00BB1009" w:rsidRDefault="00BB1009" w:rsidP="0047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721535"/>
      <w:docPartObj>
        <w:docPartGallery w:val="Page Numbers (Top of Page)"/>
        <w:docPartUnique/>
      </w:docPartObj>
    </w:sdtPr>
    <w:sdtContent>
      <w:p w14:paraId="197F818D" w14:textId="3B1EAC66" w:rsidR="004743E6" w:rsidRDefault="004743E6">
        <w:pPr>
          <w:pStyle w:val="a7"/>
          <w:jc w:val="center"/>
        </w:pPr>
        <w:r>
          <w:fldChar w:fldCharType="begin"/>
        </w:r>
        <w:r>
          <w:instrText>PAGE   \* MERGEFORMAT</w:instrText>
        </w:r>
        <w:r>
          <w:fldChar w:fldCharType="separate"/>
        </w:r>
        <w:r w:rsidR="004A2FBE">
          <w:rPr>
            <w:noProof/>
          </w:rPr>
          <w:t>2</w:t>
        </w:r>
        <w:r>
          <w:fldChar w:fldCharType="end"/>
        </w:r>
      </w:p>
    </w:sdtContent>
  </w:sdt>
  <w:p w14:paraId="12649AB3" w14:textId="77777777" w:rsidR="004743E6" w:rsidRDefault="004743E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92657"/>
    <w:multiLevelType w:val="hybridMultilevel"/>
    <w:tmpl w:val="16D2E8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3221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32"/>
    <w:rsid w:val="00021D95"/>
    <w:rsid w:val="000D0490"/>
    <w:rsid w:val="000E3D39"/>
    <w:rsid w:val="00131BDA"/>
    <w:rsid w:val="00186D11"/>
    <w:rsid w:val="001D13F4"/>
    <w:rsid w:val="00212AD7"/>
    <w:rsid w:val="0022040A"/>
    <w:rsid w:val="00251233"/>
    <w:rsid w:val="00254106"/>
    <w:rsid w:val="00273B6E"/>
    <w:rsid w:val="00285771"/>
    <w:rsid w:val="002F5774"/>
    <w:rsid w:val="0030205E"/>
    <w:rsid w:val="00305CE1"/>
    <w:rsid w:val="003579E7"/>
    <w:rsid w:val="003923B2"/>
    <w:rsid w:val="003F1F6E"/>
    <w:rsid w:val="00420B69"/>
    <w:rsid w:val="004743E6"/>
    <w:rsid w:val="004A2FBE"/>
    <w:rsid w:val="004B01FE"/>
    <w:rsid w:val="004B6F22"/>
    <w:rsid w:val="004D3401"/>
    <w:rsid w:val="004D6BF3"/>
    <w:rsid w:val="004E13E8"/>
    <w:rsid w:val="004E5C8F"/>
    <w:rsid w:val="00504504"/>
    <w:rsid w:val="00521FF7"/>
    <w:rsid w:val="00567896"/>
    <w:rsid w:val="005C6EBD"/>
    <w:rsid w:val="005F2ADE"/>
    <w:rsid w:val="005F3A1A"/>
    <w:rsid w:val="006010C6"/>
    <w:rsid w:val="00614FA0"/>
    <w:rsid w:val="00641B59"/>
    <w:rsid w:val="00675E9E"/>
    <w:rsid w:val="0069537D"/>
    <w:rsid w:val="006C2834"/>
    <w:rsid w:val="006E44AF"/>
    <w:rsid w:val="006F5809"/>
    <w:rsid w:val="00716B7A"/>
    <w:rsid w:val="007272D9"/>
    <w:rsid w:val="007363EA"/>
    <w:rsid w:val="007545C4"/>
    <w:rsid w:val="00785DBB"/>
    <w:rsid w:val="007B06EA"/>
    <w:rsid w:val="007F3E2F"/>
    <w:rsid w:val="0083203D"/>
    <w:rsid w:val="008357C2"/>
    <w:rsid w:val="00845DBD"/>
    <w:rsid w:val="008A1AA2"/>
    <w:rsid w:val="008A39F9"/>
    <w:rsid w:val="008C13C8"/>
    <w:rsid w:val="00901176"/>
    <w:rsid w:val="00905A3B"/>
    <w:rsid w:val="00967719"/>
    <w:rsid w:val="00973572"/>
    <w:rsid w:val="00995C4C"/>
    <w:rsid w:val="009A180F"/>
    <w:rsid w:val="009B74A7"/>
    <w:rsid w:val="00A4787C"/>
    <w:rsid w:val="00AC3732"/>
    <w:rsid w:val="00B51600"/>
    <w:rsid w:val="00B646F0"/>
    <w:rsid w:val="00B663BA"/>
    <w:rsid w:val="00B91B6D"/>
    <w:rsid w:val="00BB1009"/>
    <w:rsid w:val="00BB5451"/>
    <w:rsid w:val="00C139C4"/>
    <w:rsid w:val="00C33172"/>
    <w:rsid w:val="00C80A8D"/>
    <w:rsid w:val="00D24787"/>
    <w:rsid w:val="00D2620A"/>
    <w:rsid w:val="00D26807"/>
    <w:rsid w:val="00D50A3F"/>
    <w:rsid w:val="00D524DA"/>
    <w:rsid w:val="00D85F1F"/>
    <w:rsid w:val="00DF43AC"/>
    <w:rsid w:val="00E62828"/>
    <w:rsid w:val="00E6551B"/>
    <w:rsid w:val="00EA7D79"/>
    <w:rsid w:val="00EB7396"/>
    <w:rsid w:val="00ED17F1"/>
    <w:rsid w:val="00EE2EE8"/>
    <w:rsid w:val="00F00AA2"/>
    <w:rsid w:val="00F104F0"/>
    <w:rsid w:val="00F432A8"/>
    <w:rsid w:val="00F57AAA"/>
    <w:rsid w:val="00F85D16"/>
    <w:rsid w:val="00F900CA"/>
    <w:rsid w:val="00FA43B1"/>
    <w:rsid w:val="00FC4692"/>
    <w:rsid w:val="00FD41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2D4"/>
  <w15:chartTrackingRefBased/>
  <w15:docId w15:val="{C171DA9A-F8AF-4452-81AC-352B5A1A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B6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9"/>
    <w:qFormat/>
    <w:rsid w:val="005C6EBD"/>
    <w:pPr>
      <w:keepNext/>
      <w:ind w:right="278"/>
      <w:jc w:val="both"/>
      <w:outlineLvl w:val="0"/>
    </w:pPr>
    <w:rPr>
      <w:rFonts w:ascii="Cambria" w:hAnsi="Cambria"/>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600"/>
    <w:pPr>
      <w:spacing w:after="0" w:line="240" w:lineRule="auto"/>
    </w:pPr>
    <w:rPr>
      <w:rFonts w:ascii="Calibri" w:eastAsia="Calibri" w:hAnsi="Calibri" w:cs="Times New Roman"/>
      <w:kern w:val="0"/>
      <w14:ligatures w14:val="none"/>
    </w:rPr>
  </w:style>
  <w:style w:type="paragraph" w:styleId="a4">
    <w:name w:val="List Paragraph"/>
    <w:basedOn w:val="a"/>
    <w:uiPriority w:val="34"/>
    <w:qFormat/>
    <w:rsid w:val="00FD411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5">
    <w:name w:val="Hyperlink"/>
    <w:basedOn w:val="a0"/>
    <w:uiPriority w:val="99"/>
    <w:unhideWhenUsed/>
    <w:rsid w:val="00BB5451"/>
    <w:rPr>
      <w:color w:val="0563C1" w:themeColor="hyperlink"/>
      <w:u w:val="single"/>
    </w:rPr>
  </w:style>
  <w:style w:type="character" w:styleId="a6">
    <w:name w:val="FollowedHyperlink"/>
    <w:basedOn w:val="a0"/>
    <w:uiPriority w:val="99"/>
    <w:semiHidden/>
    <w:unhideWhenUsed/>
    <w:rsid w:val="00BB5451"/>
    <w:rPr>
      <w:color w:val="954F72" w:themeColor="followedHyperlink"/>
      <w:u w:val="single"/>
    </w:rPr>
  </w:style>
  <w:style w:type="paragraph" w:styleId="a7">
    <w:name w:val="header"/>
    <w:basedOn w:val="a"/>
    <w:link w:val="a8"/>
    <w:uiPriority w:val="99"/>
    <w:unhideWhenUsed/>
    <w:rsid w:val="004743E6"/>
    <w:pPr>
      <w:tabs>
        <w:tab w:val="center" w:pos="4819"/>
        <w:tab w:val="right" w:pos="9639"/>
      </w:tabs>
    </w:pPr>
    <w:rPr>
      <w:rFonts w:asciiTheme="minorHAnsi" w:eastAsiaTheme="minorHAnsi" w:hAnsiTheme="minorHAnsi" w:cstheme="minorBidi"/>
      <w:kern w:val="2"/>
      <w:sz w:val="22"/>
      <w:szCs w:val="22"/>
      <w:lang w:eastAsia="en-US"/>
      <w14:ligatures w14:val="standardContextual"/>
    </w:rPr>
  </w:style>
  <w:style w:type="character" w:customStyle="1" w:styleId="a8">
    <w:name w:val="Верхній колонтитул Знак"/>
    <w:basedOn w:val="a0"/>
    <w:link w:val="a7"/>
    <w:uiPriority w:val="99"/>
    <w:rsid w:val="004743E6"/>
  </w:style>
  <w:style w:type="paragraph" w:styleId="a9">
    <w:name w:val="footer"/>
    <w:basedOn w:val="a"/>
    <w:link w:val="aa"/>
    <w:uiPriority w:val="99"/>
    <w:unhideWhenUsed/>
    <w:rsid w:val="004743E6"/>
    <w:pPr>
      <w:tabs>
        <w:tab w:val="center" w:pos="4819"/>
        <w:tab w:val="right" w:pos="9639"/>
      </w:tabs>
    </w:pPr>
    <w:rPr>
      <w:rFonts w:asciiTheme="minorHAnsi" w:eastAsiaTheme="minorHAnsi" w:hAnsiTheme="minorHAnsi" w:cstheme="minorBidi"/>
      <w:kern w:val="2"/>
      <w:sz w:val="22"/>
      <w:szCs w:val="22"/>
      <w:lang w:eastAsia="en-US"/>
      <w14:ligatures w14:val="standardContextual"/>
    </w:rPr>
  </w:style>
  <w:style w:type="character" w:customStyle="1" w:styleId="aa">
    <w:name w:val="Нижній колонтитул Знак"/>
    <w:basedOn w:val="a0"/>
    <w:link w:val="a9"/>
    <w:uiPriority w:val="99"/>
    <w:rsid w:val="004743E6"/>
  </w:style>
  <w:style w:type="character" w:customStyle="1" w:styleId="10">
    <w:name w:val="Заголовок 1 Знак"/>
    <w:basedOn w:val="a0"/>
    <w:link w:val="1"/>
    <w:uiPriority w:val="99"/>
    <w:rsid w:val="005C6EBD"/>
    <w:rPr>
      <w:rFonts w:ascii="Cambria" w:eastAsia="Times New Roman" w:hAnsi="Cambria" w:cs="Times New Roman"/>
      <w:b/>
      <w:bCs/>
      <w:kern w:val="32"/>
      <w:sz w:val="32"/>
      <w:szCs w:val="32"/>
      <w:lang w:val="ru-RU" w:eastAsia="ru-RU"/>
      <w14:ligatures w14:val="none"/>
    </w:rPr>
  </w:style>
  <w:style w:type="character" w:customStyle="1" w:styleId="11">
    <w:name w:val="Незакрита згадка1"/>
    <w:basedOn w:val="a0"/>
    <w:uiPriority w:val="99"/>
    <w:semiHidden/>
    <w:unhideWhenUsed/>
    <w:rsid w:val="003F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677822">
      <w:bodyDiv w:val="1"/>
      <w:marLeft w:val="0"/>
      <w:marRight w:val="0"/>
      <w:marTop w:val="0"/>
      <w:marBottom w:val="0"/>
      <w:divBdr>
        <w:top w:val="none" w:sz="0" w:space="0" w:color="auto"/>
        <w:left w:val="none" w:sz="0" w:space="0" w:color="auto"/>
        <w:bottom w:val="none" w:sz="0" w:space="0" w:color="auto"/>
        <w:right w:val="none" w:sz="0" w:space="0" w:color="auto"/>
      </w:divBdr>
    </w:div>
    <w:div w:id="1899396346">
      <w:bodyDiv w:val="1"/>
      <w:marLeft w:val="0"/>
      <w:marRight w:val="0"/>
      <w:marTop w:val="0"/>
      <w:marBottom w:val="0"/>
      <w:divBdr>
        <w:top w:val="none" w:sz="0" w:space="0" w:color="auto"/>
        <w:left w:val="none" w:sz="0" w:space="0" w:color="auto"/>
        <w:bottom w:val="none" w:sz="0" w:space="0" w:color="auto"/>
        <w:right w:val="none" w:sz="0" w:space="0" w:color="auto"/>
      </w:divBdr>
    </w:div>
    <w:div w:id="19260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da.gov.ua/article/85/rozporyadzhennya-golovi-oblderzhadministratsiji.html?date=2025-07-16" TargetMode="External"/><Relationship Id="rId13" Type="http://schemas.openxmlformats.org/officeDocument/2006/relationships/hyperlink" Target="https://zakon.rada.gov.ua/laws/show/739-2022-%D0%BF" TargetMode="External"/><Relationship Id="rId18" Type="http://schemas.openxmlformats.org/officeDocument/2006/relationships/hyperlink" Target="https://zakon.rada.gov.ua/laws/show/1644-18" TargetMode="External"/><Relationship Id="rId26" Type="http://schemas.openxmlformats.org/officeDocument/2006/relationships/hyperlink" Target="https://zakon.rada.gov.ua/laws/show/3551-12" TargetMode="External"/><Relationship Id="rId3" Type="http://schemas.openxmlformats.org/officeDocument/2006/relationships/settings" Target="settings.xml"/><Relationship Id="rId21" Type="http://schemas.openxmlformats.org/officeDocument/2006/relationships/hyperlink" Target="https://www.zoda.gov.ua/files/WP_Article_File/original/000233/233048.pdf" TargetMode="External"/><Relationship Id="rId34" Type="http://schemas.openxmlformats.org/officeDocument/2006/relationships/fontTable" Target="fontTable.xml"/><Relationship Id="rId7" Type="http://schemas.openxmlformats.org/officeDocument/2006/relationships/hyperlink" Target="https://www.zoda.gov.ua/files/WP_Article_File/original/000233/233048.pdf" TargetMode="External"/><Relationship Id="rId12" Type="http://schemas.openxmlformats.org/officeDocument/2006/relationships/hyperlink" Target="https://zakon.rada.gov.ua/rada/show/vb457609-10" TargetMode="External"/><Relationship Id="rId17" Type="http://schemas.openxmlformats.org/officeDocument/2006/relationships/hyperlink" Target="https://zakon.rada.gov.ua/laws/show/z0380-25" TargetMode="External"/><Relationship Id="rId25" Type="http://schemas.openxmlformats.org/officeDocument/2006/relationships/hyperlink" Target="https://zakon.rada.gov.ua/laws/show/302-94-%D0%B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zoda.gov.ua/files/WP_Article_File/original/000233/233048.pdf" TargetMode="External"/><Relationship Id="rId20" Type="http://schemas.openxmlformats.org/officeDocument/2006/relationships/hyperlink" Target="https://zakon.rada.gov.ua/laws/show/4618-17" TargetMode="External"/><Relationship Id="rId29" Type="http://schemas.openxmlformats.org/officeDocument/2006/relationships/hyperlink" Target="https://zakon.rada.gov.ua/laws/show/302-94-%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38-2022-%D0%BF" TargetMode="External"/><Relationship Id="rId24" Type="http://schemas.openxmlformats.org/officeDocument/2006/relationships/hyperlink" Target="https://www.zoda.gov.ua/files/WP_Article_File/original/000233/233049.pdf" TargetMode="External"/><Relationship Id="rId32" Type="http://schemas.openxmlformats.org/officeDocument/2006/relationships/hyperlink" Target="https://www.zoda.gov.ua/files/WP_Article_File/original/000233/233051.pdf" TargetMode="External"/><Relationship Id="rId5" Type="http://schemas.openxmlformats.org/officeDocument/2006/relationships/footnotes" Target="footnotes.xml"/><Relationship Id="rId15" Type="http://schemas.openxmlformats.org/officeDocument/2006/relationships/hyperlink" Target="https://www.zoda.gov.ua/files/WP_Article_File/original/000233/233048.pdf" TargetMode="External"/><Relationship Id="rId23" Type="http://schemas.openxmlformats.org/officeDocument/2006/relationships/hyperlink" Target="https://zakon.rada.gov.ua/laws/show/739-2022-%D0%BF" TargetMode="External"/><Relationship Id="rId28" Type="http://schemas.openxmlformats.org/officeDocument/2006/relationships/hyperlink" Target="https://zakon.rada.gov.ua/laws/show/3551-12" TargetMode="External"/><Relationship Id="rId10" Type="http://schemas.openxmlformats.org/officeDocument/2006/relationships/hyperlink" Target="https://zakon.rada.gov.ua/laws/show/738-2022-%D0%BF" TargetMode="External"/><Relationship Id="rId19" Type="http://schemas.openxmlformats.org/officeDocument/2006/relationships/hyperlink" Target="https://zakon.rada.gov.ua/laws/show/4618-17" TargetMode="External"/><Relationship Id="rId31" Type="http://schemas.openxmlformats.org/officeDocument/2006/relationships/hyperlink" Target="https://www.zoda.gov.ua/files/WP_Article_File/original/000233/233050.pdf" TargetMode="External"/><Relationship Id="rId4" Type="http://schemas.openxmlformats.org/officeDocument/2006/relationships/webSettings" Target="webSettings.xml"/><Relationship Id="rId9" Type="http://schemas.openxmlformats.org/officeDocument/2006/relationships/hyperlink" Target="https://www.zoda.gov.ua/files/WP_Article_File/original/000233/233048.pdf" TargetMode="External"/><Relationship Id="rId14" Type="http://schemas.openxmlformats.org/officeDocument/2006/relationships/hyperlink" Target="https://zakon.rada.gov.ua/laws/show/739-2022-%D0%BF" TargetMode="External"/><Relationship Id="rId22" Type="http://schemas.openxmlformats.org/officeDocument/2006/relationships/hyperlink" Target="https://zakon.rada.gov.ua/laws/show/738-2022-%D0%BF" TargetMode="External"/><Relationship Id="rId27" Type="http://schemas.openxmlformats.org/officeDocument/2006/relationships/hyperlink" Target="https://zakon.rada.gov.ua/laws/show/3551-12" TargetMode="External"/><Relationship Id="rId30" Type="http://schemas.openxmlformats.org/officeDocument/2006/relationships/hyperlink" Target="https://zakon.rada.gov.ua/laws/show/z1102-1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13612</Words>
  <Characters>7759</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Кучеренко</dc:creator>
  <cp:keywords/>
  <dc:description/>
  <cp:lastModifiedBy>User</cp:lastModifiedBy>
  <cp:revision>5</cp:revision>
  <cp:lastPrinted>2024-10-30T12:12:00Z</cp:lastPrinted>
  <dcterms:created xsi:type="dcterms:W3CDTF">2025-07-25T05:37:00Z</dcterms:created>
  <dcterms:modified xsi:type="dcterms:W3CDTF">2025-07-25T07:00:00Z</dcterms:modified>
</cp:coreProperties>
</file>