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DAC" w:rsidRPr="006877A8" w:rsidRDefault="004829F4" w:rsidP="00687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77A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83DAC" w:rsidRPr="006877A8" w:rsidRDefault="00C83DAC" w:rsidP="006877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877A8">
        <w:rPr>
          <w:rFonts w:ascii="Times New Roman" w:hAnsi="Times New Roman"/>
          <w:sz w:val="24"/>
          <w:szCs w:val="24"/>
        </w:rPr>
        <w:t>(відповідно до пункту 4</w:t>
      </w:r>
      <w:r w:rsidRPr="006877A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6877A8">
        <w:rPr>
          <w:rFonts w:ascii="Times New Roman" w:hAnsi="Times New Roman"/>
          <w:sz w:val="24"/>
          <w:szCs w:val="24"/>
        </w:rPr>
        <w:t xml:space="preserve">постанови Кабінету Міністрів України від 11.10.2016 № 710 </w:t>
      </w:r>
      <w:r w:rsidRPr="006877A8">
        <w:rPr>
          <w:rFonts w:ascii="Times New Roman" w:hAnsi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C83DAC" w:rsidRPr="006877A8" w:rsidRDefault="00C83DAC" w:rsidP="006877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83DAC" w:rsidRPr="006877A8" w:rsidRDefault="00C83DAC" w:rsidP="006877A8">
      <w:pPr>
        <w:pStyle w:val="a4"/>
        <w:keepNext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7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68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Департамент муніципального управління Запорізької міської ради; проспект Соборний, буд. 214, м. Запоріжжя, 69126; код за ЄДРПОУ – </w:t>
      </w:r>
      <w:r w:rsidRPr="006877A8">
        <w:rPr>
          <w:rFonts w:ascii="Times New Roman" w:hAnsi="Times New Roman" w:cs="Times New Roman"/>
          <w:bCs/>
          <w:sz w:val="24"/>
          <w:szCs w:val="24"/>
        </w:rPr>
        <w:t xml:space="preserve">44921382, </w:t>
      </w:r>
      <w:r w:rsidRPr="0068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категорія замовника – орган державної влади, місцевого самоврядування або правоохоронний орган.</w:t>
      </w:r>
    </w:p>
    <w:p w:rsidR="00C83DAC" w:rsidRPr="006877A8" w:rsidRDefault="00C83DAC" w:rsidP="006877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4436" w:rsidRPr="006877A8" w:rsidRDefault="00C83DAC" w:rsidP="006877A8">
      <w:pPr>
        <w:pStyle w:val="a6"/>
        <w:numPr>
          <w:ilvl w:val="0"/>
          <w:numId w:val="1"/>
        </w:numPr>
        <w:ind w:left="0" w:right="-284" w:firstLine="426"/>
        <w:jc w:val="both"/>
        <w:rPr>
          <w:rFonts w:eastAsia="Times New Roman"/>
          <w:color w:val="121212"/>
          <w:shd w:val="clear" w:color="auto" w:fill="FAFAFA"/>
          <w:lang w:val="uk-UA"/>
        </w:rPr>
      </w:pPr>
      <w:r w:rsidRPr="006877A8">
        <w:rPr>
          <w:rFonts w:eastAsia="Times New Roman"/>
          <w:b/>
          <w:lang w:val="uk-UA"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FB650C" w:rsidRPr="006877A8">
        <w:rPr>
          <w:color w:val="000000"/>
          <w:lang w:val="uk-UA" w:eastAsia="uk-UA"/>
        </w:rPr>
        <w:t xml:space="preserve">): </w:t>
      </w:r>
      <w:r w:rsidR="00334436" w:rsidRPr="006877A8">
        <w:rPr>
          <w:lang w:val="uk-UA"/>
        </w:rPr>
        <w:t>Послуги з виготовлення схематичних графічних планів місць для розміщення первинних (мобільних) укриттів комбінованого типу з захисними властивостями на території</w:t>
      </w:r>
      <w:r w:rsidR="006877A8">
        <w:rPr>
          <w:lang w:val="uk-UA"/>
        </w:rPr>
        <w:t xml:space="preserve"> </w:t>
      </w:r>
      <w:r w:rsidR="00334436" w:rsidRPr="006877A8">
        <w:rPr>
          <w:lang w:val="uk-UA"/>
        </w:rPr>
        <w:t>м.</w:t>
      </w:r>
      <w:r w:rsidR="00FC0017">
        <w:rPr>
          <w:lang w:val="uk-UA"/>
        </w:rPr>
        <w:t> </w:t>
      </w:r>
      <w:bookmarkStart w:id="0" w:name="_GoBack"/>
      <w:bookmarkEnd w:id="0"/>
      <w:r w:rsidR="00334436" w:rsidRPr="006877A8">
        <w:rPr>
          <w:lang w:val="uk-UA"/>
        </w:rPr>
        <w:t>Запоріжжя</w:t>
      </w:r>
      <w:r w:rsidR="00334436" w:rsidRPr="006877A8">
        <w:rPr>
          <w:color w:val="000000"/>
          <w:kern w:val="36"/>
          <w:lang w:val="uk-UA"/>
        </w:rPr>
        <w:t xml:space="preserve"> </w:t>
      </w:r>
      <w:r w:rsidR="00334436" w:rsidRPr="006877A8">
        <w:rPr>
          <w:color w:val="000000"/>
          <w:lang w:val="uk-UA"/>
        </w:rPr>
        <w:t>(Код ДК 021-2015 (</w:t>
      </w:r>
      <w:r w:rsidR="00334436" w:rsidRPr="006877A8">
        <w:rPr>
          <w:color w:val="000000"/>
        </w:rPr>
        <w:t>CPV</w:t>
      </w:r>
      <w:r w:rsidR="00334436" w:rsidRPr="006877A8">
        <w:rPr>
          <w:color w:val="000000"/>
          <w:lang w:val="uk-UA"/>
        </w:rPr>
        <w:t xml:space="preserve">): </w:t>
      </w:r>
      <w:r w:rsidR="00334436" w:rsidRPr="006877A8">
        <w:rPr>
          <w:color w:val="242424"/>
          <w:lang w:val="uk-UA"/>
        </w:rPr>
        <w:t>71250000-5</w:t>
      </w:r>
      <w:r w:rsidR="00334436" w:rsidRPr="006877A8">
        <w:rPr>
          <w:color w:val="000000"/>
          <w:lang w:val="uk-UA" w:eastAsia="ru-RU"/>
        </w:rPr>
        <w:t xml:space="preserve"> </w:t>
      </w:r>
      <w:r w:rsidR="00334436" w:rsidRPr="006877A8">
        <w:rPr>
          <w:color w:val="242424"/>
          <w:lang w:val="uk-UA"/>
        </w:rPr>
        <w:t>Архітектурні, інженерні та геодезичні послуги</w:t>
      </w:r>
      <w:r w:rsidR="00334436" w:rsidRPr="006877A8">
        <w:rPr>
          <w:rFonts w:eastAsia="Times New Roman"/>
          <w:color w:val="121212"/>
          <w:shd w:val="clear" w:color="auto" w:fill="FAFAFA"/>
          <w:lang w:val="uk-UA"/>
        </w:rPr>
        <w:t>).</w:t>
      </w:r>
    </w:p>
    <w:p w:rsidR="00FB650C" w:rsidRPr="006877A8" w:rsidRDefault="00FB650C" w:rsidP="006877A8">
      <w:pPr>
        <w:pStyle w:val="a6"/>
        <w:shd w:val="clear" w:color="auto" w:fill="FFFFFF"/>
        <w:ind w:left="1701"/>
        <w:jc w:val="both"/>
        <w:textAlignment w:val="baseline"/>
        <w:rPr>
          <w:lang w:val="uk-UA"/>
        </w:rPr>
      </w:pPr>
    </w:p>
    <w:p w:rsidR="00C83DAC" w:rsidRPr="006877A8" w:rsidRDefault="00C83DAC" w:rsidP="006877A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uk-UA"/>
        </w:rPr>
      </w:pPr>
      <w:r w:rsidRPr="00687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Ідентифікатор закупівлі: </w:t>
      </w:r>
      <w:r w:rsidR="00F6339E" w:rsidRPr="006877A8">
        <w:rPr>
          <w:rFonts w:ascii="Times New Roman" w:hAnsi="Times New Roman" w:cs="Times New Roman"/>
          <w:sz w:val="24"/>
          <w:szCs w:val="24"/>
        </w:rPr>
        <w:t>UA-2024-</w:t>
      </w:r>
      <w:r w:rsidR="00334436" w:rsidRPr="006877A8">
        <w:rPr>
          <w:rFonts w:ascii="Times New Roman" w:hAnsi="Times New Roman" w:cs="Times New Roman"/>
          <w:sz w:val="24"/>
          <w:szCs w:val="24"/>
        </w:rPr>
        <w:t>10</w:t>
      </w:r>
      <w:r w:rsidR="00F6339E" w:rsidRPr="006877A8">
        <w:rPr>
          <w:rFonts w:ascii="Times New Roman" w:hAnsi="Times New Roman" w:cs="Times New Roman"/>
          <w:sz w:val="24"/>
          <w:szCs w:val="24"/>
        </w:rPr>
        <w:t>-</w:t>
      </w:r>
      <w:r w:rsidR="00334436" w:rsidRPr="006877A8">
        <w:rPr>
          <w:rFonts w:ascii="Times New Roman" w:hAnsi="Times New Roman" w:cs="Times New Roman"/>
          <w:sz w:val="24"/>
          <w:szCs w:val="24"/>
        </w:rPr>
        <w:t>14</w:t>
      </w:r>
      <w:r w:rsidR="00F6339E" w:rsidRPr="006877A8">
        <w:rPr>
          <w:rFonts w:ascii="Times New Roman" w:hAnsi="Times New Roman" w:cs="Times New Roman"/>
          <w:sz w:val="24"/>
          <w:szCs w:val="24"/>
        </w:rPr>
        <w:t>-01</w:t>
      </w:r>
      <w:r w:rsidR="00334436" w:rsidRPr="006877A8">
        <w:rPr>
          <w:rFonts w:ascii="Times New Roman" w:hAnsi="Times New Roman" w:cs="Times New Roman"/>
          <w:sz w:val="24"/>
          <w:szCs w:val="24"/>
        </w:rPr>
        <w:t>2777</w:t>
      </w:r>
      <w:r w:rsidR="00F6339E" w:rsidRPr="006877A8">
        <w:rPr>
          <w:rFonts w:ascii="Times New Roman" w:hAnsi="Times New Roman" w:cs="Times New Roman"/>
          <w:sz w:val="24"/>
          <w:szCs w:val="24"/>
        </w:rPr>
        <w:t>-a</w:t>
      </w:r>
    </w:p>
    <w:p w:rsidR="00C83DAC" w:rsidRPr="006877A8" w:rsidRDefault="00C83DAC" w:rsidP="006877A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3DAC" w:rsidRPr="006877A8" w:rsidRDefault="00C83DAC" w:rsidP="006877A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7A8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</w:p>
    <w:p w:rsidR="00172E91" w:rsidRPr="006877A8" w:rsidRDefault="00C83DAC" w:rsidP="006877A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7A8">
        <w:rPr>
          <w:rFonts w:ascii="Times New Roman" w:hAnsi="Times New Roman"/>
          <w:sz w:val="24"/>
          <w:szCs w:val="24"/>
        </w:rPr>
        <w:tab/>
      </w:r>
      <w:r w:rsidR="00172E91" w:rsidRPr="006877A8">
        <w:rPr>
          <w:rFonts w:ascii="Times New Roman" w:hAnsi="Times New Roman"/>
          <w:sz w:val="24"/>
          <w:szCs w:val="24"/>
        </w:rPr>
        <w:t>Очікувану вартість послуг розраховано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</w:t>
      </w:r>
      <w:r w:rsidR="00313D4A" w:rsidRPr="006877A8">
        <w:rPr>
          <w:rFonts w:ascii="Times New Roman" w:hAnsi="Times New Roman"/>
          <w:sz w:val="24"/>
          <w:szCs w:val="24"/>
        </w:rPr>
        <w:t>, на підставі аналізу ринку та отриманих комерційних пропозицій</w:t>
      </w:r>
      <w:r w:rsidR="00172E91" w:rsidRPr="006877A8">
        <w:rPr>
          <w:rFonts w:ascii="Times New Roman" w:hAnsi="Times New Roman"/>
          <w:sz w:val="24"/>
          <w:szCs w:val="24"/>
        </w:rPr>
        <w:t>.</w:t>
      </w:r>
    </w:p>
    <w:p w:rsidR="005063AF" w:rsidRPr="006877A8" w:rsidRDefault="005063AF" w:rsidP="006877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6877A8">
        <w:rPr>
          <w:rFonts w:ascii="Times New Roman" w:hAnsi="Times New Roman"/>
          <w:sz w:val="24"/>
          <w:szCs w:val="24"/>
        </w:rPr>
        <w:tab/>
        <w:t xml:space="preserve">Очікувана вартість предмета закупівлі становить </w:t>
      </w:r>
      <w:r w:rsidR="00313D4A" w:rsidRPr="006877A8">
        <w:rPr>
          <w:rFonts w:ascii="Times New Roman" w:hAnsi="Times New Roman"/>
          <w:sz w:val="24"/>
          <w:szCs w:val="24"/>
        </w:rPr>
        <w:t>2</w:t>
      </w:r>
      <w:r w:rsidR="00334436" w:rsidRPr="006877A8">
        <w:rPr>
          <w:rFonts w:ascii="Times New Roman" w:hAnsi="Times New Roman"/>
          <w:sz w:val="24"/>
          <w:szCs w:val="24"/>
        </w:rPr>
        <w:t>70 000</w:t>
      </w:r>
      <w:r w:rsidR="00313D4A" w:rsidRPr="006877A8">
        <w:rPr>
          <w:rFonts w:ascii="Times New Roman" w:hAnsi="Times New Roman"/>
          <w:sz w:val="24"/>
          <w:szCs w:val="24"/>
        </w:rPr>
        <w:t>,00</w:t>
      </w:r>
      <w:r w:rsidRPr="006877A8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6877A8">
        <w:rPr>
          <w:rFonts w:ascii="Times New Roman" w:hAnsi="Times New Roman"/>
          <w:sz w:val="24"/>
          <w:szCs w:val="24"/>
        </w:rPr>
        <w:t>грн. (</w:t>
      </w:r>
      <w:r w:rsidR="00313D4A" w:rsidRPr="006877A8">
        <w:rPr>
          <w:rFonts w:ascii="Times New Roman" w:hAnsi="Times New Roman"/>
          <w:sz w:val="24"/>
          <w:szCs w:val="24"/>
        </w:rPr>
        <w:t xml:space="preserve">двісті </w:t>
      </w:r>
      <w:r w:rsidR="00334436" w:rsidRPr="006877A8">
        <w:rPr>
          <w:rFonts w:ascii="Times New Roman" w:hAnsi="Times New Roman"/>
          <w:sz w:val="24"/>
          <w:szCs w:val="24"/>
        </w:rPr>
        <w:t xml:space="preserve">сімдесят тисяч </w:t>
      </w:r>
      <w:r w:rsidR="00DF36B1" w:rsidRPr="006877A8">
        <w:rPr>
          <w:rFonts w:ascii="Times New Roman" w:hAnsi="Times New Roman"/>
          <w:sz w:val="24"/>
          <w:szCs w:val="24"/>
        </w:rPr>
        <w:t>г</w:t>
      </w:r>
      <w:r w:rsidRPr="006877A8">
        <w:rPr>
          <w:rFonts w:ascii="Times New Roman" w:hAnsi="Times New Roman"/>
          <w:sz w:val="24"/>
          <w:szCs w:val="24"/>
        </w:rPr>
        <w:t xml:space="preserve">рн. </w:t>
      </w:r>
      <w:r w:rsidR="00F835D5" w:rsidRPr="006877A8">
        <w:rPr>
          <w:rFonts w:ascii="Times New Roman" w:hAnsi="Times New Roman"/>
          <w:sz w:val="24"/>
          <w:szCs w:val="24"/>
        </w:rPr>
        <w:t>0</w:t>
      </w:r>
      <w:r w:rsidR="00313D4A" w:rsidRPr="006877A8">
        <w:rPr>
          <w:rFonts w:ascii="Times New Roman" w:hAnsi="Times New Roman"/>
          <w:sz w:val="24"/>
          <w:szCs w:val="24"/>
        </w:rPr>
        <w:t>0</w:t>
      </w:r>
      <w:r w:rsidRPr="006877A8">
        <w:rPr>
          <w:rFonts w:ascii="Times New Roman" w:hAnsi="Times New Roman"/>
          <w:sz w:val="24"/>
          <w:szCs w:val="24"/>
        </w:rPr>
        <w:t xml:space="preserve"> коп.) з ПДВ, що не перевищує розмір бюджетного призначення.</w:t>
      </w:r>
    </w:p>
    <w:p w:rsidR="00C83DAC" w:rsidRPr="006877A8" w:rsidRDefault="00C83DAC" w:rsidP="006877A8">
      <w:pPr>
        <w:pStyle w:val="a6"/>
        <w:ind w:firstLine="567"/>
        <w:jc w:val="both"/>
        <w:rPr>
          <w:b/>
          <w:color w:val="000000"/>
          <w:lang w:val="uk-UA" w:eastAsia="uk-UA"/>
        </w:rPr>
      </w:pPr>
      <w:r w:rsidRPr="006877A8">
        <w:rPr>
          <w:rFonts w:eastAsia="Times New Roman"/>
          <w:lang w:val="uk-UA" w:eastAsia="ru-RU"/>
        </w:rPr>
        <w:t xml:space="preserve">Розмір бюджетного призначення для предмета закупівлі не перевищує видатків, які передбачені </w:t>
      </w:r>
      <w:r w:rsidRPr="006877A8">
        <w:rPr>
          <w:lang w:val="uk-UA"/>
        </w:rPr>
        <w:t xml:space="preserve">на </w:t>
      </w:r>
      <w:r w:rsidR="00E44883" w:rsidRPr="006877A8">
        <w:rPr>
          <w:lang w:val="uk-UA"/>
        </w:rPr>
        <w:t xml:space="preserve">надання послуг </w:t>
      </w:r>
      <w:r w:rsidR="008C279E" w:rsidRPr="006877A8">
        <w:rPr>
          <w:lang w:val="uk-UA"/>
        </w:rPr>
        <w:t xml:space="preserve">з </w:t>
      </w:r>
      <w:r w:rsidR="006877A8" w:rsidRPr="006877A8">
        <w:rPr>
          <w:lang w:val="uk-UA"/>
        </w:rPr>
        <w:t>розробки схематичних графічних планів</w:t>
      </w:r>
      <w:r w:rsidR="008C279E" w:rsidRPr="006877A8">
        <w:rPr>
          <w:lang w:val="uk-UA"/>
        </w:rPr>
        <w:t xml:space="preserve"> </w:t>
      </w:r>
      <w:r w:rsidRPr="006877A8">
        <w:rPr>
          <w:lang w:val="uk-UA"/>
        </w:rPr>
        <w:t>на 202</w:t>
      </w:r>
      <w:r w:rsidR="00F6339E" w:rsidRPr="006877A8">
        <w:rPr>
          <w:lang w:val="uk-UA"/>
        </w:rPr>
        <w:t>4</w:t>
      </w:r>
      <w:r w:rsidRPr="006877A8">
        <w:rPr>
          <w:lang w:val="uk-UA"/>
        </w:rPr>
        <w:t xml:space="preserve"> рік в межах Програми комплексного благоустрою вулично-дорожньої мережі, міських територій та реалізації повноважень в сфері охоронної </w:t>
      </w:r>
      <w:r w:rsidR="00E44883" w:rsidRPr="006877A8">
        <w:rPr>
          <w:lang w:val="uk-UA"/>
        </w:rPr>
        <w:t>діяльності</w:t>
      </w:r>
      <w:r w:rsidRPr="006877A8">
        <w:rPr>
          <w:lang w:val="uk-UA"/>
        </w:rPr>
        <w:t xml:space="preserve"> на 2023-2025 роки, затвердженої рішенням Запорізької міської ради від 17.03.2023 №70 (зі змінами та доповненнями) </w:t>
      </w:r>
      <w:r w:rsidR="00F6339E" w:rsidRPr="006877A8">
        <w:rPr>
          <w:lang w:val="uk-UA"/>
        </w:rPr>
        <w:t>відповідає бюджетним призначенням д</w:t>
      </w:r>
      <w:r w:rsidR="00F6339E" w:rsidRPr="006877A8">
        <w:rPr>
          <w:rFonts w:eastAsia="Times New Roman"/>
          <w:lang w:val="uk-UA" w:eastAsia="ru-RU"/>
        </w:rPr>
        <w:t xml:space="preserve">епартаменту муніципального управління Запорізької міської ради на 2024 рік (загальний фонд) </w:t>
      </w:r>
      <w:r w:rsidRPr="006877A8">
        <w:rPr>
          <w:rFonts w:eastAsia="Times New Roman"/>
          <w:lang w:val="uk-UA" w:eastAsia="ru-RU"/>
        </w:rPr>
        <w:t xml:space="preserve">за КПКВК </w:t>
      </w:r>
      <w:r w:rsidR="00313D4A" w:rsidRPr="006877A8">
        <w:rPr>
          <w:rFonts w:eastAsia="Times New Roman"/>
          <w:lang w:val="uk-UA" w:eastAsia="ru-RU"/>
        </w:rPr>
        <w:t>141</w:t>
      </w:r>
      <w:r w:rsidR="006877A8" w:rsidRPr="006877A8">
        <w:rPr>
          <w:rFonts w:eastAsia="Times New Roman"/>
          <w:lang w:val="uk-UA" w:eastAsia="ru-RU"/>
        </w:rPr>
        <w:t>7693</w:t>
      </w:r>
      <w:r w:rsidRPr="006877A8">
        <w:rPr>
          <w:rFonts w:eastAsia="Times New Roman"/>
          <w:lang w:val="uk-UA" w:eastAsia="ru-RU"/>
        </w:rPr>
        <w:t xml:space="preserve"> «</w:t>
      </w:r>
      <w:r w:rsidR="006877A8" w:rsidRPr="006877A8">
        <w:rPr>
          <w:rFonts w:eastAsia="Times New Roman"/>
          <w:lang w:val="uk-UA" w:eastAsia="ru-RU"/>
        </w:rPr>
        <w:t>Інші заходи, пов’язані з економічною діяльністю</w:t>
      </w:r>
      <w:r w:rsidRPr="006877A8">
        <w:rPr>
          <w:rFonts w:eastAsia="Times New Roman"/>
          <w:lang w:val="uk-UA" w:eastAsia="ru-RU"/>
        </w:rPr>
        <w:t>».</w:t>
      </w:r>
    </w:p>
    <w:p w:rsidR="00CA7739" w:rsidRPr="006877A8" w:rsidRDefault="00CA7739" w:rsidP="006877A8">
      <w:pPr>
        <w:pStyle w:val="a6"/>
        <w:jc w:val="both"/>
        <w:rPr>
          <w:lang w:val="uk-UA"/>
        </w:rPr>
      </w:pPr>
    </w:p>
    <w:p w:rsidR="00C83DAC" w:rsidRPr="006877A8" w:rsidRDefault="00C83DAC" w:rsidP="006877A8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</w:p>
    <w:p w:rsidR="00F6339E" w:rsidRPr="006877A8" w:rsidRDefault="00C83DAC" w:rsidP="006877A8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877A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предмету закупівлі визначено </w:t>
      </w:r>
      <w:r w:rsidR="00F6339E" w:rsidRPr="006877A8">
        <w:rPr>
          <w:rFonts w:ascii="Times New Roman" w:eastAsia="Times New Roman" w:hAnsi="Times New Roman"/>
          <w:sz w:val="24"/>
          <w:szCs w:val="24"/>
          <w:lang w:eastAsia="ru-RU"/>
        </w:rPr>
        <w:t>відповідно до</w:t>
      </w:r>
      <w:r w:rsidR="00313D4A" w:rsidRPr="006877A8">
        <w:rPr>
          <w:rFonts w:ascii="Times New Roman" w:hAnsi="Times New Roman"/>
          <w:sz w:val="24"/>
          <w:szCs w:val="24"/>
        </w:rPr>
        <w:t xml:space="preserve"> </w:t>
      </w:r>
      <w:r w:rsidR="006877A8" w:rsidRPr="006877A8">
        <w:rPr>
          <w:rFonts w:ascii="Times New Roman" w:hAnsi="Times New Roman"/>
          <w:iCs/>
          <w:color w:val="000000"/>
          <w:sz w:val="24"/>
          <w:szCs w:val="24"/>
          <w:lang w:eastAsia="zh-CN"/>
        </w:rPr>
        <w:t xml:space="preserve">вимог </w:t>
      </w:r>
      <w:r w:rsidR="006877A8" w:rsidRPr="006877A8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ДБН А.2.1-1-2008 «Інженерні вишукування для будівництва»</w:t>
      </w:r>
      <w:r w:rsidR="006877A8" w:rsidRPr="006877A8">
        <w:rPr>
          <w:rFonts w:ascii="Times New Roman" w:hAnsi="Times New Roman"/>
          <w:color w:val="333333"/>
          <w:sz w:val="24"/>
          <w:szCs w:val="24"/>
          <w:shd w:val="clear" w:color="auto" w:fill="FEFEFE"/>
        </w:rPr>
        <w:t>,</w:t>
      </w:r>
      <w:r w:rsidR="006877A8" w:rsidRPr="006877A8">
        <w:rPr>
          <w:rFonts w:ascii="Times New Roman" w:hAnsi="Times New Roman"/>
          <w:color w:val="000000"/>
          <w:sz w:val="24"/>
          <w:szCs w:val="24"/>
        </w:rPr>
        <w:t xml:space="preserve"> ДБН Б.2.2-12:2019 «Планування і забудова територій»</w:t>
      </w:r>
      <w:r w:rsidR="006877A8" w:rsidRPr="006877A8">
        <w:rPr>
          <w:rFonts w:ascii="Times New Roman" w:hAnsi="Times New Roman"/>
          <w:iCs/>
          <w:color w:val="000000"/>
          <w:sz w:val="24"/>
          <w:szCs w:val="24"/>
          <w:lang w:eastAsia="zh-CN"/>
        </w:rPr>
        <w:t xml:space="preserve">, </w:t>
      </w:r>
      <w:r w:rsidR="006877A8" w:rsidRPr="006877A8">
        <w:rPr>
          <w:rFonts w:ascii="Times New Roman" w:hAnsi="Times New Roman"/>
          <w:sz w:val="24"/>
          <w:szCs w:val="24"/>
        </w:rPr>
        <w:t>ДБН В.2.3-5:2018 «Вулиці та дороги населених пунктів», ДСТУ 8752:2017 «Безпека дорожнього руху. Проект організації дорожнього руху. Правила розроблення, побудови, оформлення. Вимоги до змісту», ДСТУ Б А.2.4-13:2009 «Умовні графічні зображення та умовні познаки в документації з інженерно-геологічних вишукувань»</w:t>
      </w:r>
      <w:r w:rsidR="006877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6339E" w:rsidRPr="006877A8">
        <w:rPr>
          <w:rFonts w:ascii="Times New Roman" w:hAnsi="Times New Roman"/>
          <w:sz w:val="24"/>
          <w:szCs w:val="24"/>
        </w:rPr>
        <w:t xml:space="preserve">та зазначені у технічному завданні (додаток 4 до тендерної документації). </w:t>
      </w:r>
    </w:p>
    <w:p w:rsidR="00F6339E" w:rsidRPr="006877A8" w:rsidRDefault="00F6339E" w:rsidP="006877A8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F6339E" w:rsidRPr="006877A8" w:rsidSect="001623D7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56233"/>
    <w:multiLevelType w:val="hybridMultilevel"/>
    <w:tmpl w:val="700AB40C"/>
    <w:lvl w:ilvl="0" w:tplc="E89C26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E13A67"/>
    <w:multiLevelType w:val="hybridMultilevel"/>
    <w:tmpl w:val="F1C226F0"/>
    <w:lvl w:ilvl="0" w:tplc="B60C5D5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F57966"/>
    <w:multiLevelType w:val="hybridMultilevel"/>
    <w:tmpl w:val="700AB40C"/>
    <w:lvl w:ilvl="0" w:tplc="E89C26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FA68A2"/>
    <w:multiLevelType w:val="hybridMultilevel"/>
    <w:tmpl w:val="700AB40C"/>
    <w:lvl w:ilvl="0" w:tplc="E89C26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0C411A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7E429E"/>
    <w:multiLevelType w:val="hybridMultilevel"/>
    <w:tmpl w:val="700AB40C"/>
    <w:lvl w:ilvl="0" w:tplc="E89C26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695794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7451EF4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DAC"/>
    <w:rsid w:val="00006085"/>
    <w:rsid w:val="00065F7D"/>
    <w:rsid w:val="000876CC"/>
    <w:rsid w:val="00104D95"/>
    <w:rsid w:val="001623D7"/>
    <w:rsid w:val="00172E91"/>
    <w:rsid w:val="001B50FA"/>
    <w:rsid w:val="001F6E2F"/>
    <w:rsid w:val="00313D4A"/>
    <w:rsid w:val="00334436"/>
    <w:rsid w:val="00451FB1"/>
    <w:rsid w:val="00470971"/>
    <w:rsid w:val="004829F4"/>
    <w:rsid w:val="005063AF"/>
    <w:rsid w:val="00567615"/>
    <w:rsid w:val="006877A8"/>
    <w:rsid w:val="00786079"/>
    <w:rsid w:val="007E3F83"/>
    <w:rsid w:val="007E56F8"/>
    <w:rsid w:val="008C279E"/>
    <w:rsid w:val="0094769A"/>
    <w:rsid w:val="00A05EA8"/>
    <w:rsid w:val="00BE4E09"/>
    <w:rsid w:val="00BF6D5E"/>
    <w:rsid w:val="00C255EA"/>
    <w:rsid w:val="00C435D4"/>
    <w:rsid w:val="00C83DAC"/>
    <w:rsid w:val="00CA7739"/>
    <w:rsid w:val="00D65EA1"/>
    <w:rsid w:val="00DD5E09"/>
    <w:rsid w:val="00DF36B1"/>
    <w:rsid w:val="00E02093"/>
    <w:rsid w:val="00E44883"/>
    <w:rsid w:val="00EE0732"/>
    <w:rsid w:val="00F6339E"/>
    <w:rsid w:val="00F835D5"/>
    <w:rsid w:val="00FB650C"/>
    <w:rsid w:val="00FC0017"/>
    <w:rsid w:val="00F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6E16"/>
  <w15:docId w15:val="{69E0E068-26B1-481E-8C9A-FF0C93A1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Elenco Normale Знак,AC List 01 Знак,EBRD List Знак,CA bullets Знак"/>
    <w:link w:val="a4"/>
    <w:uiPriority w:val="34"/>
    <w:locked/>
    <w:rsid w:val="00C83DAC"/>
  </w:style>
  <w:style w:type="paragraph" w:styleId="a4">
    <w:name w:val="List Paragraph"/>
    <w:aliases w:val="Elenco Normale,AC List 01,EBRD List,CA bullets"/>
    <w:basedOn w:val="a"/>
    <w:link w:val="a3"/>
    <w:uiPriority w:val="34"/>
    <w:qFormat/>
    <w:rsid w:val="00C83DA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Strong"/>
    <w:basedOn w:val="a0"/>
    <w:uiPriority w:val="22"/>
    <w:qFormat/>
    <w:rsid w:val="00C83DAC"/>
    <w:rPr>
      <w:b/>
      <w:bCs/>
    </w:rPr>
  </w:style>
  <w:style w:type="paragraph" w:styleId="a6">
    <w:name w:val="No Spacing"/>
    <w:qFormat/>
    <w:rsid w:val="00C83D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ru-RU" w:eastAsia="zh-CN"/>
    </w:rPr>
  </w:style>
  <w:style w:type="character" w:customStyle="1" w:styleId="js-apiid">
    <w:name w:val="js-apiid"/>
    <w:basedOn w:val="a0"/>
    <w:rsid w:val="0050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olena.zubach</dc:creator>
  <cp:lastModifiedBy>Смоляров Юрій Володимирович</cp:lastModifiedBy>
  <cp:revision>17</cp:revision>
  <cp:lastPrinted>2024-10-16T12:14:00Z</cp:lastPrinted>
  <dcterms:created xsi:type="dcterms:W3CDTF">2023-08-22T06:26:00Z</dcterms:created>
  <dcterms:modified xsi:type="dcterms:W3CDTF">2024-10-17T11:25:00Z</dcterms:modified>
</cp:coreProperties>
</file>