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74" w:rsidRDefault="0075157D" w:rsidP="00BA7F68">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 xml:space="preserve">   </w:t>
      </w:r>
      <w:r w:rsidR="00393A74" w:rsidRPr="009C0DBB">
        <w:rPr>
          <w:rFonts w:ascii="Times New Roman" w:hAnsi="Times New Roman"/>
          <w:sz w:val="24"/>
          <w:szCs w:val="24"/>
        </w:rPr>
        <w:t>Додаток</w:t>
      </w:r>
      <w:r w:rsidR="00E546B4">
        <w:rPr>
          <w:rFonts w:ascii="Times New Roman" w:hAnsi="Times New Roman"/>
          <w:sz w:val="24"/>
          <w:szCs w:val="24"/>
        </w:rPr>
        <w:t xml:space="preserve"> </w:t>
      </w:r>
      <w:r w:rsidR="00393A74">
        <w:rPr>
          <w:rFonts w:ascii="Times New Roman" w:hAnsi="Times New Roman"/>
          <w:sz w:val="24"/>
          <w:szCs w:val="24"/>
        </w:rPr>
        <w:t>6</w:t>
      </w:r>
      <w:r w:rsidR="00393A74" w:rsidRPr="009C0DBB">
        <w:rPr>
          <w:rFonts w:ascii="Times New Roman" w:hAnsi="Times New Roman"/>
          <w:sz w:val="24"/>
          <w:szCs w:val="24"/>
        </w:rPr>
        <w:br/>
      </w: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 xml:space="preserve"> </w:t>
      </w:r>
      <w:r w:rsidR="00393A74" w:rsidRPr="009C0DBB">
        <w:rPr>
          <w:rFonts w:ascii="Times New Roman" w:hAnsi="Times New Roman"/>
          <w:sz w:val="24"/>
          <w:szCs w:val="24"/>
        </w:rPr>
        <w:t>до</w:t>
      </w:r>
      <w:r>
        <w:rPr>
          <w:rFonts w:ascii="Times New Roman" w:hAnsi="Times New Roman"/>
          <w:sz w:val="24"/>
          <w:szCs w:val="24"/>
        </w:rPr>
        <w:t xml:space="preserve"> </w:t>
      </w:r>
      <w:r w:rsidR="00393A74" w:rsidRPr="009C0DBB">
        <w:rPr>
          <w:rFonts w:ascii="Times New Roman" w:hAnsi="Times New Roman"/>
          <w:sz w:val="24"/>
          <w:szCs w:val="24"/>
        </w:rPr>
        <w:t>рішення</w:t>
      </w:r>
      <w:r w:rsidR="004269C1">
        <w:rPr>
          <w:rFonts w:ascii="Times New Roman" w:hAnsi="Times New Roman"/>
          <w:sz w:val="24"/>
          <w:szCs w:val="24"/>
        </w:rPr>
        <w:t xml:space="preserve"> </w:t>
      </w:r>
      <w:r w:rsidR="00EB6FB5">
        <w:rPr>
          <w:rFonts w:ascii="Times New Roman" w:hAnsi="Times New Roman"/>
          <w:sz w:val="24"/>
          <w:szCs w:val="24"/>
        </w:rPr>
        <w:t>38</w:t>
      </w:r>
      <w:r w:rsidR="00A5243B">
        <w:rPr>
          <w:rFonts w:ascii="Times New Roman" w:hAnsi="Times New Roman"/>
          <w:sz w:val="24"/>
          <w:szCs w:val="24"/>
        </w:rPr>
        <w:t xml:space="preserve"> </w:t>
      </w:r>
      <w:r w:rsidR="00393A74">
        <w:rPr>
          <w:rFonts w:ascii="Times New Roman" w:hAnsi="Times New Roman"/>
          <w:sz w:val="24"/>
          <w:szCs w:val="24"/>
        </w:rPr>
        <w:t>сесії</w:t>
      </w:r>
    </w:p>
    <w:p w:rsidR="00EB6FB5" w:rsidRDefault="00EB6FB5" w:rsidP="00BA7F68">
      <w:pPr>
        <w:pStyle w:val="ShapkaDocumentu"/>
        <w:spacing w:after="0"/>
        <w:ind w:left="5245"/>
        <w:jc w:val="left"/>
        <w:rPr>
          <w:rFonts w:ascii="Times New Roman" w:hAnsi="Times New Roman"/>
          <w:sz w:val="24"/>
          <w:szCs w:val="24"/>
        </w:rPr>
      </w:pPr>
      <w:r>
        <w:rPr>
          <w:rFonts w:ascii="Times New Roman" w:hAnsi="Times New Roman"/>
          <w:sz w:val="24"/>
          <w:szCs w:val="24"/>
        </w:rPr>
        <w:t xml:space="preserve">8 скликання </w:t>
      </w:r>
    </w:p>
    <w:p w:rsidR="00393A74" w:rsidRDefault="00BA7F68" w:rsidP="00BA7F68">
      <w:pPr>
        <w:pStyle w:val="ShapkaDocumentu"/>
        <w:spacing w:after="0"/>
        <w:ind w:left="5245"/>
        <w:jc w:val="left"/>
        <w:rPr>
          <w:rFonts w:ascii="Times New Roman" w:hAnsi="Times New Roman"/>
          <w:sz w:val="24"/>
          <w:szCs w:val="24"/>
        </w:rPr>
      </w:pPr>
      <w:r>
        <w:rPr>
          <w:rFonts w:ascii="Times New Roman" w:hAnsi="Times New Roman"/>
          <w:sz w:val="24"/>
          <w:szCs w:val="24"/>
        </w:rPr>
        <w:t>Б</w:t>
      </w:r>
      <w:r w:rsidR="00393A74">
        <w:rPr>
          <w:rFonts w:ascii="Times New Roman" w:hAnsi="Times New Roman"/>
          <w:sz w:val="24"/>
          <w:szCs w:val="24"/>
        </w:rPr>
        <w:t>рацлавської селищної ради</w:t>
      </w:r>
      <w:r>
        <w:rPr>
          <w:rFonts w:ascii="Times New Roman" w:hAnsi="Times New Roman"/>
          <w:sz w:val="24"/>
          <w:szCs w:val="24"/>
        </w:rPr>
        <w:t xml:space="preserve">                                          </w:t>
      </w:r>
      <w:r w:rsidR="00393A74">
        <w:rPr>
          <w:rFonts w:ascii="Times New Roman" w:hAnsi="Times New Roman"/>
          <w:sz w:val="24"/>
          <w:szCs w:val="24"/>
        </w:rPr>
        <w:t xml:space="preserve"> </w:t>
      </w:r>
    </w:p>
    <w:p w:rsidR="00393A74" w:rsidRPr="00563331" w:rsidRDefault="00017C57" w:rsidP="00BA7F68">
      <w:pPr>
        <w:pStyle w:val="ShapkaDocumentu"/>
        <w:jc w:val="left"/>
        <w:rPr>
          <w:rFonts w:ascii="Times New Roman" w:hAnsi="Times New Roman"/>
          <w:sz w:val="24"/>
          <w:szCs w:val="24"/>
        </w:rPr>
      </w:pP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від «</w:t>
      </w:r>
      <w:r w:rsidR="00246E0C">
        <w:rPr>
          <w:rFonts w:ascii="Times New Roman" w:hAnsi="Times New Roman"/>
          <w:sz w:val="24"/>
          <w:szCs w:val="24"/>
        </w:rPr>
        <w:t>14</w:t>
      </w:r>
      <w:r w:rsidR="0019705F">
        <w:rPr>
          <w:rFonts w:ascii="Times New Roman" w:hAnsi="Times New Roman"/>
          <w:sz w:val="24"/>
          <w:szCs w:val="24"/>
        </w:rPr>
        <w:t xml:space="preserve">» </w:t>
      </w:r>
      <w:r w:rsidR="00A5243B">
        <w:rPr>
          <w:rFonts w:ascii="Times New Roman" w:hAnsi="Times New Roman"/>
          <w:sz w:val="24"/>
          <w:szCs w:val="24"/>
        </w:rPr>
        <w:t xml:space="preserve">липня </w:t>
      </w:r>
      <w:r>
        <w:rPr>
          <w:rFonts w:ascii="Times New Roman" w:hAnsi="Times New Roman"/>
          <w:sz w:val="24"/>
          <w:szCs w:val="24"/>
        </w:rPr>
        <w:t>202</w:t>
      </w:r>
      <w:r w:rsidR="00EB6FB5">
        <w:rPr>
          <w:rFonts w:ascii="Times New Roman" w:hAnsi="Times New Roman"/>
          <w:sz w:val="24"/>
          <w:szCs w:val="24"/>
        </w:rPr>
        <w:t>3</w:t>
      </w:r>
      <w:r>
        <w:rPr>
          <w:rFonts w:ascii="Times New Roman" w:hAnsi="Times New Roman"/>
          <w:sz w:val="24"/>
          <w:szCs w:val="24"/>
        </w:rPr>
        <w:t xml:space="preserve"> р. № </w:t>
      </w:r>
      <w:r w:rsidR="00246E0C">
        <w:rPr>
          <w:rFonts w:ascii="Times New Roman" w:hAnsi="Times New Roman"/>
          <w:sz w:val="24"/>
          <w:szCs w:val="24"/>
        </w:rPr>
        <w:t>134</w:t>
      </w:r>
      <w:bookmarkStart w:id="0" w:name="_GoBack"/>
      <w:bookmarkEnd w:id="0"/>
    </w:p>
    <w:p w:rsidR="00393A74" w:rsidRPr="00C420BE" w:rsidRDefault="00393A74" w:rsidP="00393A74">
      <w:pPr>
        <w:spacing w:before="100" w:beforeAutospacing="1" w:after="100" w:afterAutospacing="1"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Елементи  податку</w:t>
      </w:r>
      <w:r w:rsidR="0075157D">
        <w:rPr>
          <w:rFonts w:ascii="Times New Roman" w:eastAsia="Times New Roman" w:hAnsi="Times New Roman" w:cs="Times New Roman"/>
          <w:b/>
          <w:bCs/>
          <w:sz w:val="28"/>
          <w:szCs w:val="28"/>
          <w:lang w:eastAsia="ru-RU"/>
        </w:rPr>
        <w:t xml:space="preserve">  </w:t>
      </w:r>
      <w:r w:rsidRPr="00C420BE">
        <w:rPr>
          <w:rFonts w:ascii="Times New Roman" w:eastAsia="Times New Roman" w:hAnsi="Times New Roman" w:cs="Times New Roman"/>
          <w:b/>
          <w:bCs/>
          <w:sz w:val="28"/>
          <w:szCs w:val="28"/>
          <w:lang w:eastAsia="ru-RU"/>
        </w:rPr>
        <w:t xml:space="preserve"> на</w:t>
      </w:r>
      <w:r w:rsidR="0075157D">
        <w:rPr>
          <w:rFonts w:ascii="Times New Roman" w:eastAsia="Times New Roman" w:hAnsi="Times New Roman" w:cs="Times New Roman"/>
          <w:b/>
          <w:bCs/>
          <w:sz w:val="28"/>
          <w:szCs w:val="28"/>
          <w:lang w:eastAsia="ru-RU"/>
        </w:rPr>
        <w:t xml:space="preserve"> </w:t>
      </w:r>
      <w:r w:rsidRPr="00C420BE">
        <w:rPr>
          <w:rFonts w:ascii="Times New Roman" w:eastAsia="Times New Roman" w:hAnsi="Times New Roman" w:cs="Times New Roman"/>
          <w:b/>
          <w:bCs/>
          <w:sz w:val="28"/>
          <w:szCs w:val="28"/>
          <w:lang w:eastAsia="ru-RU"/>
        </w:rPr>
        <w:t xml:space="preserve"> нерухоме майно, </w:t>
      </w:r>
      <w:r w:rsidR="0075157D">
        <w:rPr>
          <w:rFonts w:ascii="Times New Roman" w:eastAsia="Times New Roman" w:hAnsi="Times New Roman" w:cs="Times New Roman"/>
          <w:b/>
          <w:bCs/>
          <w:sz w:val="28"/>
          <w:szCs w:val="28"/>
          <w:lang w:eastAsia="ru-RU"/>
        </w:rPr>
        <w:t xml:space="preserve"> </w:t>
      </w:r>
      <w:r w:rsidRPr="00C420BE">
        <w:rPr>
          <w:rFonts w:ascii="Times New Roman" w:eastAsia="Times New Roman" w:hAnsi="Times New Roman" w:cs="Times New Roman"/>
          <w:b/>
          <w:bCs/>
          <w:sz w:val="28"/>
          <w:szCs w:val="28"/>
          <w:lang w:eastAsia="ru-RU"/>
        </w:rPr>
        <w:t>відмінне від земельної ділянки</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1. Платники податку</w:t>
      </w:r>
    </w:p>
    <w:p w:rsidR="00393A74" w:rsidRPr="00C420BE" w:rsidRDefault="00393A74" w:rsidP="00393A74">
      <w:pPr>
        <w:spacing w:after="100" w:afterAutospacing="1"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 xml:space="preserve">Платниками податку є фізичні та юридичні особи, </w:t>
      </w:r>
      <w:r w:rsidR="0075157D">
        <w:rPr>
          <w:rFonts w:ascii="Times New Roman" w:eastAsia="Times New Roman" w:hAnsi="Times New Roman" w:cs="Times New Roman"/>
          <w:sz w:val="28"/>
          <w:szCs w:val="28"/>
          <w:lang w:eastAsia="ru-RU"/>
        </w:rPr>
        <w:t xml:space="preserve"> </w:t>
      </w:r>
      <w:r w:rsidRPr="00C420BE">
        <w:rPr>
          <w:rFonts w:ascii="Times New Roman" w:eastAsia="Times New Roman" w:hAnsi="Times New Roman" w:cs="Times New Roman"/>
          <w:sz w:val="28"/>
          <w:szCs w:val="28"/>
          <w:lang w:eastAsia="ru-RU"/>
        </w:rPr>
        <w:t>визначені пунктом 266.1 статті 266 Податкового кодексу України.</w:t>
      </w:r>
    </w:p>
    <w:p w:rsidR="00393A74" w:rsidRPr="00C420BE" w:rsidRDefault="00393A74" w:rsidP="00393A74">
      <w:pPr>
        <w:spacing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2.Об’єкт оподаткування</w:t>
      </w:r>
    </w:p>
    <w:p w:rsidR="00393A74" w:rsidRPr="00C420BE" w:rsidRDefault="00393A74" w:rsidP="00393A74">
      <w:pPr>
        <w:spacing w:after="0"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Об’єкт оподаткування визначено пунктом 266.2 статті 266 Податкового кодексу України.</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3. База оподаткування</w:t>
      </w:r>
    </w:p>
    <w:p w:rsidR="00393A74" w:rsidRPr="00C420BE" w:rsidRDefault="00393A74" w:rsidP="00393A74">
      <w:pPr>
        <w:spacing w:after="100" w:afterAutospacing="1"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База  оподаткування визначена   пунктом 266.3 статті 266 Податкового кодексу України.</w:t>
      </w:r>
    </w:p>
    <w:p w:rsidR="00393A74" w:rsidRPr="00C420BE" w:rsidRDefault="00393A74" w:rsidP="00393A74">
      <w:pPr>
        <w:spacing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4. Пільги із сплати податку</w:t>
      </w:r>
    </w:p>
    <w:p w:rsidR="00393A74" w:rsidRPr="00C420BE" w:rsidRDefault="00393A74" w:rsidP="00393A74">
      <w:pPr>
        <w:spacing w:after="100" w:afterAutospacing="1"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Пільги  із сплати податку  визначені  пунктом 266.4  статті 266 Податкового кодексу України   та  в Додатку 5.</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5. Ставка податку</w:t>
      </w:r>
    </w:p>
    <w:p w:rsidR="00393A74" w:rsidRPr="00C420BE" w:rsidRDefault="00393A74" w:rsidP="00393A74">
      <w:pPr>
        <w:tabs>
          <w:tab w:val="left" w:pos="284"/>
          <w:tab w:val="left" w:pos="426"/>
        </w:tabs>
        <w:spacing w:after="0" w:line="256"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 xml:space="preserve">Ставки податку на нерухоме майно, відмінне від земельної ділянки, визначені у Додатку 4 до даного рішення. </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6. Податковий період</w:t>
      </w:r>
    </w:p>
    <w:p w:rsidR="00E546B4" w:rsidRPr="00E546B4" w:rsidRDefault="00E546B4" w:rsidP="00E546B4">
      <w:pPr>
        <w:pStyle w:val="a3"/>
        <w:spacing w:before="0" w:beforeAutospacing="0" w:after="0" w:afterAutospacing="0"/>
        <w:jc w:val="both"/>
        <w:rPr>
          <w:sz w:val="28"/>
          <w:szCs w:val="28"/>
          <w:lang w:val="uk-UA"/>
        </w:rPr>
      </w:pPr>
      <w:proofErr w:type="spellStart"/>
      <w:r w:rsidRPr="00E546B4">
        <w:rPr>
          <w:sz w:val="28"/>
          <w:szCs w:val="28"/>
        </w:rPr>
        <w:t>Базовий</w:t>
      </w:r>
      <w:proofErr w:type="spellEnd"/>
      <w:r w:rsidRPr="00E546B4">
        <w:rPr>
          <w:sz w:val="28"/>
          <w:szCs w:val="28"/>
        </w:rPr>
        <w:t xml:space="preserve"> </w:t>
      </w:r>
      <w:proofErr w:type="spellStart"/>
      <w:r w:rsidRPr="00E546B4">
        <w:rPr>
          <w:sz w:val="28"/>
          <w:szCs w:val="28"/>
        </w:rPr>
        <w:t>податковий</w:t>
      </w:r>
      <w:proofErr w:type="spellEnd"/>
      <w:r w:rsidRPr="00E546B4">
        <w:rPr>
          <w:sz w:val="28"/>
          <w:szCs w:val="28"/>
        </w:rPr>
        <w:t xml:space="preserve"> (</w:t>
      </w:r>
      <w:proofErr w:type="spellStart"/>
      <w:r w:rsidRPr="00E546B4">
        <w:rPr>
          <w:sz w:val="28"/>
          <w:szCs w:val="28"/>
        </w:rPr>
        <w:t>звітний</w:t>
      </w:r>
      <w:proofErr w:type="spellEnd"/>
      <w:r w:rsidRPr="00E546B4">
        <w:rPr>
          <w:sz w:val="28"/>
          <w:szCs w:val="28"/>
        </w:rPr>
        <w:t xml:space="preserve">) </w:t>
      </w:r>
      <w:proofErr w:type="spellStart"/>
      <w:r w:rsidRPr="00E546B4">
        <w:rPr>
          <w:sz w:val="28"/>
          <w:szCs w:val="28"/>
        </w:rPr>
        <w:t>період</w:t>
      </w:r>
      <w:proofErr w:type="spellEnd"/>
      <w:r w:rsidRPr="00E546B4">
        <w:rPr>
          <w:sz w:val="28"/>
          <w:szCs w:val="28"/>
        </w:rPr>
        <w:t xml:space="preserve"> </w:t>
      </w:r>
      <w:r w:rsidRPr="00E546B4">
        <w:rPr>
          <w:sz w:val="28"/>
          <w:szCs w:val="28"/>
          <w:lang w:val="uk-UA"/>
        </w:rPr>
        <w:t>визначен</w:t>
      </w:r>
      <w:r>
        <w:rPr>
          <w:sz w:val="28"/>
          <w:szCs w:val="28"/>
          <w:lang w:val="uk-UA"/>
        </w:rPr>
        <w:t>о</w:t>
      </w:r>
      <w:r w:rsidRPr="00E546B4">
        <w:rPr>
          <w:sz w:val="28"/>
          <w:szCs w:val="28"/>
          <w:lang w:val="uk-UA"/>
        </w:rPr>
        <w:t xml:space="preserve">  пунктом 266.6  статті 266 Податкового кодексу України</w:t>
      </w:r>
      <w:r w:rsidRPr="00E546B4">
        <w:rPr>
          <w:sz w:val="28"/>
          <w:szCs w:val="28"/>
        </w:rPr>
        <w:t>.</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7. Порядок обчислення суми податку</w:t>
      </w:r>
    </w:p>
    <w:p w:rsidR="00393A74" w:rsidRPr="00C420BE" w:rsidRDefault="00393A74" w:rsidP="00393A74">
      <w:pPr>
        <w:spacing w:after="0"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підпунктами  266.7.1.- 266.7.3., 266.7.5 пунктом 266.8 статті 2</w:t>
      </w:r>
      <w:r w:rsidR="00017C57">
        <w:rPr>
          <w:rFonts w:ascii="Times New Roman" w:eastAsia="Times New Roman" w:hAnsi="Times New Roman" w:cs="Times New Roman"/>
          <w:sz w:val="28"/>
          <w:szCs w:val="28"/>
          <w:lang w:eastAsia="ru-RU"/>
        </w:rPr>
        <w:t>66  Податкового кодексу України</w:t>
      </w:r>
      <w:r w:rsidRPr="00C420BE">
        <w:rPr>
          <w:rFonts w:ascii="Times New Roman" w:eastAsia="Times New Roman" w:hAnsi="Times New Roman" w:cs="Times New Roman"/>
          <w:sz w:val="28"/>
          <w:szCs w:val="28"/>
          <w:lang w:eastAsia="ru-RU"/>
        </w:rPr>
        <w:t>.</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8. Порядок сплати податку</w:t>
      </w:r>
    </w:p>
    <w:p w:rsidR="00393A74" w:rsidRPr="00C420BE" w:rsidRDefault="00393A74" w:rsidP="00393A74">
      <w:pPr>
        <w:spacing w:after="100" w:afterAutospacing="1"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Податок сплачується відповідно до пункту 266.9 статті 266 Податкового кодексу України.</w:t>
      </w:r>
    </w:p>
    <w:p w:rsidR="00BA7F68" w:rsidRPr="00BA7F68" w:rsidRDefault="00393A74" w:rsidP="00BA7F68">
      <w:pPr>
        <w:pStyle w:val="a3"/>
        <w:spacing w:before="0" w:beforeAutospacing="0" w:after="0" w:afterAutospacing="0"/>
        <w:jc w:val="both"/>
        <w:rPr>
          <w:sz w:val="28"/>
          <w:szCs w:val="28"/>
        </w:rPr>
      </w:pPr>
      <w:r w:rsidRPr="00BA7F68">
        <w:rPr>
          <w:b/>
          <w:bCs/>
          <w:sz w:val="28"/>
          <w:szCs w:val="28"/>
        </w:rPr>
        <w:t xml:space="preserve">9. </w:t>
      </w:r>
      <w:r w:rsidR="00BA7F68" w:rsidRPr="00BA7F68">
        <w:rPr>
          <w:b/>
          <w:bCs/>
          <w:sz w:val="28"/>
          <w:szCs w:val="28"/>
        </w:rPr>
        <w:t>Строк</w:t>
      </w:r>
      <w:r w:rsidR="00BA7F68" w:rsidRPr="00BA7F68">
        <w:rPr>
          <w:b/>
          <w:bCs/>
          <w:sz w:val="28"/>
          <w:szCs w:val="28"/>
          <w:lang w:val="uk-UA"/>
        </w:rPr>
        <w:t xml:space="preserve"> та</w:t>
      </w:r>
      <w:r w:rsidR="00BA7F68">
        <w:rPr>
          <w:b/>
          <w:bCs/>
          <w:sz w:val="28"/>
          <w:szCs w:val="28"/>
          <w:lang w:val="uk-UA"/>
        </w:rPr>
        <w:t xml:space="preserve"> порядок подання звітності про </w:t>
      </w:r>
      <w:r w:rsidR="00BA7F68" w:rsidRPr="00BA7F68">
        <w:rPr>
          <w:b/>
          <w:bCs/>
          <w:sz w:val="28"/>
          <w:szCs w:val="28"/>
          <w:lang w:val="uk-UA"/>
        </w:rPr>
        <w:t>обчислення і сплату</w:t>
      </w:r>
      <w:r w:rsidR="00BA7F68" w:rsidRPr="00BA7F68">
        <w:rPr>
          <w:b/>
          <w:bCs/>
          <w:sz w:val="28"/>
          <w:szCs w:val="28"/>
        </w:rPr>
        <w:t xml:space="preserve"> </w:t>
      </w:r>
      <w:proofErr w:type="spellStart"/>
      <w:r w:rsidR="00BA7F68" w:rsidRPr="00BA7F68">
        <w:rPr>
          <w:b/>
          <w:bCs/>
          <w:sz w:val="28"/>
          <w:szCs w:val="28"/>
        </w:rPr>
        <w:t>податку</w:t>
      </w:r>
      <w:proofErr w:type="spellEnd"/>
    </w:p>
    <w:p w:rsidR="00393A74" w:rsidRDefault="00BA7F68" w:rsidP="00BA7F68">
      <w:pPr>
        <w:pStyle w:val="a3"/>
        <w:spacing w:before="0" w:beforeAutospacing="0" w:after="0" w:afterAutospacing="0"/>
        <w:jc w:val="both"/>
        <w:rPr>
          <w:sz w:val="28"/>
          <w:szCs w:val="28"/>
        </w:rPr>
      </w:pPr>
      <w:r w:rsidRPr="00BA7F68">
        <w:rPr>
          <w:bCs/>
          <w:sz w:val="28"/>
          <w:szCs w:val="28"/>
        </w:rPr>
        <w:t>Строк</w:t>
      </w:r>
      <w:r w:rsidRPr="00BA7F68">
        <w:rPr>
          <w:bCs/>
          <w:sz w:val="28"/>
          <w:szCs w:val="28"/>
          <w:lang w:val="uk-UA"/>
        </w:rPr>
        <w:t xml:space="preserve"> та порядок подання звітності про  обчислення і сплату</w:t>
      </w:r>
      <w:r w:rsidRPr="00BA7F68">
        <w:rPr>
          <w:bCs/>
          <w:sz w:val="28"/>
          <w:szCs w:val="28"/>
        </w:rPr>
        <w:t xml:space="preserve"> </w:t>
      </w:r>
      <w:proofErr w:type="spellStart"/>
      <w:r w:rsidRPr="00BA7F68">
        <w:rPr>
          <w:bCs/>
          <w:sz w:val="28"/>
          <w:szCs w:val="28"/>
        </w:rPr>
        <w:t>податку</w:t>
      </w:r>
      <w:proofErr w:type="spellEnd"/>
      <w:r w:rsidRPr="00BA7F68">
        <w:rPr>
          <w:bCs/>
          <w:sz w:val="28"/>
          <w:szCs w:val="28"/>
          <w:lang w:val="uk-UA"/>
        </w:rPr>
        <w:t xml:space="preserve">  визначено пунктом 266.7.5 </w:t>
      </w:r>
      <w:r>
        <w:rPr>
          <w:bCs/>
          <w:sz w:val="28"/>
          <w:szCs w:val="28"/>
          <w:lang w:val="uk-UA"/>
        </w:rPr>
        <w:t>та 266.10</w:t>
      </w:r>
      <w:r w:rsidRPr="00BA7F68">
        <w:rPr>
          <w:bCs/>
          <w:sz w:val="28"/>
          <w:szCs w:val="28"/>
          <w:lang w:val="uk-UA"/>
        </w:rPr>
        <w:t xml:space="preserve">  статті 266 </w:t>
      </w:r>
      <w:r w:rsidRPr="00BA7F68">
        <w:rPr>
          <w:sz w:val="28"/>
          <w:szCs w:val="28"/>
          <w:lang w:val="uk-UA"/>
        </w:rPr>
        <w:t>Податкового кодексу України.</w:t>
      </w:r>
    </w:p>
    <w:p w:rsidR="009A5C8E" w:rsidRDefault="00393A74" w:rsidP="00A5243B">
      <w:pPr>
        <w:spacing w:before="240"/>
      </w:pPr>
      <w:r w:rsidRPr="00C420BE">
        <w:rPr>
          <w:rFonts w:ascii="Times New Roman" w:hAnsi="Times New Roman" w:cs="Times New Roman"/>
          <w:sz w:val="28"/>
          <w:szCs w:val="28"/>
        </w:rPr>
        <w:t xml:space="preserve">Секретар селищної ради                           </w:t>
      </w:r>
      <w:r w:rsidR="00E546B4">
        <w:rPr>
          <w:rFonts w:ascii="Times New Roman" w:hAnsi="Times New Roman" w:cs="Times New Roman"/>
          <w:sz w:val="28"/>
          <w:szCs w:val="28"/>
        </w:rPr>
        <w:t xml:space="preserve">                         </w:t>
      </w:r>
      <w:r w:rsidRPr="00C420BE">
        <w:rPr>
          <w:rFonts w:ascii="Times New Roman" w:hAnsi="Times New Roman" w:cs="Times New Roman"/>
          <w:sz w:val="28"/>
          <w:szCs w:val="28"/>
        </w:rPr>
        <w:t xml:space="preserve"> Т</w:t>
      </w:r>
      <w:r w:rsidR="00E546B4">
        <w:rPr>
          <w:rFonts w:ascii="Times New Roman" w:hAnsi="Times New Roman" w:cs="Times New Roman"/>
          <w:sz w:val="28"/>
          <w:szCs w:val="28"/>
        </w:rPr>
        <w:t xml:space="preserve">етяна </w:t>
      </w:r>
      <w:r w:rsidRPr="00C420BE">
        <w:rPr>
          <w:rFonts w:ascii="Times New Roman" w:hAnsi="Times New Roman" w:cs="Times New Roman"/>
          <w:sz w:val="28"/>
          <w:szCs w:val="28"/>
        </w:rPr>
        <w:t xml:space="preserve"> </w:t>
      </w:r>
      <w:r w:rsidR="00EB6FB5" w:rsidRPr="00C420BE">
        <w:rPr>
          <w:rFonts w:ascii="Times New Roman" w:hAnsi="Times New Roman" w:cs="Times New Roman"/>
          <w:sz w:val="28"/>
          <w:szCs w:val="28"/>
        </w:rPr>
        <w:t>Н</w:t>
      </w:r>
      <w:r w:rsidR="00EB6FB5">
        <w:rPr>
          <w:rFonts w:ascii="Times New Roman" w:hAnsi="Times New Roman" w:cs="Times New Roman"/>
          <w:sz w:val="28"/>
          <w:szCs w:val="28"/>
        </w:rPr>
        <w:t>ЕПИЙВОДА</w:t>
      </w:r>
    </w:p>
    <w:sectPr w:rsidR="009A5C8E" w:rsidSect="00A5243B">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B4C55"/>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93A74"/>
    <w:rsid w:val="000139A6"/>
    <w:rsid w:val="000144D0"/>
    <w:rsid w:val="00017C57"/>
    <w:rsid w:val="0019705F"/>
    <w:rsid w:val="00245875"/>
    <w:rsid w:val="00246E0C"/>
    <w:rsid w:val="00393A74"/>
    <w:rsid w:val="004269C1"/>
    <w:rsid w:val="00477F42"/>
    <w:rsid w:val="0075157D"/>
    <w:rsid w:val="008C7730"/>
    <w:rsid w:val="009A5C8E"/>
    <w:rsid w:val="00A5243B"/>
    <w:rsid w:val="00AB0A40"/>
    <w:rsid w:val="00BA7F68"/>
    <w:rsid w:val="00E546B4"/>
    <w:rsid w:val="00EB6F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94235-A6EB-4B3D-9190-777AAFB2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A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393A74"/>
    <w:pPr>
      <w:keepNext/>
      <w:keepLines/>
      <w:spacing w:after="240" w:line="240" w:lineRule="auto"/>
      <w:ind w:left="3969"/>
      <w:jc w:val="center"/>
    </w:pPr>
    <w:rPr>
      <w:rFonts w:ascii="Antiqua" w:eastAsia="Times New Roman" w:hAnsi="Antiqua" w:cs="Times New Roman"/>
      <w:sz w:val="26"/>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E546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E546B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144D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144D0"/>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14</cp:revision>
  <cp:lastPrinted>2023-07-21T10:47:00Z</cp:lastPrinted>
  <dcterms:created xsi:type="dcterms:W3CDTF">2020-06-16T14:01:00Z</dcterms:created>
  <dcterms:modified xsi:type="dcterms:W3CDTF">2023-07-21T10:47:00Z</dcterms:modified>
</cp:coreProperties>
</file>