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AB5" w:rsidRDefault="00286AB5" w:rsidP="00286AB5">
      <w:pPr>
        <w:pStyle w:val="ShapkaDocumentu"/>
        <w:spacing w:after="0"/>
        <w:ind w:left="354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9C0DBB">
        <w:rPr>
          <w:rFonts w:ascii="Times New Roman" w:hAnsi="Times New Roman"/>
          <w:sz w:val="24"/>
          <w:szCs w:val="24"/>
        </w:rPr>
        <w:t>Додаток</w:t>
      </w:r>
      <w:r>
        <w:rPr>
          <w:rFonts w:ascii="Times New Roman" w:hAnsi="Times New Roman"/>
          <w:sz w:val="24"/>
          <w:szCs w:val="24"/>
        </w:rPr>
        <w:t xml:space="preserve"> 1</w:t>
      </w:r>
      <w:r w:rsidRPr="009C0DB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9C0DBB">
        <w:rPr>
          <w:rFonts w:ascii="Times New Roman" w:hAnsi="Times New Roman"/>
          <w:sz w:val="24"/>
          <w:szCs w:val="24"/>
        </w:rPr>
        <w:t>до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рішення</w:t>
      </w:r>
      <w:r w:rsidR="006C338D">
        <w:rPr>
          <w:rFonts w:ascii="Times New Roman" w:hAnsi="Times New Roman"/>
          <w:sz w:val="24"/>
          <w:szCs w:val="24"/>
        </w:rPr>
        <w:t xml:space="preserve"> 38</w:t>
      </w:r>
      <w:r>
        <w:rPr>
          <w:rFonts w:ascii="Times New Roman" w:hAnsi="Times New Roman"/>
          <w:sz w:val="24"/>
          <w:szCs w:val="24"/>
        </w:rPr>
        <w:t xml:space="preserve"> сесії</w:t>
      </w:r>
    </w:p>
    <w:p w:rsidR="006C338D" w:rsidRDefault="009A428B" w:rsidP="00286AB5">
      <w:pPr>
        <w:pStyle w:val="ShapkaDocumentu"/>
        <w:spacing w:after="0"/>
        <w:ind w:left="6096" w:hanging="85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6C338D">
        <w:rPr>
          <w:rFonts w:ascii="Times New Roman" w:hAnsi="Times New Roman"/>
          <w:sz w:val="24"/>
          <w:szCs w:val="24"/>
        </w:rPr>
        <w:t xml:space="preserve">8 скликання </w:t>
      </w:r>
    </w:p>
    <w:p w:rsidR="00286AB5" w:rsidRDefault="006C338D" w:rsidP="00286AB5">
      <w:pPr>
        <w:pStyle w:val="ShapkaDocumentu"/>
        <w:spacing w:after="0"/>
        <w:ind w:left="6096" w:hanging="85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9A428B">
        <w:rPr>
          <w:rFonts w:ascii="Times New Roman" w:hAnsi="Times New Roman"/>
          <w:sz w:val="24"/>
          <w:szCs w:val="24"/>
        </w:rPr>
        <w:t>Б</w:t>
      </w:r>
      <w:r w:rsidR="00286AB5">
        <w:rPr>
          <w:rFonts w:ascii="Times New Roman" w:hAnsi="Times New Roman"/>
          <w:sz w:val="24"/>
          <w:szCs w:val="24"/>
        </w:rPr>
        <w:t xml:space="preserve">рацлавської селищної ради                                               </w:t>
      </w:r>
    </w:p>
    <w:p w:rsidR="00286AB5" w:rsidRPr="00563331" w:rsidRDefault="00286AB5" w:rsidP="00286AB5">
      <w:pPr>
        <w:pStyle w:val="ShapkaDocumentu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5D5E9D">
        <w:rPr>
          <w:rFonts w:ascii="Times New Roman" w:hAnsi="Times New Roman"/>
          <w:sz w:val="24"/>
          <w:szCs w:val="24"/>
        </w:rPr>
        <w:t xml:space="preserve">                       від «14» липня 2023 р. № 134</w:t>
      </w:r>
    </w:p>
    <w:p w:rsidR="00CD1872" w:rsidRPr="00CD1872" w:rsidRDefault="00CD1872" w:rsidP="001A5241">
      <w:pPr>
        <w:keepNext/>
        <w:keepLine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</w:pPr>
      <w:r w:rsidRPr="00CD1872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 xml:space="preserve">СТАВКИ </w:t>
      </w:r>
      <w:r w:rsidRPr="00CD1872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br/>
        <w:t>земельного податку</w:t>
      </w:r>
    </w:p>
    <w:p w:rsidR="00CD1872" w:rsidRPr="00CD1872" w:rsidRDefault="007A57F7" w:rsidP="007A57F7">
      <w:pPr>
        <w:spacing w:before="120"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</w:t>
      </w:r>
      <w:r w:rsidRPr="001A5241">
        <w:rPr>
          <w:rFonts w:ascii="Times New Roman" w:eastAsia="Times New Roman" w:hAnsi="Times New Roman" w:cs="Times New Roman"/>
          <w:noProof/>
          <w:sz w:val="14"/>
          <w:szCs w:val="24"/>
          <w:lang w:val="ru-RU"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                                                     С</w:t>
      </w:r>
      <w:r w:rsidR="00CD187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тавки</w:t>
      </w:r>
      <w:r w:rsidR="007F305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встановлюються та</w:t>
      </w:r>
      <w:r w:rsidR="009F6181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</w:t>
      </w:r>
      <w:r w:rsidR="00CD1872" w:rsidRPr="00CD187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вводяться в дію</w:t>
      </w:r>
      <w:r w:rsidR="009F6181" w:rsidRPr="009F6181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</w:t>
      </w:r>
      <w:r w:rsidR="009F6181" w:rsidRPr="00CD187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з 01 січня </w:t>
      </w:r>
      <w:r w:rsidR="006C338D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2024</w:t>
      </w:r>
      <w:r w:rsidR="009F6181" w:rsidRPr="00CD187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року</w:t>
      </w:r>
      <w:r w:rsidR="00CD1872" w:rsidRPr="00CD187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.</w:t>
      </w:r>
    </w:p>
    <w:p w:rsidR="00CD1872" w:rsidRPr="00CD1872" w:rsidRDefault="00CD1872" w:rsidP="00CD187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 w:rsidRPr="00CD187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9"/>
        <w:gridCol w:w="1176"/>
        <w:gridCol w:w="2603"/>
        <w:gridCol w:w="4876"/>
      </w:tblGrid>
      <w:tr w:rsidR="00CD1872" w:rsidRPr="00CD1872" w:rsidTr="00072A71"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D1872" w:rsidRPr="00CD1872" w:rsidRDefault="00CD1872" w:rsidP="00CD18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області</w:t>
            </w:r>
          </w:p>
        </w:tc>
        <w:tc>
          <w:tcPr>
            <w:tcW w:w="0" w:type="auto"/>
            <w:vAlign w:val="center"/>
          </w:tcPr>
          <w:p w:rsidR="00CD1872" w:rsidRPr="00CD1872" w:rsidRDefault="00CD1872" w:rsidP="00CD18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району</w:t>
            </w:r>
          </w:p>
        </w:tc>
        <w:tc>
          <w:tcPr>
            <w:tcW w:w="0" w:type="auto"/>
            <w:vAlign w:val="center"/>
          </w:tcPr>
          <w:p w:rsidR="00CD1872" w:rsidRPr="00CD1872" w:rsidRDefault="00CD1872" w:rsidP="00CD18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згідно з КОАТУУ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CD1872" w:rsidRPr="00CD1872" w:rsidRDefault="00CD1872" w:rsidP="00CD18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адміністративно-територіальної одиниці</w:t>
            </w: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291"/>
        </w:trPr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UA05100010010062014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смт Брацлав</w:t>
            </w:r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UA05100010020066075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Анциполівка</w:t>
            </w:r>
            <w:proofErr w:type="spellEnd"/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UA05100010030048734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Бугаків</w:t>
            </w:r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UA05100010040085600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Вигнанка</w:t>
            </w:r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UA05100010050053542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Вишківці</w:t>
            </w:r>
            <w:proofErr w:type="spellEnd"/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UA05100010060038978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Вовчок</w:t>
            </w:r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UA05100010070086423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Глинське</w:t>
            </w:r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UA05100010080086452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Грабовець</w:t>
            </w:r>
            <w:proofErr w:type="spellEnd"/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UA05100010090041450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Гранітне</w:t>
            </w:r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UA05100010100019107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Гриненки</w:t>
            </w:r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UA05100010110029448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Довжок</w:t>
            </w:r>
            <w:proofErr w:type="spellEnd"/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UA05100010120079846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Забужжя</w:t>
            </w:r>
            <w:proofErr w:type="spellEnd"/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UA05100010130044370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Зяньківці</w:t>
            </w:r>
            <w:proofErr w:type="spellEnd"/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UA05100010140045258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Монастирське</w:t>
            </w:r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UA05100010150096722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Новоселівка</w:t>
            </w:r>
            <w:proofErr w:type="spellEnd"/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UA05100010160091973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Скрицьке</w:t>
            </w:r>
            <w:proofErr w:type="spellEnd"/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UA05100010170041318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Сорокодуби</w:t>
            </w:r>
            <w:proofErr w:type="spellEnd"/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UA05100010180078867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Шура</w:t>
            </w:r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UA05100010190071533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Яструбиха</w:t>
            </w:r>
            <w:proofErr w:type="spellEnd"/>
          </w:p>
        </w:tc>
      </w:tr>
    </w:tbl>
    <w:p w:rsidR="00CD1872" w:rsidRPr="00CD1872" w:rsidRDefault="00CD1872" w:rsidP="00CD187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</w:p>
    <w:tbl>
      <w:tblPr>
        <w:tblW w:w="50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99"/>
        <w:gridCol w:w="4416"/>
        <w:gridCol w:w="27"/>
        <w:gridCol w:w="1118"/>
        <w:gridCol w:w="1010"/>
        <w:gridCol w:w="255"/>
        <w:gridCol w:w="849"/>
        <w:gridCol w:w="18"/>
        <w:gridCol w:w="1116"/>
      </w:tblGrid>
      <w:tr w:rsidR="00CD1872" w:rsidRPr="00CD1872" w:rsidTr="00072A71">
        <w:trPr>
          <w:tblHeader/>
        </w:trPr>
        <w:tc>
          <w:tcPr>
            <w:tcW w:w="2774" w:type="pct"/>
            <w:gridSpan w:val="3"/>
            <w:vMerge w:val="restart"/>
            <w:vAlign w:val="center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6514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Вид цільового призначення земель</w:t>
            </w:r>
          </w:p>
        </w:tc>
        <w:tc>
          <w:tcPr>
            <w:tcW w:w="2226" w:type="pct"/>
            <w:gridSpan w:val="6"/>
            <w:vAlign w:val="center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Ставки податку</w:t>
            </w: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br/>
              <w:t>(відсотків нормативної грошової оцінки)</w:t>
            </w:r>
          </w:p>
        </w:tc>
      </w:tr>
      <w:tr w:rsidR="00CD1872" w:rsidRPr="00CD1872" w:rsidTr="00072A71">
        <w:trPr>
          <w:tblHeader/>
        </w:trPr>
        <w:tc>
          <w:tcPr>
            <w:tcW w:w="2774" w:type="pct"/>
            <w:gridSpan w:val="3"/>
            <w:vMerge/>
            <w:vAlign w:val="center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1215" w:type="pct"/>
            <w:gridSpan w:val="3"/>
            <w:vAlign w:val="center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011" w:type="pct"/>
            <w:gridSpan w:val="3"/>
            <w:vAlign w:val="center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CD1872" w:rsidRPr="00CD1872" w:rsidTr="00072A71">
        <w:trPr>
          <w:tblHeader/>
        </w:trPr>
        <w:tc>
          <w:tcPr>
            <w:tcW w:w="509" w:type="pct"/>
            <w:vAlign w:val="center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</w:t>
            </w:r>
          </w:p>
        </w:tc>
        <w:tc>
          <w:tcPr>
            <w:tcW w:w="2265" w:type="pct"/>
            <w:gridSpan w:val="2"/>
            <w:vAlign w:val="center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найменування</w:t>
            </w:r>
          </w:p>
        </w:tc>
        <w:tc>
          <w:tcPr>
            <w:tcW w:w="570" w:type="pct"/>
            <w:vAlign w:val="center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юридичних осіб</w:t>
            </w:r>
          </w:p>
        </w:tc>
        <w:tc>
          <w:tcPr>
            <w:tcW w:w="645" w:type="pct"/>
            <w:gridSpan w:val="2"/>
            <w:vAlign w:val="center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фізичних осіб</w:t>
            </w:r>
          </w:p>
        </w:tc>
        <w:tc>
          <w:tcPr>
            <w:tcW w:w="442" w:type="pct"/>
            <w:gridSpan w:val="2"/>
            <w:vAlign w:val="center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юридичних осіб</w:t>
            </w:r>
          </w:p>
        </w:tc>
        <w:tc>
          <w:tcPr>
            <w:tcW w:w="569" w:type="pct"/>
            <w:vAlign w:val="center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фізичних осіб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4491" w:type="pct"/>
            <w:gridSpan w:val="8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сільськогосподарського призначення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01.01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ведення товарного сільськогосподарського виробництва</w:t>
            </w:r>
          </w:p>
        </w:tc>
        <w:tc>
          <w:tcPr>
            <w:tcW w:w="570" w:type="pct"/>
          </w:tcPr>
          <w:p w:rsidR="00CD1872" w:rsidRPr="00CD1872" w:rsidRDefault="001A5241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01.02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ведення фермерського господарства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01.03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ведення особистого селянського господарства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1A5241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01.04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ведення підсобного сільського господарства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01.05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індивідуального садівництва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01.06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колективного садівництва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01.07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городництва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01.08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сінокосіння і випасання худоби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01.09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дослідних і навчальних цілей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01.10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01.11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надання послуг у сільському господарстві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5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5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01.12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01.13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іншого сільськогосподарського призначення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01.14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491" w:type="pct"/>
            <w:gridSpan w:val="8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житлової забудови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02.01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0,2 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0,2 </w:t>
            </w:r>
          </w:p>
        </w:tc>
        <w:tc>
          <w:tcPr>
            <w:tcW w:w="442" w:type="pct"/>
            <w:gridSpan w:val="2"/>
          </w:tcPr>
          <w:p w:rsidR="00CD1872" w:rsidRPr="00CD1872" w:rsidRDefault="00E86638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</w:tcPr>
          <w:p w:rsidR="00CD1872" w:rsidRPr="00CD1872" w:rsidRDefault="00E86638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  <w:r w:rsidR="00CD1872"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02.02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колективного житлового будівництва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0,2 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0,2 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4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02.03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0,2 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4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02.04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0,2 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4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02.05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будівництва індивідуальних гаражів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0,2 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4 </w:t>
            </w:r>
          </w:p>
        </w:tc>
      </w:tr>
      <w:tr w:rsidR="00CD1872" w:rsidRPr="00CD1872" w:rsidTr="00072A71">
        <w:tc>
          <w:tcPr>
            <w:tcW w:w="50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02.06</w:t>
            </w:r>
          </w:p>
        </w:tc>
        <w:tc>
          <w:tcPr>
            <w:tcW w:w="226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колективного гаражного будівництва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0,2 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4 </w:t>
            </w:r>
          </w:p>
        </w:tc>
      </w:tr>
      <w:tr w:rsidR="00CD1872" w:rsidRPr="00CD1872" w:rsidTr="00072A71">
        <w:tc>
          <w:tcPr>
            <w:tcW w:w="50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02.07</w:t>
            </w:r>
          </w:p>
        </w:tc>
        <w:tc>
          <w:tcPr>
            <w:tcW w:w="226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іншої житлової забудови 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0,2 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4 </w:t>
            </w:r>
          </w:p>
        </w:tc>
      </w:tr>
      <w:tr w:rsidR="00CD1872" w:rsidRPr="00CD1872" w:rsidTr="00072A71">
        <w:tc>
          <w:tcPr>
            <w:tcW w:w="50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02.08</w:t>
            </w:r>
          </w:p>
        </w:tc>
        <w:tc>
          <w:tcPr>
            <w:tcW w:w="226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491" w:type="pct"/>
            <w:gridSpan w:val="8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громадської забудови </w:t>
            </w:r>
          </w:p>
        </w:tc>
      </w:tr>
      <w:tr w:rsidR="009F6181" w:rsidRPr="00CD1872" w:rsidTr="006A6D46">
        <w:tc>
          <w:tcPr>
            <w:tcW w:w="509" w:type="pct"/>
            <w:hideMark/>
          </w:tcPr>
          <w:p w:rsidR="009F6181" w:rsidRPr="00CD1872" w:rsidRDefault="009F6181" w:rsidP="006A6D46">
            <w:pPr>
              <w:spacing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03.01</w:t>
            </w:r>
          </w:p>
        </w:tc>
        <w:tc>
          <w:tcPr>
            <w:tcW w:w="2265" w:type="pct"/>
            <w:gridSpan w:val="2"/>
            <w:hideMark/>
          </w:tcPr>
          <w:p w:rsidR="009F6181" w:rsidRPr="00CD1872" w:rsidRDefault="009F6181" w:rsidP="006A6D46">
            <w:pPr>
              <w:spacing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570" w:type="pct"/>
            <w:vAlign w:val="center"/>
          </w:tcPr>
          <w:p w:rsidR="009F6181" w:rsidRPr="006A6D46" w:rsidRDefault="006A6D46" w:rsidP="006A6D46">
            <w:pPr>
              <w:widowControl w:val="0"/>
              <w:tabs>
                <w:tab w:val="left" w:pos="375"/>
                <w:tab w:val="center" w:pos="588"/>
              </w:tabs>
              <w:spacing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6A6D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45" w:type="pct"/>
            <w:gridSpan w:val="2"/>
            <w:vAlign w:val="center"/>
          </w:tcPr>
          <w:p w:rsidR="009F6181" w:rsidRPr="006A6D46" w:rsidRDefault="006A6D46" w:rsidP="006A6D4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33" w:type="pct"/>
            <w:vAlign w:val="center"/>
          </w:tcPr>
          <w:p w:rsidR="009F6181" w:rsidRPr="006A6D46" w:rsidRDefault="006A6D46" w:rsidP="006A6D4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78" w:type="pct"/>
            <w:gridSpan w:val="2"/>
            <w:vAlign w:val="center"/>
          </w:tcPr>
          <w:p w:rsidR="009F6181" w:rsidRPr="006A6D46" w:rsidRDefault="006A6D46" w:rsidP="006A6D4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6A6D46" w:rsidRPr="00CD1872" w:rsidTr="006A6D46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03.02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будівництва та обслуговування будівель закладів освіти</w:t>
            </w:r>
          </w:p>
        </w:tc>
        <w:tc>
          <w:tcPr>
            <w:tcW w:w="570" w:type="pct"/>
            <w:vAlign w:val="center"/>
          </w:tcPr>
          <w:p w:rsidR="006A6D46" w:rsidRPr="006A6D46" w:rsidRDefault="006A6D46" w:rsidP="006A6D46">
            <w:pPr>
              <w:widowControl w:val="0"/>
              <w:tabs>
                <w:tab w:val="left" w:pos="375"/>
                <w:tab w:val="center" w:pos="588"/>
              </w:tabs>
              <w:spacing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6A6D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45" w:type="pct"/>
            <w:gridSpan w:val="2"/>
            <w:vAlign w:val="center"/>
          </w:tcPr>
          <w:p w:rsidR="006A6D46" w:rsidRPr="006A6D46" w:rsidRDefault="006A6D46" w:rsidP="006A6D4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33" w:type="pct"/>
            <w:vAlign w:val="center"/>
          </w:tcPr>
          <w:p w:rsidR="006A6D46" w:rsidRPr="006A6D46" w:rsidRDefault="006A6D46" w:rsidP="006A6D4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78" w:type="pct"/>
            <w:gridSpan w:val="2"/>
            <w:vAlign w:val="center"/>
          </w:tcPr>
          <w:p w:rsidR="006A6D46" w:rsidRPr="006A6D46" w:rsidRDefault="006A6D46" w:rsidP="006A6D4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6A6D46" w:rsidRPr="00CD1872" w:rsidTr="006A6D46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03.03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570" w:type="pct"/>
            <w:vAlign w:val="center"/>
          </w:tcPr>
          <w:p w:rsidR="006A6D46" w:rsidRPr="006A6D46" w:rsidRDefault="006A6D46" w:rsidP="006A6D46">
            <w:pPr>
              <w:widowControl w:val="0"/>
              <w:tabs>
                <w:tab w:val="left" w:pos="375"/>
                <w:tab w:val="center" w:pos="588"/>
              </w:tabs>
              <w:spacing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6A6D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45" w:type="pct"/>
            <w:gridSpan w:val="2"/>
            <w:vAlign w:val="center"/>
          </w:tcPr>
          <w:p w:rsidR="006A6D46" w:rsidRPr="006A6D46" w:rsidRDefault="006A6D46" w:rsidP="006A6D4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33" w:type="pct"/>
            <w:vAlign w:val="center"/>
          </w:tcPr>
          <w:p w:rsidR="006A6D46" w:rsidRPr="006A6D46" w:rsidRDefault="006A6D46" w:rsidP="006A6D4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78" w:type="pct"/>
            <w:gridSpan w:val="2"/>
            <w:vAlign w:val="center"/>
          </w:tcPr>
          <w:p w:rsidR="006A6D46" w:rsidRPr="006A6D46" w:rsidRDefault="006A6D46" w:rsidP="006A6D4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6A6D46" w:rsidRPr="00CD1872" w:rsidTr="006A6D46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03.04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будівництва та обслуговування будівель громадських та релігійних організацій</w:t>
            </w: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570" w:type="pct"/>
            <w:vAlign w:val="center"/>
          </w:tcPr>
          <w:p w:rsidR="006A6D46" w:rsidRPr="006A6D46" w:rsidRDefault="006A6D46" w:rsidP="006A6D46">
            <w:pPr>
              <w:widowControl w:val="0"/>
              <w:tabs>
                <w:tab w:val="left" w:pos="375"/>
                <w:tab w:val="center" w:pos="588"/>
              </w:tabs>
              <w:spacing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6A6D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45" w:type="pct"/>
            <w:gridSpan w:val="2"/>
            <w:vAlign w:val="center"/>
          </w:tcPr>
          <w:p w:rsidR="006A6D46" w:rsidRPr="006A6D46" w:rsidRDefault="006A6D46" w:rsidP="006A6D4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33" w:type="pct"/>
            <w:vAlign w:val="center"/>
          </w:tcPr>
          <w:p w:rsidR="006A6D46" w:rsidRPr="006A6D46" w:rsidRDefault="006A6D46" w:rsidP="006A6D4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78" w:type="pct"/>
            <w:gridSpan w:val="2"/>
            <w:vAlign w:val="center"/>
          </w:tcPr>
          <w:p w:rsidR="006A6D46" w:rsidRPr="006A6D46" w:rsidRDefault="006A6D46" w:rsidP="006A6D4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6A6D46" w:rsidRPr="00CD1872" w:rsidTr="006A6D46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03.05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570" w:type="pct"/>
            <w:vAlign w:val="center"/>
          </w:tcPr>
          <w:p w:rsidR="006A6D46" w:rsidRPr="006A6D46" w:rsidRDefault="006A6D46" w:rsidP="006A6D46">
            <w:pPr>
              <w:widowControl w:val="0"/>
              <w:tabs>
                <w:tab w:val="left" w:pos="375"/>
                <w:tab w:val="center" w:pos="588"/>
              </w:tabs>
              <w:spacing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6A6D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45" w:type="pct"/>
            <w:gridSpan w:val="2"/>
            <w:vAlign w:val="center"/>
          </w:tcPr>
          <w:p w:rsidR="006A6D46" w:rsidRPr="006A6D46" w:rsidRDefault="006A6D46" w:rsidP="006A6D4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33" w:type="pct"/>
            <w:vAlign w:val="center"/>
          </w:tcPr>
          <w:p w:rsidR="006A6D46" w:rsidRPr="006A6D46" w:rsidRDefault="006A6D46" w:rsidP="006A6D4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78" w:type="pct"/>
            <w:gridSpan w:val="2"/>
            <w:vAlign w:val="center"/>
          </w:tcPr>
          <w:p w:rsidR="006A6D46" w:rsidRPr="006A6D46" w:rsidRDefault="006A6D46" w:rsidP="006A6D4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6A6D46" w:rsidRPr="00CD1872" w:rsidTr="006A6D46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03.06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570" w:type="pct"/>
            <w:vAlign w:val="center"/>
          </w:tcPr>
          <w:p w:rsidR="006A6D46" w:rsidRPr="006A6D46" w:rsidRDefault="006A6D46" w:rsidP="006A6D46">
            <w:pPr>
              <w:widowControl w:val="0"/>
              <w:tabs>
                <w:tab w:val="left" w:pos="375"/>
                <w:tab w:val="center" w:pos="588"/>
              </w:tabs>
              <w:spacing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6A6D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45" w:type="pct"/>
            <w:gridSpan w:val="2"/>
            <w:vAlign w:val="center"/>
          </w:tcPr>
          <w:p w:rsidR="006A6D46" w:rsidRPr="006A6D46" w:rsidRDefault="006A6D46" w:rsidP="006A6D4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33" w:type="pct"/>
            <w:vAlign w:val="center"/>
          </w:tcPr>
          <w:p w:rsidR="006A6D46" w:rsidRPr="006A6D46" w:rsidRDefault="006A6D46" w:rsidP="006A6D4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78" w:type="pct"/>
            <w:gridSpan w:val="2"/>
            <w:vAlign w:val="center"/>
          </w:tcPr>
          <w:p w:rsidR="006A6D46" w:rsidRPr="006A6D46" w:rsidRDefault="006A6D46" w:rsidP="006A6D4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03.07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433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78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03.08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433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78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03.09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33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78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03.10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433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78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03.11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33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78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4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03.12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будівництва та обслуговування </w:t>
            </w: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lastRenderedPageBreak/>
              <w:t xml:space="preserve">будівель закладів комунального обслуговування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33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78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4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03.13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33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78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03.14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розміщення та постійної діяльності органів ДСНС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33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78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4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03.15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33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78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03.16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33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78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4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4491" w:type="pct"/>
            <w:gridSpan w:val="8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природно-заповідного фонду 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04.01</w:t>
            </w:r>
          </w:p>
        </w:tc>
        <w:tc>
          <w:tcPr>
            <w:tcW w:w="2251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584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04.02</w:t>
            </w:r>
          </w:p>
        </w:tc>
        <w:tc>
          <w:tcPr>
            <w:tcW w:w="2251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збереження та використання природних заповідників</w:t>
            </w:r>
          </w:p>
        </w:tc>
        <w:tc>
          <w:tcPr>
            <w:tcW w:w="584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04.03</w:t>
            </w:r>
          </w:p>
        </w:tc>
        <w:tc>
          <w:tcPr>
            <w:tcW w:w="2251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збереження та використання національних природних парків</w:t>
            </w:r>
          </w:p>
        </w:tc>
        <w:tc>
          <w:tcPr>
            <w:tcW w:w="584" w:type="pct"/>
            <w:gridSpan w:val="2"/>
          </w:tcPr>
          <w:p w:rsidR="006A6D46" w:rsidRPr="006A6D46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6A6D46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04.04</w:t>
            </w:r>
          </w:p>
        </w:tc>
        <w:tc>
          <w:tcPr>
            <w:tcW w:w="2251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збереження та використання ботанічних садів</w:t>
            </w:r>
          </w:p>
        </w:tc>
        <w:tc>
          <w:tcPr>
            <w:tcW w:w="584" w:type="pct"/>
            <w:gridSpan w:val="2"/>
          </w:tcPr>
          <w:p w:rsidR="006A6D46" w:rsidRPr="006A6D46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6A6D46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04.05</w:t>
            </w:r>
          </w:p>
        </w:tc>
        <w:tc>
          <w:tcPr>
            <w:tcW w:w="2251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584" w:type="pct"/>
            <w:gridSpan w:val="2"/>
          </w:tcPr>
          <w:p w:rsidR="006A6D46" w:rsidRPr="006A6D46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6A6D46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04.06</w:t>
            </w:r>
          </w:p>
        </w:tc>
        <w:tc>
          <w:tcPr>
            <w:tcW w:w="2251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584" w:type="pct"/>
            <w:gridSpan w:val="2"/>
          </w:tcPr>
          <w:p w:rsidR="006A6D46" w:rsidRPr="006A6D46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6A6D46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04.07</w:t>
            </w:r>
          </w:p>
        </w:tc>
        <w:tc>
          <w:tcPr>
            <w:tcW w:w="2251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збереження та використанняпарків - пам’яток садово-паркового мистецтва </w:t>
            </w:r>
          </w:p>
        </w:tc>
        <w:tc>
          <w:tcPr>
            <w:tcW w:w="584" w:type="pct"/>
            <w:gridSpan w:val="2"/>
          </w:tcPr>
          <w:p w:rsidR="006A6D46" w:rsidRPr="006A6D46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6A6D46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04.08</w:t>
            </w:r>
          </w:p>
        </w:tc>
        <w:tc>
          <w:tcPr>
            <w:tcW w:w="2251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збереження та використання заказників </w:t>
            </w:r>
          </w:p>
        </w:tc>
        <w:tc>
          <w:tcPr>
            <w:tcW w:w="584" w:type="pct"/>
            <w:gridSpan w:val="2"/>
          </w:tcPr>
          <w:p w:rsidR="006A6D46" w:rsidRPr="006A6D46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6A6D46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04.09</w:t>
            </w:r>
          </w:p>
        </w:tc>
        <w:tc>
          <w:tcPr>
            <w:tcW w:w="2251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584" w:type="pct"/>
            <w:gridSpan w:val="2"/>
          </w:tcPr>
          <w:p w:rsidR="006A6D46" w:rsidRPr="006A6D46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6A6D46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04.10</w:t>
            </w:r>
          </w:p>
        </w:tc>
        <w:tc>
          <w:tcPr>
            <w:tcW w:w="2251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584" w:type="pct"/>
            <w:gridSpan w:val="2"/>
          </w:tcPr>
          <w:p w:rsidR="006A6D46" w:rsidRPr="006A6D46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6A6D46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04.11</w:t>
            </w:r>
          </w:p>
        </w:tc>
        <w:tc>
          <w:tcPr>
            <w:tcW w:w="2251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584" w:type="pct"/>
            <w:gridSpan w:val="2"/>
          </w:tcPr>
          <w:p w:rsidR="006A6D46" w:rsidRPr="006A6D46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  <w:bookmarkStart w:id="0" w:name="_GoBack"/>
            <w:bookmarkEnd w:id="0"/>
          </w:p>
        </w:tc>
        <w:tc>
          <w:tcPr>
            <w:tcW w:w="645" w:type="pct"/>
            <w:gridSpan w:val="2"/>
          </w:tcPr>
          <w:p w:rsidR="006A6D46" w:rsidRPr="006A6D46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4491" w:type="pct"/>
            <w:gridSpan w:val="8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іншого природоохоронного призначення 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06</w:t>
            </w:r>
          </w:p>
        </w:tc>
        <w:tc>
          <w:tcPr>
            <w:tcW w:w="4491" w:type="pct"/>
            <w:gridSpan w:val="8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br/>
              <w:t>для профілактики захворювань і лікування людей)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06.01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15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72" w:type="pct"/>
            <w:gridSpan w:val="3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06.02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15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72" w:type="pct"/>
            <w:gridSpan w:val="3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06.03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інших оздоровчих цілей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15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2" w:type="pct"/>
            <w:gridSpan w:val="3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06.04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15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72" w:type="pct"/>
            <w:gridSpan w:val="3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4491" w:type="pct"/>
            <w:gridSpan w:val="8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рекреаційного призначення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07.01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07.02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будівництва та обслуговування об’єктів фізичної культури і спорту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07.03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індивідуального дачного будівництва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07.04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колективного дачного будівництва 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07.05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4491" w:type="pct"/>
            <w:gridSpan w:val="8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історико-культурного призначення 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08.01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08.02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08.03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іншого історико-культурного призначення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08.04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4491" w:type="pct"/>
            <w:gridSpan w:val="8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лісогосподарського призначення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09.01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0,1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09.02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іншого лісогосподарського </w:t>
            </w: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призначення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0,1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09.03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0,1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491" w:type="pct"/>
            <w:gridSpan w:val="8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водного фонду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10.01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10.02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10.03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10.04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10.05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10.06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сінокосіння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10.07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рибогосподарських потреб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10.08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10.09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проведення науково-дослідних робіт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10.10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10.11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10.12</w:t>
            </w:r>
          </w:p>
        </w:tc>
        <w:tc>
          <w:tcPr>
            <w:tcW w:w="2265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491" w:type="pct"/>
            <w:gridSpan w:val="8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промисловості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11.01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підприємствами, що пов’язані з </w:t>
            </w: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користуванням надрами 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lastRenderedPageBreak/>
              <w:t>1,5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11.02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11.03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11.04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11.05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4491" w:type="pct"/>
            <w:gridSpan w:val="8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транспорту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12.01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12.02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12.03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12.04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12.05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12.06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12.07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12.08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12.09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12.10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4491" w:type="pct"/>
            <w:gridSpan w:val="8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зв’язку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13.01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13.02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13.03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13.04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491" w:type="pct"/>
            <w:gridSpan w:val="8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енергетики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14.01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5" w:type="pct"/>
            <w:gridSpan w:val="2"/>
          </w:tcPr>
          <w:p w:rsidR="006A6D46" w:rsidRPr="009C1888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14.02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14.03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4491" w:type="pct"/>
            <w:gridSpan w:val="8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оборони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15.01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розміщення та постійної діяльності Збройних Сил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15.02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розміщення та постійної діяльності військових частин (підрозділів) Національної гвардії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15.03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розміщення та постійної діяльності Держприкордонслужби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15.04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розміщення та постійної діяльності </w:t>
            </w: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lastRenderedPageBreak/>
              <w:t>СБУ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lastRenderedPageBreak/>
              <w:t>-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15.05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розміщення та постійної діяльності Держспецтрансслужби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15.06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розміщення та постійної діяльності Служби зовнішньої розвідки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15.07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15.08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запасу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резервного фонду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загального користування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6A6D46" w:rsidRPr="00CD1872" w:rsidTr="00072A71">
        <w:tc>
          <w:tcPr>
            <w:tcW w:w="509" w:type="pct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2265" w:type="pct"/>
            <w:gridSpan w:val="2"/>
            <w:hideMark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570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6A6D46" w:rsidRPr="00CD1872" w:rsidRDefault="006A6D46" w:rsidP="006A6D46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</w:tbl>
    <w:p w:rsidR="007A1D6E" w:rsidRPr="007A1D6E" w:rsidRDefault="007A1D6E" w:rsidP="007A1D6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7A1D6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Встановити ставку податку у розмірі 5 % (відсотків)  від їх нормативної грошової оцінки за земельні ділянки, які перебувають у постійному користуванні суб’єктів господарювання (крім державної та комунальної форми власності).</w:t>
      </w:r>
    </w:p>
    <w:p w:rsidR="00CD1872" w:rsidRPr="00CD1872" w:rsidRDefault="00CD1872" w:rsidP="00CD187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</w:p>
    <w:p w:rsidR="00CD1872" w:rsidRPr="00CD1872" w:rsidRDefault="00CD1872" w:rsidP="00CD187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val="ru-RU" w:eastAsia="ru-RU"/>
        </w:rPr>
      </w:pPr>
      <w:r w:rsidRPr="00CD1872">
        <w:rPr>
          <w:rFonts w:ascii="Times New Roman" w:eastAsia="Times New Roman" w:hAnsi="Times New Roman" w:cs="Times New Roman"/>
          <w:noProof/>
          <w:sz w:val="28"/>
          <w:szCs w:val="20"/>
          <w:lang w:val="ru-RU" w:eastAsia="ru-RU"/>
        </w:rPr>
        <w:t xml:space="preserve">Секретар селищної ради                                                   </w:t>
      </w:r>
      <w:proofErr w:type="gramStart"/>
      <w:r w:rsidR="00286AB5">
        <w:rPr>
          <w:rFonts w:ascii="Times New Roman" w:hAnsi="Times New Roman" w:cs="Times New Roman"/>
          <w:sz w:val="28"/>
        </w:rPr>
        <w:t xml:space="preserve">Тетяна </w:t>
      </w:r>
      <w:r w:rsidR="00286AB5" w:rsidRPr="005B67F4">
        <w:rPr>
          <w:rFonts w:ascii="Times New Roman" w:hAnsi="Times New Roman" w:cs="Times New Roman"/>
          <w:sz w:val="28"/>
        </w:rPr>
        <w:t xml:space="preserve"> </w:t>
      </w:r>
      <w:r w:rsidR="006C338D" w:rsidRPr="005B67F4">
        <w:rPr>
          <w:rFonts w:ascii="Times New Roman" w:hAnsi="Times New Roman" w:cs="Times New Roman"/>
          <w:sz w:val="28"/>
        </w:rPr>
        <w:t>Н</w:t>
      </w:r>
      <w:r w:rsidR="006C338D">
        <w:rPr>
          <w:rFonts w:ascii="Times New Roman" w:hAnsi="Times New Roman" w:cs="Times New Roman"/>
          <w:sz w:val="28"/>
        </w:rPr>
        <w:t>ЕПИЙВОДА</w:t>
      </w:r>
      <w:proofErr w:type="gramEnd"/>
    </w:p>
    <w:p w:rsidR="009A5C8E" w:rsidRDefault="009A5C8E"/>
    <w:sectPr w:rsidR="009A5C8E" w:rsidSect="001A5241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1872"/>
    <w:rsid w:val="00072A71"/>
    <w:rsid w:val="001A5241"/>
    <w:rsid w:val="001C64B0"/>
    <w:rsid w:val="00286AB5"/>
    <w:rsid w:val="002A35A5"/>
    <w:rsid w:val="004761A6"/>
    <w:rsid w:val="005D5E9D"/>
    <w:rsid w:val="00636E24"/>
    <w:rsid w:val="006A23DE"/>
    <w:rsid w:val="006A6D46"/>
    <w:rsid w:val="006C338D"/>
    <w:rsid w:val="00710540"/>
    <w:rsid w:val="007414DC"/>
    <w:rsid w:val="007470A3"/>
    <w:rsid w:val="007A1D6E"/>
    <w:rsid w:val="007A57F7"/>
    <w:rsid w:val="007B6310"/>
    <w:rsid w:val="007F3053"/>
    <w:rsid w:val="0084212B"/>
    <w:rsid w:val="00903F75"/>
    <w:rsid w:val="00914229"/>
    <w:rsid w:val="009868C4"/>
    <w:rsid w:val="009A428B"/>
    <w:rsid w:val="009A5C8E"/>
    <w:rsid w:val="009C1888"/>
    <w:rsid w:val="009F6181"/>
    <w:rsid w:val="00CD1872"/>
    <w:rsid w:val="00D12187"/>
    <w:rsid w:val="00D72E3E"/>
    <w:rsid w:val="00E86638"/>
    <w:rsid w:val="00F65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492D46-A024-41EB-A81B-777089C5D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5A5"/>
    <w:rPr>
      <w:lang w:val="uk-UA"/>
    </w:rPr>
  </w:style>
  <w:style w:type="paragraph" w:styleId="3">
    <w:name w:val="heading 3"/>
    <w:basedOn w:val="a"/>
    <w:next w:val="a"/>
    <w:link w:val="30"/>
    <w:uiPriority w:val="9"/>
    <w:qFormat/>
    <w:rsid w:val="00CD1872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1872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numbering" w:customStyle="1" w:styleId="1">
    <w:name w:val="Нет списка1"/>
    <w:next w:val="a2"/>
    <w:uiPriority w:val="99"/>
    <w:semiHidden/>
    <w:unhideWhenUsed/>
    <w:rsid w:val="00CD1872"/>
  </w:style>
  <w:style w:type="paragraph" w:customStyle="1" w:styleId="a3">
    <w:name w:val="Нормальний текст"/>
    <w:basedOn w:val="a"/>
    <w:rsid w:val="00CD187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4">
    <w:name w:val="Назва документа"/>
    <w:basedOn w:val="a"/>
    <w:next w:val="a3"/>
    <w:rsid w:val="00CD187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CD1872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187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CD187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1885</Words>
  <Characters>10746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20</cp:revision>
  <cp:lastPrinted>2023-07-21T09:59:00Z</cp:lastPrinted>
  <dcterms:created xsi:type="dcterms:W3CDTF">2020-06-16T13:51:00Z</dcterms:created>
  <dcterms:modified xsi:type="dcterms:W3CDTF">2023-07-21T10:03:00Z</dcterms:modified>
</cp:coreProperties>
</file>