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9B8AEC" w14:textId="77777777" w:rsidR="0068419B" w:rsidRDefault="0068419B" w:rsidP="0097609A">
      <w:pPr>
        <w:pStyle w:val="1"/>
        <w:spacing w:before="0"/>
        <w:ind w:left="1948" w:right="1948"/>
        <w:jc w:val="center"/>
        <w:rPr>
          <w:rFonts w:ascii="Times New Roman" w:hAnsi="Times New Roman" w:cs="Times New Roman"/>
          <w:w w:val="125"/>
        </w:rPr>
      </w:pPr>
    </w:p>
    <w:p w14:paraId="432D5DD8" w14:textId="2A5C0356" w:rsidR="0097609A" w:rsidRDefault="0097609A" w:rsidP="00E722D9">
      <w:pPr>
        <w:pStyle w:val="1"/>
        <w:spacing w:before="0"/>
        <w:ind w:left="1948" w:right="-1" w:hanging="1948"/>
        <w:jc w:val="center"/>
        <w:rPr>
          <w:rFonts w:ascii="Times New Roman" w:hAnsi="Times New Roman" w:cs="Times New Roman"/>
          <w:w w:val="125"/>
        </w:rPr>
      </w:pPr>
      <w:r w:rsidRPr="009471E9">
        <w:rPr>
          <w:rFonts w:ascii="Times New Roman" w:hAnsi="Times New Roman" w:cs="Times New Roman"/>
          <w:w w:val="125"/>
        </w:rPr>
        <w:t>Заява</w:t>
      </w:r>
    </w:p>
    <w:p w14:paraId="10464D83" w14:textId="77777777" w:rsidR="00E722D9" w:rsidRDefault="00E722D9" w:rsidP="00E722D9">
      <w:pPr>
        <w:spacing w:after="0" w:line="240" w:lineRule="auto"/>
        <w:jc w:val="both"/>
        <w:rPr>
          <w:rFonts w:ascii="Times New Roman" w:hAnsi="Times New Roman" w:cs="Times New Roman"/>
          <w:b/>
          <w:bCs/>
          <w:w w:val="120"/>
          <w:lang w:val="uk-UA"/>
        </w:rPr>
      </w:pPr>
    </w:p>
    <w:p w14:paraId="30B6B4C7" w14:textId="70578493" w:rsidR="00E722D9" w:rsidRPr="00E537A7" w:rsidRDefault="0097609A" w:rsidP="00E722D9">
      <w:pPr>
        <w:spacing w:after="0" w:line="240" w:lineRule="auto"/>
        <w:jc w:val="both"/>
        <w:rPr>
          <w:rFonts w:ascii="Times New Roman" w:eastAsia="Cambria" w:hAnsi="Times New Roman" w:cs="Times New Roman"/>
          <w:bCs/>
          <w:w w:val="120"/>
          <w:lang w:val="uk-UA"/>
        </w:rPr>
      </w:pPr>
      <w:proofErr w:type="spellStart"/>
      <w:r w:rsidRPr="00E722D9">
        <w:rPr>
          <w:rFonts w:ascii="Times New Roman" w:hAnsi="Times New Roman" w:cs="Times New Roman"/>
          <w:b/>
          <w:bCs/>
          <w:w w:val="120"/>
        </w:rPr>
        <w:t>Замовник</w:t>
      </w:r>
      <w:proofErr w:type="spellEnd"/>
      <w:r w:rsidRPr="00E722D9">
        <w:rPr>
          <w:rFonts w:ascii="Times New Roman" w:hAnsi="Times New Roman" w:cs="Times New Roman"/>
          <w:b/>
          <w:bCs/>
          <w:w w:val="120"/>
        </w:rPr>
        <w:t>:</w:t>
      </w:r>
      <w:r w:rsidR="00CA63B6">
        <w:rPr>
          <w:rFonts w:ascii="Times New Roman" w:hAnsi="Times New Roman" w:cs="Times New Roman"/>
          <w:w w:val="120"/>
        </w:rPr>
        <w:t xml:space="preserve"> </w:t>
      </w:r>
      <w:r w:rsidR="00E722D9" w:rsidRPr="00E537A7">
        <w:rPr>
          <w:rFonts w:ascii="Times New Roman" w:eastAsia="Cambria" w:hAnsi="Times New Roman" w:cs="Times New Roman"/>
          <w:bCs/>
          <w:w w:val="120"/>
          <w:lang w:val="uk-UA"/>
        </w:rPr>
        <w:t xml:space="preserve">Відділ містобудування, архітектури, житлово-комунального господарства та цивільного захисту Вишнівської сільської ради (Код ЄДРПОУ 44976908). </w:t>
      </w:r>
    </w:p>
    <w:p w14:paraId="2906007B" w14:textId="77777777" w:rsidR="0097609A" w:rsidRPr="0097609A" w:rsidRDefault="0097609A" w:rsidP="00E722D9">
      <w:pPr>
        <w:pStyle w:val="1"/>
        <w:spacing w:before="0"/>
        <w:ind w:left="0" w:right="-1"/>
        <w:jc w:val="both"/>
        <w:rPr>
          <w:rFonts w:ascii="Times New Roman" w:hAnsi="Times New Roman" w:cs="Times New Roman"/>
          <w:w w:val="120"/>
        </w:rPr>
      </w:pPr>
    </w:p>
    <w:p w14:paraId="664D43F3" w14:textId="77777777" w:rsidR="0097609A" w:rsidRDefault="0097609A" w:rsidP="00E34817">
      <w:pPr>
        <w:pStyle w:val="1"/>
        <w:spacing w:before="0"/>
        <w:ind w:left="0"/>
        <w:jc w:val="both"/>
        <w:rPr>
          <w:rFonts w:ascii="Times New Roman" w:hAnsi="Times New Roman" w:cs="Times New Roman"/>
          <w:w w:val="120"/>
        </w:rPr>
      </w:pPr>
      <w:r w:rsidRPr="009471E9">
        <w:rPr>
          <w:rFonts w:ascii="Times New Roman" w:hAnsi="Times New Roman" w:cs="Times New Roman"/>
          <w:w w:val="120"/>
        </w:rPr>
        <w:t>Назва</w:t>
      </w:r>
      <w:r w:rsidRPr="009471E9">
        <w:rPr>
          <w:rFonts w:ascii="Times New Roman" w:hAnsi="Times New Roman" w:cs="Times New Roman"/>
          <w:spacing w:val="24"/>
          <w:w w:val="120"/>
        </w:rPr>
        <w:t xml:space="preserve"> </w:t>
      </w:r>
      <w:r w:rsidRPr="009471E9">
        <w:rPr>
          <w:rFonts w:ascii="Times New Roman" w:hAnsi="Times New Roman" w:cs="Times New Roman"/>
          <w:w w:val="120"/>
        </w:rPr>
        <w:t>документа</w:t>
      </w:r>
      <w:r w:rsidRPr="009471E9">
        <w:rPr>
          <w:rFonts w:ascii="Times New Roman" w:hAnsi="Times New Roman" w:cs="Times New Roman"/>
          <w:spacing w:val="24"/>
          <w:w w:val="120"/>
        </w:rPr>
        <w:t xml:space="preserve"> </w:t>
      </w:r>
      <w:r w:rsidRPr="009471E9">
        <w:rPr>
          <w:rFonts w:ascii="Times New Roman" w:hAnsi="Times New Roman" w:cs="Times New Roman"/>
          <w:w w:val="120"/>
        </w:rPr>
        <w:t>державного</w:t>
      </w:r>
      <w:r w:rsidRPr="009471E9">
        <w:rPr>
          <w:rFonts w:ascii="Times New Roman" w:hAnsi="Times New Roman" w:cs="Times New Roman"/>
          <w:spacing w:val="24"/>
          <w:w w:val="120"/>
        </w:rPr>
        <w:t xml:space="preserve"> </w:t>
      </w:r>
      <w:r w:rsidRPr="009471E9">
        <w:rPr>
          <w:rFonts w:ascii="Times New Roman" w:hAnsi="Times New Roman" w:cs="Times New Roman"/>
          <w:w w:val="120"/>
        </w:rPr>
        <w:t>планування:</w:t>
      </w:r>
    </w:p>
    <w:p w14:paraId="3D34B63E" w14:textId="77777777" w:rsidR="0097609A" w:rsidRDefault="0097609A" w:rsidP="00E34817">
      <w:pPr>
        <w:pStyle w:val="1"/>
        <w:spacing w:before="0"/>
        <w:ind w:left="0"/>
        <w:jc w:val="both"/>
        <w:rPr>
          <w:rFonts w:ascii="Times New Roman" w:hAnsi="Times New Roman" w:cs="Times New Roman"/>
        </w:rPr>
      </w:pPr>
    </w:p>
    <w:p w14:paraId="106298BD" w14:textId="2A8BDFE9" w:rsidR="000C3D9C" w:rsidRPr="00CE3770" w:rsidRDefault="00CE3770" w:rsidP="000C3D9C">
      <w:pPr>
        <w:pStyle w:val="1"/>
        <w:spacing w:before="0"/>
        <w:ind w:left="0"/>
        <w:jc w:val="both"/>
        <w:rPr>
          <w:rFonts w:ascii="Times New Roman" w:hAnsi="Times New Roman" w:cs="Times New Roman"/>
          <w:b w:val="0"/>
          <w:w w:val="120"/>
        </w:rPr>
      </w:pPr>
      <w:r w:rsidRPr="00CE3770">
        <w:rPr>
          <w:rFonts w:ascii="Times New Roman" w:hAnsi="Times New Roman" w:cs="Times New Roman"/>
          <w:b w:val="0"/>
          <w:w w:val="120"/>
        </w:rPr>
        <w:t xml:space="preserve">Детальний план території </w:t>
      </w:r>
      <w:r w:rsidR="002A64ED">
        <w:rPr>
          <w:rFonts w:ascii="Times New Roman" w:hAnsi="Times New Roman" w:cs="Times New Roman"/>
          <w:b w:val="0"/>
          <w:w w:val="120"/>
        </w:rPr>
        <w:t xml:space="preserve">транспортно-складської забудови для розміщення та експлуатації об’єктів дорожнього сервісу, на території с. </w:t>
      </w:r>
      <w:proofErr w:type="spellStart"/>
      <w:r w:rsidR="002A64ED">
        <w:rPr>
          <w:rFonts w:ascii="Times New Roman" w:hAnsi="Times New Roman" w:cs="Times New Roman"/>
          <w:b w:val="0"/>
          <w:w w:val="120"/>
        </w:rPr>
        <w:t>Вишнів</w:t>
      </w:r>
      <w:proofErr w:type="spellEnd"/>
      <w:r w:rsidR="002A64ED">
        <w:rPr>
          <w:rFonts w:ascii="Times New Roman" w:hAnsi="Times New Roman" w:cs="Times New Roman"/>
          <w:b w:val="0"/>
          <w:w w:val="120"/>
        </w:rPr>
        <w:t xml:space="preserve"> Вишнівської сільської ради Ковельського району Волинської області.</w:t>
      </w:r>
    </w:p>
    <w:p w14:paraId="7B9B39D8" w14:textId="77777777" w:rsidR="00A37A8E" w:rsidRPr="00A37A8E" w:rsidRDefault="00A37A8E" w:rsidP="00E34817">
      <w:pPr>
        <w:pStyle w:val="1"/>
        <w:spacing w:before="0"/>
        <w:ind w:left="0"/>
        <w:jc w:val="both"/>
        <w:rPr>
          <w:rFonts w:ascii="Times New Roman" w:hAnsi="Times New Roman" w:cs="Times New Roman"/>
          <w:b w:val="0"/>
          <w:w w:val="120"/>
        </w:rPr>
      </w:pPr>
    </w:p>
    <w:p w14:paraId="0D071C97" w14:textId="77777777" w:rsidR="0097609A" w:rsidRDefault="0097609A" w:rsidP="00E34817">
      <w:pPr>
        <w:pStyle w:val="1"/>
        <w:spacing w:before="0"/>
        <w:ind w:left="0"/>
        <w:jc w:val="both"/>
        <w:rPr>
          <w:rFonts w:ascii="Times New Roman" w:hAnsi="Times New Roman" w:cs="Times New Roman"/>
          <w:w w:val="120"/>
        </w:rPr>
      </w:pPr>
      <w:r w:rsidRPr="009471E9">
        <w:rPr>
          <w:rFonts w:ascii="Times New Roman" w:hAnsi="Times New Roman" w:cs="Times New Roman"/>
          <w:w w:val="120"/>
        </w:rPr>
        <w:t>Основні</w:t>
      </w:r>
      <w:r w:rsidRPr="0097609A">
        <w:rPr>
          <w:rFonts w:ascii="Times New Roman" w:hAnsi="Times New Roman" w:cs="Times New Roman"/>
          <w:w w:val="120"/>
        </w:rPr>
        <w:t xml:space="preserve"> </w:t>
      </w:r>
      <w:r w:rsidRPr="009471E9">
        <w:rPr>
          <w:rFonts w:ascii="Times New Roman" w:hAnsi="Times New Roman" w:cs="Times New Roman"/>
          <w:w w:val="120"/>
        </w:rPr>
        <w:t>цілі</w:t>
      </w:r>
      <w:r w:rsidRPr="0097609A">
        <w:rPr>
          <w:rFonts w:ascii="Times New Roman" w:hAnsi="Times New Roman" w:cs="Times New Roman"/>
          <w:w w:val="120"/>
        </w:rPr>
        <w:t xml:space="preserve"> </w:t>
      </w:r>
      <w:r w:rsidRPr="009471E9">
        <w:rPr>
          <w:rFonts w:ascii="Times New Roman" w:hAnsi="Times New Roman" w:cs="Times New Roman"/>
          <w:w w:val="120"/>
        </w:rPr>
        <w:t>документа</w:t>
      </w:r>
      <w:r w:rsidRPr="0097609A">
        <w:rPr>
          <w:rFonts w:ascii="Times New Roman" w:hAnsi="Times New Roman" w:cs="Times New Roman"/>
          <w:w w:val="120"/>
        </w:rPr>
        <w:t xml:space="preserve"> </w:t>
      </w:r>
      <w:r w:rsidRPr="009471E9">
        <w:rPr>
          <w:rFonts w:ascii="Times New Roman" w:hAnsi="Times New Roman" w:cs="Times New Roman"/>
          <w:w w:val="120"/>
        </w:rPr>
        <w:t>державного</w:t>
      </w:r>
      <w:r w:rsidRPr="0097609A">
        <w:rPr>
          <w:rFonts w:ascii="Times New Roman" w:hAnsi="Times New Roman" w:cs="Times New Roman"/>
          <w:w w:val="120"/>
        </w:rPr>
        <w:t xml:space="preserve"> </w:t>
      </w:r>
      <w:r w:rsidRPr="009471E9">
        <w:rPr>
          <w:rFonts w:ascii="Times New Roman" w:hAnsi="Times New Roman" w:cs="Times New Roman"/>
          <w:w w:val="120"/>
        </w:rPr>
        <w:t>планування,</w:t>
      </w:r>
      <w:r w:rsidRPr="0097609A">
        <w:rPr>
          <w:rFonts w:ascii="Times New Roman" w:hAnsi="Times New Roman" w:cs="Times New Roman"/>
          <w:w w:val="120"/>
        </w:rPr>
        <w:t xml:space="preserve"> </w:t>
      </w:r>
      <w:r w:rsidRPr="009471E9">
        <w:rPr>
          <w:rFonts w:ascii="Times New Roman" w:hAnsi="Times New Roman" w:cs="Times New Roman"/>
          <w:w w:val="120"/>
        </w:rPr>
        <w:t>його</w:t>
      </w:r>
      <w:r w:rsidRPr="0097609A">
        <w:rPr>
          <w:rFonts w:ascii="Times New Roman" w:hAnsi="Times New Roman" w:cs="Times New Roman"/>
          <w:w w:val="120"/>
        </w:rPr>
        <w:t xml:space="preserve"> </w:t>
      </w:r>
      <w:r w:rsidRPr="009471E9">
        <w:rPr>
          <w:rFonts w:ascii="Times New Roman" w:hAnsi="Times New Roman" w:cs="Times New Roman"/>
          <w:w w:val="120"/>
        </w:rPr>
        <w:t>зв’язок</w:t>
      </w:r>
      <w:r w:rsidRPr="0097609A">
        <w:rPr>
          <w:rFonts w:ascii="Times New Roman" w:hAnsi="Times New Roman" w:cs="Times New Roman"/>
          <w:w w:val="120"/>
        </w:rPr>
        <w:t xml:space="preserve"> </w:t>
      </w:r>
      <w:r w:rsidRPr="009471E9">
        <w:rPr>
          <w:rFonts w:ascii="Times New Roman" w:hAnsi="Times New Roman" w:cs="Times New Roman"/>
          <w:w w:val="120"/>
        </w:rPr>
        <w:t>з</w:t>
      </w:r>
      <w:r w:rsidRPr="0097609A">
        <w:rPr>
          <w:rFonts w:ascii="Times New Roman" w:hAnsi="Times New Roman" w:cs="Times New Roman"/>
          <w:w w:val="120"/>
        </w:rPr>
        <w:t xml:space="preserve"> </w:t>
      </w:r>
      <w:r w:rsidRPr="009471E9">
        <w:rPr>
          <w:rFonts w:ascii="Times New Roman" w:hAnsi="Times New Roman" w:cs="Times New Roman"/>
          <w:w w:val="120"/>
        </w:rPr>
        <w:t>іншими</w:t>
      </w:r>
      <w:r>
        <w:rPr>
          <w:rFonts w:ascii="Times New Roman" w:hAnsi="Times New Roman" w:cs="Times New Roman"/>
          <w:w w:val="120"/>
        </w:rPr>
        <w:t xml:space="preserve"> </w:t>
      </w:r>
      <w:r w:rsidRPr="0097609A">
        <w:rPr>
          <w:rFonts w:ascii="Times New Roman" w:hAnsi="Times New Roman" w:cs="Times New Roman"/>
          <w:w w:val="120"/>
        </w:rPr>
        <w:t>документами державного планування</w:t>
      </w:r>
    </w:p>
    <w:p w14:paraId="64E08FEA" w14:textId="77777777" w:rsidR="0097609A" w:rsidRDefault="0097609A" w:rsidP="00E34817">
      <w:pPr>
        <w:pStyle w:val="1"/>
        <w:spacing w:before="0"/>
        <w:ind w:left="0"/>
        <w:jc w:val="both"/>
        <w:rPr>
          <w:rFonts w:ascii="Times New Roman" w:hAnsi="Times New Roman" w:cs="Times New Roman"/>
          <w:w w:val="120"/>
        </w:rPr>
      </w:pPr>
    </w:p>
    <w:p w14:paraId="4C86320C" w14:textId="69461AA9" w:rsidR="00CE3770" w:rsidRPr="002A64ED" w:rsidRDefault="002A64ED" w:rsidP="002A64ED">
      <w:pPr>
        <w:pStyle w:val="1"/>
        <w:spacing w:before="0"/>
        <w:ind w:left="0"/>
        <w:jc w:val="both"/>
        <w:rPr>
          <w:rFonts w:ascii="Times New Roman" w:hAnsi="Times New Roman" w:cs="Times New Roman"/>
          <w:b w:val="0"/>
          <w:bCs w:val="0"/>
          <w:w w:val="120"/>
        </w:rPr>
      </w:pPr>
      <w:r w:rsidRPr="00CE3770">
        <w:rPr>
          <w:rFonts w:ascii="Times New Roman" w:hAnsi="Times New Roman" w:cs="Times New Roman"/>
          <w:b w:val="0"/>
          <w:w w:val="120"/>
        </w:rPr>
        <w:t xml:space="preserve">Детальний план території </w:t>
      </w:r>
      <w:r>
        <w:rPr>
          <w:rFonts w:ascii="Times New Roman" w:hAnsi="Times New Roman" w:cs="Times New Roman"/>
          <w:b w:val="0"/>
          <w:w w:val="120"/>
        </w:rPr>
        <w:t xml:space="preserve">транспортно-складської забудови для розміщення та експлуатації об’єктів дорожнього сервісу, на території с. </w:t>
      </w:r>
      <w:proofErr w:type="spellStart"/>
      <w:r>
        <w:rPr>
          <w:rFonts w:ascii="Times New Roman" w:hAnsi="Times New Roman" w:cs="Times New Roman"/>
          <w:b w:val="0"/>
          <w:w w:val="120"/>
        </w:rPr>
        <w:t>Вишнів</w:t>
      </w:r>
      <w:proofErr w:type="spellEnd"/>
      <w:r>
        <w:rPr>
          <w:rFonts w:ascii="Times New Roman" w:hAnsi="Times New Roman" w:cs="Times New Roman"/>
          <w:b w:val="0"/>
          <w:w w:val="120"/>
        </w:rPr>
        <w:t xml:space="preserve"> Вишнівської сільської ради Ковельського району Волинської області </w:t>
      </w:r>
      <w:r w:rsidR="0097609A" w:rsidRPr="002A64ED">
        <w:rPr>
          <w:rFonts w:ascii="Times New Roman" w:hAnsi="Times New Roman" w:cs="Times New Roman"/>
          <w:b w:val="0"/>
          <w:bCs w:val="0"/>
          <w:w w:val="120"/>
        </w:rPr>
        <w:t>розробл</w:t>
      </w:r>
      <w:r w:rsidR="004C4066" w:rsidRPr="002A64ED">
        <w:rPr>
          <w:rFonts w:ascii="Times New Roman" w:hAnsi="Times New Roman" w:cs="Times New Roman"/>
          <w:b w:val="0"/>
          <w:bCs w:val="0"/>
          <w:w w:val="120"/>
        </w:rPr>
        <w:t>яється</w:t>
      </w:r>
      <w:r w:rsidR="0097609A" w:rsidRPr="002A64ED">
        <w:rPr>
          <w:rFonts w:ascii="Times New Roman" w:hAnsi="Times New Roman" w:cs="Times New Roman"/>
          <w:b w:val="0"/>
          <w:bCs w:val="0"/>
          <w:w w:val="120"/>
        </w:rPr>
        <w:t xml:space="preserve"> згідно рішення</w:t>
      </w:r>
      <w:r w:rsidR="00B15C1A" w:rsidRPr="002A64ED">
        <w:rPr>
          <w:rFonts w:ascii="Times New Roman" w:hAnsi="Times New Roman" w:cs="Times New Roman"/>
          <w:b w:val="0"/>
          <w:bCs w:val="0"/>
          <w:w w:val="120"/>
        </w:rPr>
        <w:t xml:space="preserve"> </w:t>
      </w:r>
      <w:r w:rsidR="005A636D">
        <w:rPr>
          <w:rFonts w:ascii="Times New Roman" w:hAnsi="Times New Roman" w:cs="Times New Roman"/>
          <w:b w:val="0"/>
          <w:bCs w:val="0"/>
          <w:w w:val="120"/>
        </w:rPr>
        <w:t xml:space="preserve">Вишнівської </w:t>
      </w:r>
      <w:r w:rsidR="00CE3770" w:rsidRPr="002A64ED">
        <w:rPr>
          <w:rFonts w:ascii="Times New Roman" w:hAnsi="Times New Roman" w:cs="Times New Roman"/>
          <w:b w:val="0"/>
          <w:bCs w:val="0"/>
          <w:w w:val="120"/>
        </w:rPr>
        <w:t xml:space="preserve"> </w:t>
      </w:r>
      <w:r w:rsidR="005A636D">
        <w:rPr>
          <w:rFonts w:ascii="Times New Roman" w:hAnsi="Times New Roman" w:cs="Times New Roman"/>
          <w:b w:val="0"/>
          <w:bCs w:val="0"/>
          <w:w w:val="120"/>
        </w:rPr>
        <w:t xml:space="preserve">сільської </w:t>
      </w:r>
      <w:r w:rsidR="00CE3770" w:rsidRPr="002A64ED">
        <w:rPr>
          <w:rFonts w:ascii="Times New Roman" w:hAnsi="Times New Roman" w:cs="Times New Roman"/>
          <w:b w:val="0"/>
          <w:bCs w:val="0"/>
          <w:w w:val="120"/>
        </w:rPr>
        <w:t>ради №</w:t>
      </w:r>
      <w:r w:rsidR="005A636D">
        <w:rPr>
          <w:rFonts w:ascii="Times New Roman" w:hAnsi="Times New Roman" w:cs="Times New Roman"/>
          <w:b w:val="0"/>
          <w:bCs w:val="0"/>
          <w:w w:val="120"/>
        </w:rPr>
        <w:t>51</w:t>
      </w:r>
      <w:r w:rsidR="00CE3770" w:rsidRPr="002A64ED">
        <w:rPr>
          <w:rFonts w:ascii="Times New Roman" w:hAnsi="Times New Roman" w:cs="Times New Roman"/>
          <w:b w:val="0"/>
          <w:bCs w:val="0"/>
          <w:w w:val="120"/>
        </w:rPr>
        <w:t>/</w:t>
      </w:r>
      <w:r w:rsidR="005A636D">
        <w:rPr>
          <w:rFonts w:ascii="Times New Roman" w:hAnsi="Times New Roman" w:cs="Times New Roman"/>
          <w:b w:val="0"/>
          <w:bCs w:val="0"/>
          <w:w w:val="120"/>
        </w:rPr>
        <w:t>115</w:t>
      </w:r>
      <w:r w:rsidR="00CE3770" w:rsidRPr="002A64ED">
        <w:rPr>
          <w:rFonts w:ascii="Times New Roman" w:hAnsi="Times New Roman" w:cs="Times New Roman"/>
          <w:b w:val="0"/>
          <w:bCs w:val="0"/>
          <w:w w:val="120"/>
        </w:rPr>
        <w:t xml:space="preserve"> від </w:t>
      </w:r>
      <w:r w:rsidR="005A636D">
        <w:rPr>
          <w:rFonts w:ascii="Times New Roman" w:hAnsi="Times New Roman" w:cs="Times New Roman"/>
          <w:b w:val="0"/>
          <w:bCs w:val="0"/>
          <w:w w:val="120"/>
        </w:rPr>
        <w:t>08 серпня</w:t>
      </w:r>
      <w:r w:rsidR="00CE3770" w:rsidRPr="002A64ED">
        <w:rPr>
          <w:rFonts w:ascii="Times New Roman" w:hAnsi="Times New Roman" w:cs="Times New Roman"/>
          <w:b w:val="0"/>
          <w:bCs w:val="0"/>
          <w:w w:val="120"/>
        </w:rPr>
        <w:t xml:space="preserve"> 202</w:t>
      </w:r>
      <w:r w:rsidR="005A636D">
        <w:rPr>
          <w:rFonts w:ascii="Times New Roman" w:hAnsi="Times New Roman" w:cs="Times New Roman"/>
          <w:b w:val="0"/>
          <w:bCs w:val="0"/>
          <w:w w:val="120"/>
        </w:rPr>
        <w:t>4</w:t>
      </w:r>
      <w:r w:rsidR="00CE3770" w:rsidRPr="002A64ED">
        <w:rPr>
          <w:rFonts w:ascii="Times New Roman" w:hAnsi="Times New Roman" w:cs="Times New Roman"/>
          <w:b w:val="0"/>
          <w:bCs w:val="0"/>
          <w:w w:val="120"/>
        </w:rPr>
        <w:t xml:space="preserve"> року</w:t>
      </w:r>
      <w:r w:rsidR="0097609A" w:rsidRPr="002A64ED">
        <w:rPr>
          <w:rFonts w:ascii="Times New Roman" w:hAnsi="Times New Roman" w:cs="Times New Roman"/>
          <w:b w:val="0"/>
          <w:bCs w:val="0"/>
          <w:w w:val="120"/>
        </w:rPr>
        <w:t>.</w:t>
      </w:r>
      <w:r w:rsidR="004C4066" w:rsidRPr="002A64ED">
        <w:rPr>
          <w:rFonts w:ascii="Times New Roman" w:hAnsi="Times New Roman" w:cs="Times New Roman"/>
          <w:b w:val="0"/>
          <w:bCs w:val="0"/>
          <w:w w:val="120"/>
        </w:rPr>
        <w:t xml:space="preserve"> </w:t>
      </w:r>
      <w:r w:rsidR="0097609A" w:rsidRPr="002A64ED">
        <w:rPr>
          <w:rFonts w:ascii="Times New Roman" w:hAnsi="Times New Roman" w:cs="Times New Roman"/>
          <w:b w:val="0"/>
          <w:bCs w:val="0"/>
          <w:w w:val="120"/>
        </w:rPr>
        <w:t xml:space="preserve">Детальний план є містобудівною документацією місцевого рівня, яка визначає функціональне призначення, параметри забудови земельної ділянки, з метою розміщення об’єкту будівництва, формування принципів планувальної організації забудови, уточнення в більш крупному масштабі положень містобудівної документації вищого рівня, визначення планувальних обмежень  використання території  згідно з державними будівельними та санітарно-гігієнічними нормами, формування пропозицій щодо можливого розташування об’єкту в межах однієї </w:t>
      </w:r>
      <w:proofErr w:type="spellStart"/>
      <w:r w:rsidR="0097609A" w:rsidRPr="002A64ED">
        <w:rPr>
          <w:rFonts w:ascii="Times New Roman" w:hAnsi="Times New Roman" w:cs="Times New Roman"/>
          <w:b w:val="0"/>
          <w:bCs w:val="0"/>
          <w:w w:val="120"/>
        </w:rPr>
        <w:t>проєктної</w:t>
      </w:r>
      <w:proofErr w:type="spellEnd"/>
      <w:r w:rsidR="0097609A" w:rsidRPr="002A64ED">
        <w:rPr>
          <w:rFonts w:ascii="Times New Roman" w:hAnsi="Times New Roman" w:cs="Times New Roman"/>
          <w:b w:val="0"/>
          <w:bCs w:val="0"/>
          <w:w w:val="120"/>
        </w:rPr>
        <w:t xml:space="preserve"> території із дотриманням вим</w:t>
      </w:r>
      <w:r w:rsidR="00C23A06" w:rsidRPr="002A64ED">
        <w:rPr>
          <w:rFonts w:ascii="Times New Roman" w:hAnsi="Times New Roman" w:cs="Times New Roman"/>
          <w:b w:val="0"/>
          <w:bCs w:val="0"/>
          <w:w w:val="120"/>
        </w:rPr>
        <w:t xml:space="preserve">ог містобудівного, санітарного, </w:t>
      </w:r>
      <w:r w:rsidR="0097609A" w:rsidRPr="002A64ED">
        <w:rPr>
          <w:rFonts w:ascii="Times New Roman" w:hAnsi="Times New Roman" w:cs="Times New Roman"/>
          <w:b w:val="0"/>
          <w:bCs w:val="0"/>
          <w:w w:val="120"/>
        </w:rPr>
        <w:t>екологічного, природоохоронного, протипожежного та іншого законодавства, з метою залучення інвестицій згідно інтересів територіальної громади, заходів щодо реалізації містобудівної політики розвитку території району, визначення містобудівних умов та обмежень забудови земельної ділянки.</w:t>
      </w:r>
      <w:r w:rsidR="008D38AB" w:rsidRPr="002A64ED">
        <w:rPr>
          <w:rFonts w:ascii="Times New Roman" w:hAnsi="Times New Roman" w:cs="Times New Roman"/>
          <w:b w:val="0"/>
          <w:bCs w:val="0"/>
          <w:w w:val="120"/>
        </w:rPr>
        <w:t xml:space="preserve"> </w:t>
      </w:r>
      <w:proofErr w:type="spellStart"/>
      <w:r w:rsidR="0097609A" w:rsidRPr="002A64ED">
        <w:rPr>
          <w:rFonts w:ascii="Times New Roman" w:hAnsi="Times New Roman" w:cs="Times New Roman"/>
          <w:b w:val="0"/>
          <w:bCs w:val="0"/>
          <w:w w:val="120"/>
        </w:rPr>
        <w:t>Про</w:t>
      </w:r>
      <w:r w:rsidR="00FD551D" w:rsidRPr="002A64ED">
        <w:rPr>
          <w:rFonts w:ascii="Times New Roman" w:hAnsi="Times New Roman" w:cs="Times New Roman"/>
          <w:b w:val="0"/>
          <w:bCs w:val="0"/>
          <w:w w:val="120"/>
        </w:rPr>
        <w:t>є</w:t>
      </w:r>
      <w:r w:rsidR="0097609A" w:rsidRPr="002A64ED">
        <w:rPr>
          <w:rFonts w:ascii="Times New Roman" w:hAnsi="Times New Roman" w:cs="Times New Roman"/>
          <w:b w:val="0"/>
          <w:bCs w:val="0"/>
          <w:w w:val="120"/>
        </w:rPr>
        <w:t>кт</w:t>
      </w:r>
      <w:proofErr w:type="spellEnd"/>
      <w:r w:rsidR="0097609A" w:rsidRPr="002A64ED">
        <w:rPr>
          <w:rFonts w:ascii="Times New Roman" w:hAnsi="Times New Roman" w:cs="Times New Roman"/>
          <w:b w:val="0"/>
          <w:bCs w:val="0"/>
          <w:w w:val="120"/>
        </w:rPr>
        <w:t xml:space="preserve"> розробляється відповідно до: </w:t>
      </w:r>
      <w:r w:rsidR="00130F6A" w:rsidRPr="002A64ED">
        <w:rPr>
          <w:rFonts w:ascii="Times New Roman" w:hAnsi="Times New Roman" w:cs="Times New Roman"/>
          <w:b w:val="0"/>
          <w:bCs w:val="0"/>
          <w:w w:val="120"/>
        </w:rPr>
        <w:t xml:space="preserve">Земельного, Водного та Лісового кодексів України; Закону України «Про регулювання містобудівної діяльності»; Закону України «Про стратегічну екологічну оцінку»; Закону України «Про управління відходами»; Закону України «Про охорону атмосферного повітря»; Закону України «Про охорону навколишнього середовища»; Закону України «Про оцінку впливу на довкілля»; Закону України «Про екологічну мережу України»; Закону України «Про охорону земель»; Закон України «Про рослинний світ»; Закону України «Про тваринний світ»; ДБН Б.2.2-12:2019 «Планування та забудова територій»; ДБН Б.2.2-5:2011 «Благоустрій територій»; ДБН В.2.3-5:2018 «Вулиці та дороги населених пунктів»; ДБН Б.1.1-14-2021 «Склад та зміст містобудівної документації на місцевому рівні»; ДБН  В.2.5-75:2013  «Каналізація.  Зовнішні  мережі  та  споруди.  Основні положення </w:t>
      </w:r>
      <w:proofErr w:type="spellStart"/>
      <w:r w:rsidR="00130F6A" w:rsidRPr="002A64ED">
        <w:rPr>
          <w:rFonts w:ascii="Times New Roman" w:hAnsi="Times New Roman" w:cs="Times New Roman"/>
          <w:b w:val="0"/>
          <w:bCs w:val="0"/>
          <w:w w:val="120"/>
        </w:rPr>
        <w:t>проєктування</w:t>
      </w:r>
      <w:proofErr w:type="spellEnd"/>
      <w:r w:rsidR="00130F6A" w:rsidRPr="002A64ED">
        <w:rPr>
          <w:rFonts w:ascii="Times New Roman" w:hAnsi="Times New Roman" w:cs="Times New Roman"/>
          <w:b w:val="0"/>
          <w:bCs w:val="0"/>
          <w:w w:val="120"/>
        </w:rPr>
        <w:t xml:space="preserve">»; ДБН  В.2.5-74:2013  «Водопостачання.  Зовнішні  мережі  та  споруди. Основні положення </w:t>
      </w:r>
      <w:proofErr w:type="spellStart"/>
      <w:r w:rsidR="00130F6A" w:rsidRPr="002A64ED">
        <w:rPr>
          <w:rFonts w:ascii="Times New Roman" w:hAnsi="Times New Roman" w:cs="Times New Roman"/>
          <w:b w:val="0"/>
          <w:bCs w:val="0"/>
          <w:w w:val="120"/>
        </w:rPr>
        <w:t>проєктування</w:t>
      </w:r>
      <w:proofErr w:type="spellEnd"/>
      <w:r w:rsidR="00130F6A" w:rsidRPr="002A64ED">
        <w:rPr>
          <w:rFonts w:ascii="Times New Roman" w:hAnsi="Times New Roman" w:cs="Times New Roman"/>
          <w:b w:val="0"/>
          <w:bCs w:val="0"/>
          <w:w w:val="120"/>
        </w:rPr>
        <w:t>».</w:t>
      </w:r>
      <w:r w:rsidR="008D38AB" w:rsidRPr="002A64ED">
        <w:rPr>
          <w:rFonts w:ascii="Times New Roman" w:hAnsi="Times New Roman" w:cs="Times New Roman"/>
          <w:b w:val="0"/>
          <w:bCs w:val="0"/>
          <w:w w:val="120"/>
        </w:rPr>
        <w:t xml:space="preserve"> </w:t>
      </w:r>
      <w:r w:rsidR="00CE3770" w:rsidRPr="002A64ED">
        <w:rPr>
          <w:rFonts w:ascii="Times New Roman" w:hAnsi="Times New Roman" w:cs="Times New Roman"/>
          <w:b w:val="0"/>
          <w:bCs w:val="0"/>
          <w:w w:val="120"/>
        </w:rPr>
        <w:t xml:space="preserve">При розроблені </w:t>
      </w:r>
      <w:proofErr w:type="spellStart"/>
      <w:r w:rsidR="00CE3770" w:rsidRPr="002A64ED">
        <w:rPr>
          <w:rFonts w:ascii="Times New Roman" w:hAnsi="Times New Roman" w:cs="Times New Roman"/>
          <w:b w:val="0"/>
          <w:bCs w:val="0"/>
          <w:w w:val="120"/>
        </w:rPr>
        <w:t>проєкту</w:t>
      </w:r>
      <w:proofErr w:type="spellEnd"/>
      <w:r w:rsidR="00CE3770" w:rsidRPr="002A64ED">
        <w:rPr>
          <w:rFonts w:ascii="Times New Roman" w:hAnsi="Times New Roman" w:cs="Times New Roman"/>
          <w:b w:val="0"/>
          <w:bCs w:val="0"/>
          <w:w w:val="120"/>
        </w:rPr>
        <w:t xml:space="preserve"> детального плану території враховують: </w:t>
      </w:r>
      <w:proofErr w:type="spellStart"/>
      <w:r w:rsidR="00CE3770" w:rsidRPr="002A64ED">
        <w:rPr>
          <w:rFonts w:ascii="Times New Roman" w:hAnsi="Times New Roman" w:cs="Times New Roman"/>
          <w:b w:val="0"/>
          <w:bCs w:val="0"/>
          <w:w w:val="120"/>
        </w:rPr>
        <w:t>проєктні</w:t>
      </w:r>
      <w:proofErr w:type="spellEnd"/>
      <w:r w:rsidR="00CE3770" w:rsidRPr="002A64ED">
        <w:rPr>
          <w:rFonts w:ascii="Times New Roman" w:hAnsi="Times New Roman" w:cs="Times New Roman"/>
          <w:b w:val="0"/>
          <w:bCs w:val="0"/>
          <w:w w:val="120"/>
        </w:rPr>
        <w:t xml:space="preserve"> рішення Генерального плану</w:t>
      </w:r>
      <w:r w:rsidR="00466880" w:rsidRPr="002A64ED">
        <w:rPr>
          <w:rFonts w:ascii="Times New Roman" w:hAnsi="Times New Roman" w:cs="Times New Roman"/>
          <w:b w:val="0"/>
          <w:bCs w:val="0"/>
          <w:w w:val="120"/>
        </w:rPr>
        <w:t xml:space="preserve"> </w:t>
      </w:r>
      <w:r w:rsidR="00CE3770" w:rsidRPr="002A64ED">
        <w:rPr>
          <w:rFonts w:ascii="Times New Roman" w:hAnsi="Times New Roman" w:cs="Times New Roman"/>
          <w:b w:val="0"/>
          <w:bCs w:val="0"/>
          <w:w w:val="120"/>
        </w:rPr>
        <w:t xml:space="preserve">с. </w:t>
      </w:r>
      <w:proofErr w:type="spellStart"/>
      <w:r w:rsidR="005A636D">
        <w:rPr>
          <w:rFonts w:ascii="Times New Roman" w:hAnsi="Times New Roman" w:cs="Times New Roman"/>
          <w:b w:val="0"/>
          <w:bCs w:val="0"/>
          <w:w w:val="120"/>
        </w:rPr>
        <w:t>Вишнів</w:t>
      </w:r>
      <w:proofErr w:type="spellEnd"/>
      <w:r w:rsidR="00CE3770" w:rsidRPr="002A64ED">
        <w:rPr>
          <w:rFonts w:ascii="Times New Roman" w:hAnsi="Times New Roman" w:cs="Times New Roman"/>
          <w:b w:val="0"/>
          <w:bCs w:val="0"/>
          <w:w w:val="120"/>
        </w:rPr>
        <w:t xml:space="preserve"> </w:t>
      </w:r>
      <w:r w:rsidR="005A636D">
        <w:rPr>
          <w:rFonts w:ascii="Times New Roman" w:hAnsi="Times New Roman" w:cs="Times New Roman"/>
          <w:b w:val="0"/>
          <w:bCs w:val="0"/>
          <w:w w:val="120"/>
        </w:rPr>
        <w:t>Вишнівської сільської ради Ковельського району</w:t>
      </w:r>
      <w:r w:rsidR="00CE3770" w:rsidRPr="002A64ED">
        <w:rPr>
          <w:rFonts w:ascii="Times New Roman" w:hAnsi="Times New Roman" w:cs="Times New Roman"/>
          <w:b w:val="0"/>
          <w:bCs w:val="0"/>
          <w:w w:val="120"/>
        </w:rPr>
        <w:t xml:space="preserve"> Волинської області, схему планування території Волинської області, побажання замовника та інтереси власників суміжних земельних ділянок, існуючу інженерно-транспортну інфраструктуру.</w:t>
      </w:r>
      <w:r w:rsidR="00CE3770" w:rsidRPr="002A64ED">
        <w:rPr>
          <w:b w:val="0"/>
          <w:bCs w:val="0"/>
          <w:sz w:val="24"/>
          <w:szCs w:val="24"/>
        </w:rPr>
        <w:t xml:space="preserve"> </w:t>
      </w:r>
    </w:p>
    <w:p w14:paraId="4A7919DF" w14:textId="77777777" w:rsidR="0068419B" w:rsidRDefault="00C23A06" w:rsidP="00E34817">
      <w:pPr>
        <w:pStyle w:val="1"/>
        <w:spacing w:before="0"/>
        <w:ind w:left="0"/>
        <w:jc w:val="both"/>
        <w:rPr>
          <w:rFonts w:ascii="Times New Roman" w:hAnsi="Times New Roman" w:cs="Times New Roman"/>
          <w:w w:val="120"/>
        </w:rPr>
      </w:pPr>
      <w:r w:rsidRPr="009471E9">
        <w:rPr>
          <w:rFonts w:ascii="Times New Roman" w:hAnsi="Times New Roman" w:cs="Times New Roman"/>
          <w:w w:val="120"/>
        </w:rPr>
        <w:t>Якою</w:t>
      </w:r>
      <w:r w:rsidRPr="00C23A06">
        <w:rPr>
          <w:rFonts w:ascii="Times New Roman" w:hAnsi="Times New Roman" w:cs="Times New Roman"/>
          <w:w w:val="120"/>
        </w:rPr>
        <w:t xml:space="preserve"> </w:t>
      </w:r>
      <w:r w:rsidRPr="009471E9">
        <w:rPr>
          <w:rFonts w:ascii="Times New Roman" w:hAnsi="Times New Roman" w:cs="Times New Roman"/>
          <w:w w:val="120"/>
        </w:rPr>
        <w:t>мірою</w:t>
      </w:r>
      <w:r w:rsidRPr="00C23A06">
        <w:rPr>
          <w:rFonts w:ascii="Times New Roman" w:hAnsi="Times New Roman" w:cs="Times New Roman"/>
          <w:w w:val="120"/>
        </w:rPr>
        <w:t xml:space="preserve"> </w:t>
      </w:r>
      <w:r w:rsidRPr="009471E9">
        <w:rPr>
          <w:rFonts w:ascii="Times New Roman" w:hAnsi="Times New Roman" w:cs="Times New Roman"/>
          <w:w w:val="120"/>
        </w:rPr>
        <w:t>документ</w:t>
      </w:r>
      <w:r w:rsidRPr="00C23A06">
        <w:rPr>
          <w:rFonts w:ascii="Times New Roman" w:hAnsi="Times New Roman" w:cs="Times New Roman"/>
          <w:w w:val="120"/>
        </w:rPr>
        <w:t xml:space="preserve"> </w:t>
      </w:r>
      <w:r w:rsidRPr="009471E9">
        <w:rPr>
          <w:rFonts w:ascii="Times New Roman" w:hAnsi="Times New Roman" w:cs="Times New Roman"/>
          <w:w w:val="120"/>
        </w:rPr>
        <w:t>державного</w:t>
      </w:r>
      <w:r w:rsidRPr="00C23A06">
        <w:rPr>
          <w:rFonts w:ascii="Times New Roman" w:hAnsi="Times New Roman" w:cs="Times New Roman"/>
          <w:w w:val="120"/>
        </w:rPr>
        <w:t xml:space="preserve"> </w:t>
      </w:r>
      <w:r w:rsidRPr="009471E9">
        <w:rPr>
          <w:rFonts w:ascii="Times New Roman" w:hAnsi="Times New Roman" w:cs="Times New Roman"/>
          <w:w w:val="120"/>
        </w:rPr>
        <w:t>планування</w:t>
      </w:r>
      <w:r w:rsidRPr="00C23A06">
        <w:rPr>
          <w:rFonts w:ascii="Times New Roman" w:hAnsi="Times New Roman" w:cs="Times New Roman"/>
          <w:w w:val="120"/>
        </w:rPr>
        <w:t xml:space="preserve"> </w:t>
      </w:r>
      <w:r w:rsidRPr="009471E9">
        <w:rPr>
          <w:rFonts w:ascii="Times New Roman" w:hAnsi="Times New Roman" w:cs="Times New Roman"/>
          <w:w w:val="120"/>
        </w:rPr>
        <w:t>визначає</w:t>
      </w:r>
      <w:r w:rsidRPr="00C23A06">
        <w:rPr>
          <w:rFonts w:ascii="Times New Roman" w:hAnsi="Times New Roman" w:cs="Times New Roman"/>
          <w:w w:val="120"/>
        </w:rPr>
        <w:t xml:space="preserve"> </w:t>
      </w:r>
      <w:r w:rsidRPr="009471E9">
        <w:rPr>
          <w:rFonts w:ascii="Times New Roman" w:hAnsi="Times New Roman" w:cs="Times New Roman"/>
          <w:w w:val="120"/>
        </w:rPr>
        <w:t>умови</w:t>
      </w:r>
      <w:r w:rsidRPr="00C23A06">
        <w:rPr>
          <w:rFonts w:ascii="Times New Roman" w:hAnsi="Times New Roman" w:cs="Times New Roman"/>
          <w:w w:val="120"/>
        </w:rPr>
        <w:t xml:space="preserve"> </w:t>
      </w:r>
      <w:r w:rsidRPr="009471E9">
        <w:rPr>
          <w:rFonts w:ascii="Times New Roman" w:hAnsi="Times New Roman" w:cs="Times New Roman"/>
          <w:w w:val="120"/>
        </w:rPr>
        <w:t>для</w:t>
      </w:r>
      <w:r w:rsidRPr="00C23A06">
        <w:rPr>
          <w:rFonts w:ascii="Times New Roman" w:hAnsi="Times New Roman" w:cs="Times New Roman"/>
          <w:w w:val="120"/>
        </w:rPr>
        <w:t xml:space="preserve"> </w:t>
      </w:r>
      <w:r w:rsidRPr="009471E9">
        <w:rPr>
          <w:rFonts w:ascii="Times New Roman" w:hAnsi="Times New Roman" w:cs="Times New Roman"/>
          <w:w w:val="120"/>
        </w:rPr>
        <w:t>реалізації</w:t>
      </w:r>
      <w:r w:rsidRPr="00C23A06">
        <w:rPr>
          <w:rFonts w:ascii="Times New Roman" w:hAnsi="Times New Roman" w:cs="Times New Roman"/>
          <w:w w:val="120"/>
        </w:rPr>
        <w:t xml:space="preserve"> </w:t>
      </w:r>
      <w:r w:rsidRPr="009471E9">
        <w:rPr>
          <w:rFonts w:ascii="Times New Roman" w:hAnsi="Times New Roman" w:cs="Times New Roman"/>
          <w:w w:val="120"/>
        </w:rPr>
        <w:t>видів</w:t>
      </w:r>
      <w:r w:rsidRPr="00C23A06">
        <w:rPr>
          <w:rFonts w:ascii="Times New Roman" w:hAnsi="Times New Roman" w:cs="Times New Roman"/>
          <w:w w:val="120"/>
        </w:rPr>
        <w:t xml:space="preserve"> </w:t>
      </w:r>
      <w:r w:rsidRPr="009471E9">
        <w:rPr>
          <w:rFonts w:ascii="Times New Roman" w:hAnsi="Times New Roman" w:cs="Times New Roman"/>
          <w:w w:val="120"/>
        </w:rPr>
        <w:t>діяльності</w:t>
      </w:r>
      <w:r w:rsidRPr="00C23A06">
        <w:rPr>
          <w:rFonts w:ascii="Times New Roman" w:hAnsi="Times New Roman" w:cs="Times New Roman"/>
          <w:w w:val="120"/>
        </w:rPr>
        <w:t xml:space="preserve"> </w:t>
      </w:r>
      <w:r w:rsidRPr="009471E9">
        <w:rPr>
          <w:rFonts w:ascii="Times New Roman" w:hAnsi="Times New Roman" w:cs="Times New Roman"/>
          <w:w w:val="120"/>
        </w:rPr>
        <w:t>або</w:t>
      </w:r>
      <w:r w:rsidRPr="00C23A06">
        <w:rPr>
          <w:rFonts w:ascii="Times New Roman" w:hAnsi="Times New Roman" w:cs="Times New Roman"/>
          <w:w w:val="120"/>
        </w:rPr>
        <w:t xml:space="preserve"> </w:t>
      </w:r>
      <w:r w:rsidRPr="009471E9">
        <w:rPr>
          <w:rFonts w:ascii="Times New Roman" w:hAnsi="Times New Roman" w:cs="Times New Roman"/>
          <w:w w:val="120"/>
        </w:rPr>
        <w:t>об’єктів,</w:t>
      </w:r>
      <w:r w:rsidRPr="00C23A06">
        <w:rPr>
          <w:rFonts w:ascii="Times New Roman" w:hAnsi="Times New Roman" w:cs="Times New Roman"/>
          <w:w w:val="120"/>
        </w:rPr>
        <w:t xml:space="preserve"> </w:t>
      </w:r>
      <w:r w:rsidRPr="009471E9">
        <w:rPr>
          <w:rFonts w:ascii="Times New Roman" w:hAnsi="Times New Roman" w:cs="Times New Roman"/>
          <w:w w:val="120"/>
        </w:rPr>
        <w:t>щодо</w:t>
      </w:r>
      <w:r w:rsidRPr="00C23A06">
        <w:rPr>
          <w:rFonts w:ascii="Times New Roman" w:hAnsi="Times New Roman" w:cs="Times New Roman"/>
          <w:w w:val="120"/>
        </w:rPr>
        <w:t xml:space="preserve"> </w:t>
      </w:r>
      <w:r w:rsidRPr="009471E9">
        <w:rPr>
          <w:rFonts w:ascii="Times New Roman" w:hAnsi="Times New Roman" w:cs="Times New Roman"/>
          <w:w w:val="120"/>
        </w:rPr>
        <w:t>яких</w:t>
      </w:r>
      <w:r w:rsidRPr="00C23A06">
        <w:rPr>
          <w:rFonts w:ascii="Times New Roman" w:hAnsi="Times New Roman" w:cs="Times New Roman"/>
          <w:w w:val="120"/>
        </w:rPr>
        <w:t xml:space="preserve"> </w:t>
      </w:r>
      <w:r w:rsidRPr="009471E9">
        <w:rPr>
          <w:rFonts w:ascii="Times New Roman" w:hAnsi="Times New Roman" w:cs="Times New Roman"/>
          <w:w w:val="120"/>
        </w:rPr>
        <w:t>законодавством</w:t>
      </w:r>
      <w:r w:rsidRPr="00C23A06">
        <w:rPr>
          <w:rFonts w:ascii="Times New Roman" w:hAnsi="Times New Roman" w:cs="Times New Roman"/>
          <w:w w:val="120"/>
        </w:rPr>
        <w:t xml:space="preserve"> </w:t>
      </w:r>
      <w:r w:rsidRPr="009471E9">
        <w:rPr>
          <w:rFonts w:ascii="Times New Roman" w:hAnsi="Times New Roman" w:cs="Times New Roman"/>
          <w:w w:val="120"/>
        </w:rPr>
        <w:t>передбачено</w:t>
      </w:r>
      <w:r w:rsidRPr="00C23A06">
        <w:rPr>
          <w:rFonts w:ascii="Times New Roman" w:hAnsi="Times New Roman" w:cs="Times New Roman"/>
          <w:w w:val="120"/>
        </w:rPr>
        <w:t xml:space="preserve"> </w:t>
      </w:r>
      <w:r w:rsidRPr="009471E9">
        <w:rPr>
          <w:rFonts w:ascii="Times New Roman" w:hAnsi="Times New Roman" w:cs="Times New Roman"/>
          <w:w w:val="120"/>
        </w:rPr>
        <w:t>здійснення</w:t>
      </w:r>
      <w:r w:rsidRPr="00C23A06">
        <w:rPr>
          <w:rFonts w:ascii="Times New Roman" w:hAnsi="Times New Roman" w:cs="Times New Roman"/>
          <w:w w:val="120"/>
        </w:rPr>
        <w:t xml:space="preserve"> </w:t>
      </w:r>
      <w:r w:rsidRPr="009471E9">
        <w:rPr>
          <w:rFonts w:ascii="Times New Roman" w:hAnsi="Times New Roman" w:cs="Times New Roman"/>
          <w:w w:val="120"/>
        </w:rPr>
        <w:t>процедури</w:t>
      </w:r>
      <w:r w:rsidRPr="00C23A06">
        <w:rPr>
          <w:rFonts w:ascii="Times New Roman" w:hAnsi="Times New Roman" w:cs="Times New Roman"/>
          <w:w w:val="120"/>
        </w:rPr>
        <w:t xml:space="preserve"> </w:t>
      </w:r>
      <w:r w:rsidRPr="009471E9">
        <w:rPr>
          <w:rFonts w:ascii="Times New Roman" w:hAnsi="Times New Roman" w:cs="Times New Roman"/>
          <w:w w:val="120"/>
        </w:rPr>
        <w:t>оцінки</w:t>
      </w:r>
      <w:r w:rsidRPr="00C23A06">
        <w:rPr>
          <w:rFonts w:ascii="Times New Roman" w:hAnsi="Times New Roman" w:cs="Times New Roman"/>
          <w:w w:val="120"/>
        </w:rPr>
        <w:t xml:space="preserve"> </w:t>
      </w:r>
      <w:r w:rsidRPr="009471E9">
        <w:rPr>
          <w:rFonts w:ascii="Times New Roman" w:hAnsi="Times New Roman" w:cs="Times New Roman"/>
          <w:w w:val="120"/>
        </w:rPr>
        <w:t>впливу</w:t>
      </w:r>
      <w:r w:rsidRPr="00C23A06">
        <w:rPr>
          <w:rFonts w:ascii="Times New Roman" w:hAnsi="Times New Roman" w:cs="Times New Roman"/>
          <w:w w:val="120"/>
        </w:rPr>
        <w:t xml:space="preserve"> </w:t>
      </w:r>
      <w:r w:rsidRPr="009471E9">
        <w:rPr>
          <w:rFonts w:ascii="Times New Roman" w:hAnsi="Times New Roman" w:cs="Times New Roman"/>
          <w:w w:val="120"/>
        </w:rPr>
        <w:t>на</w:t>
      </w:r>
      <w:r w:rsidRPr="00C23A06">
        <w:rPr>
          <w:rFonts w:ascii="Times New Roman" w:hAnsi="Times New Roman" w:cs="Times New Roman"/>
          <w:w w:val="120"/>
        </w:rPr>
        <w:t xml:space="preserve"> </w:t>
      </w:r>
      <w:r w:rsidRPr="009471E9">
        <w:rPr>
          <w:rFonts w:ascii="Times New Roman" w:hAnsi="Times New Roman" w:cs="Times New Roman"/>
          <w:w w:val="120"/>
        </w:rPr>
        <w:t>довкілля</w:t>
      </w:r>
      <w:r w:rsidRPr="00C23A06">
        <w:rPr>
          <w:rFonts w:ascii="Times New Roman" w:hAnsi="Times New Roman" w:cs="Times New Roman"/>
          <w:w w:val="120"/>
        </w:rPr>
        <w:t xml:space="preserve"> </w:t>
      </w:r>
      <w:r w:rsidRPr="009471E9">
        <w:rPr>
          <w:rFonts w:ascii="Times New Roman" w:hAnsi="Times New Roman" w:cs="Times New Roman"/>
          <w:w w:val="120"/>
        </w:rPr>
        <w:t>(у</w:t>
      </w:r>
      <w:r w:rsidRPr="00C23A06">
        <w:rPr>
          <w:rFonts w:ascii="Times New Roman" w:hAnsi="Times New Roman" w:cs="Times New Roman"/>
          <w:w w:val="120"/>
        </w:rPr>
        <w:t xml:space="preserve"> </w:t>
      </w:r>
      <w:r w:rsidRPr="009471E9">
        <w:rPr>
          <w:rFonts w:ascii="Times New Roman" w:hAnsi="Times New Roman" w:cs="Times New Roman"/>
          <w:w w:val="120"/>
        </w:rPr>
        <w:t>тому</w:t>
      </w:r>
      <w:r w:rsidRPr="00C23A06">
        <w:rPr>
          <w:rFonts w:ascii="Times New Roman" w:hAnsi="Times New Roman" w:cs="Times New Roman"/>
          <w:w w:val="120"/>
        </w:rPr>
        <w:t xml:space="preserve"> </w:t>
      </w:r>
      <w:r w:rsidRPr="009471E9">
        <w:rPr>
          <w:rFonts w:ascii="Times New Roman" w:hAnsi="Times New Roman" w:cs="Times New Roman"/>
          <w:w w:val="120"/>
        </w:rPr>
        <w:t>числі</w:t>
      </w:r>
      <w:r w:rsidRPr="00C23A06">
        <w:rPr>
          <w:rFonts w:ascii="Times New Roman" w:hAnsi="Times New Roman" w:cs="Times New Roman"/>
          <w:w w:val="120"/>
        </w:rPr>
        <w:t xml:space="preserve"> </w:t>
      </w:r>
      <w:r w:rsidRPr="009471E9">
        <w:rPr>
          <w:rFonts w:ascii="Times New Roman" w:hAnsi="Times New Roman" w:cs="Times New Roman"/>
          <w:w w:val="120"/>
        </w:rPr>
        <w:t>щодо</w:t>
      </w:r>
      <w:r w:rsidRPr="00C23A06">
        <w:rPr>
          <w:rFonts w:ascii="Times New Roman" w:hAnsi="Times New Roman" w:cs="Times New Roman"/>
          <w:w w:val="120"/>
        </w:rPr>
        <w:t xml:space="preserve"> </w:t>
      </w:r>
      <w:r w:rsidRPr="009471E9">
        <w:rPr>
          <w:rFonts w:ascii="Times New Roman" w:hAnsi="Times New Roman" w:cs="Times New Roman"/>
          <w:w w:val="120"/>
        </w:rPr>
        <w:t>визначення</w:t>
      </w:r>
      <w:r w:rsidRPr="00C23A06">
        <w:rPr>
          <w:rFonts w:ascii="Times New Roman" w:hAnsi="Times New Roman" w:cs="Times New Roman"/>
          <w:w w:val="120"/>
        </w:rPr>
        <w:t xml:space="preserve"> </w:t>
      </w:r>
      <w:r w:rsidRPr="009471E9">
        <w:rPr>
          <w:rFonts w:ascii="Times New Roman" w:hAnsi="Times New Roman" w:cs="Times New Roman"/>
          <w:w w:val="120"/>
        </w:rPr>
        <w:t>місцезнаходження,</w:t>
      </w:r>
      <w:r w:rsidRPr="00C23A06">
        <w:rPr>
          <w:rFonts w:ascii="Times New Roman" w:hAnsi="Times New Roman" w:cs="Times New Roman"/>
          <w:w w:val="120"/>
        </w:rPr>
        <w:t xml:space="preserve"> </w:t>
      </w:r>
      <w:r w:rsidRPr="009471E9">
        <w:rPr>
          <w:rFonts w:ascii="Times New Roman" w:hAnsi="Times New Roman" w:cs="Times New Roman"/>
          <w:w w:val="120"/>
        </w:rPr>
        <w:t>розміру,</w:t>
      </w:r>
      <w:r w:rsidRPr="00C23A06">
        <w:rPr>
          <w:rFonts w:ascii="Times New Roman" w:hAnsi="Times New Roman" w:cs="Times New Roman"/>
          <w:w w:val="120"/>
        </w:rPr>
        <w:t xml:space="preserve"> </w:t>
      </w:r>
      <w:r w:rsidRPr="009471E9">
        <w:rPr>
          <w:rFonts w:ascii="Times New Roman" w:hAnsi="Times New Roman" w:cs="Times New Roman"/>
          <w:w w:val="120"/>
        </w:rPr>
        <w:t>потужності</w:t>
      </w:r>
      <w:r w:rsidRPr="00C23A06">
        <w:rPr>
          <w:rFonts w:ascii="Times New Roman" w:hAnsi="Times New Roman" w:cs="Times New Roman"/>
          <w:w w:val="120"/>
        </w:rPr>
        <w:t xml:space="preserve"> </w:t>
      </w:r>
      <w:r w:rsidRPr="009471E9">
        <w:rPr>
          <w:rFonts w:ascii="Times New Roman" w:hAnsi="Times New Roman" w:cs="Times New Roman"/>
          <w:w w:val="120"/>
        </w:rPr>
        <w:t>або</w:t>
      </w:r>
      <w:r w:rsidRPr="00C23A06">
        <w:rPr>
          <w:rFonts w:ascii="Times New Roman" w:hAnsi="Times New Roman" w:cs="Times New Roman"/>
          <w:w w:val="120"/>
        </w:rPr>
        <w:t xml:space="preserve"> </w:t>
      </w:r>
      <w:r w:rsidRPr="009471E9">
        <w:rPr>
          <w:rFonts w:ascii="Times New Roman" w:hAnsi="Times New Roman" w:cs="Times New Roman"/>
          <w:w w:val="120"/>
        </w:rPr>
        <w:t>розміщення</w:t>
      </w:r>
      <w:r w:rsidRPr="00C23A06">
        <w:rPr>
          <w:rFonts w:ascii="Times New Roman" w:hAnsi="Times New Roman" w:cs="Times New Roman"/>
          <w:w w:val="120"/>
        </w:rPr>
        <w:t xml:space="preserve"> </w:t>
      </w:r>
      <w:r w:rsidRPr="009471E9">
        <w:rPr>
          <w:rFonts w:ascii="Times New Roman" w:hAnsi="Times New Roman" w:cs="Times New Roman"/>
          <w:w w:val="120"/>
        </w:rPr>
        <w:t>ресурсів)</w:t>
      </w:r>
    </w:p>
    <w:p w14:paraId="22E24F70" w14:textId="77777777" w:rsidR="005A333D" w:rsidRPr="001E3ACE" w:rsidRDefault="005A333D" w:rsidP="00CE3770">
      <w:pPr>
        <w:pStyle w:val="1"/>
        <w:spacing w:before="0"/>
        <w:ind w:left="0"/>
        <w:jc w:val="both"/>
        <w:rPr>
          <w:rFonts w:ascii="Times New Roman" w:hAnsi="Times New Roman" w:cs="Times New Roman"/>
          <w:w w:val="120"/>
        </w:rPr>
      </w:pPr>
    </w:p>
    <w:p w14:paraId="4D22F5DE" w14:textId="77777777" w:rsidR="005A636D" w:rsidRDefault="00CE3770" w:rsidP="00CE3770">
      <w:pPr>
        <w:pStyle w:val="iiaeo-oaeno"/>
        <w:spacing w:after="0"/>
        <w:ind w:firstLine="426"/>
        <w:rPr>
          <w:rFonts w:eastAsiaTheme="minorHAnsi"/>
          <w:w w:val="120"/>
          <w:sz w:val="22"/>
          <w:szCs w:val="22"/>
          <w:lang w:val="uk-UA" w:eastAsia="en-US"/>
        </w:rPr>
      </w:pPr>
      <w:proofErr w:type="spellStart"/>
      <w:r w:rsidRPr="00641CD4">
        <w:rPr>
          <w:rFonts w:eastAsiaTheme="minorHAnsi"/>
          <w:w w:val="120"/>
          <w:sz w:val="22"/>
          <w:szCs w:val="22"/>
          <w:lang w:eastAsia="en-US"/>
        </w:rPr>
        <w:t>Територія</w:t>
      </w:r>
      <w:proofErr w:type="spellEnd"/>
      <w:r w:rsidRPr="00641CD4">
        <w:rPr>
          <w:rFonts w:eastAsiaTheme="minorHAnsi"/>
          <w:w w:val="120"/>
          <w:sz w:val="22"/>
          <w:szCs w:val="22"/>
          <w:lang w:eastAsia="en-US"/>
        </w:rPr>
        <w:t xml:space="preserve"> детального </w:t>
      </w:r>
      <w:proofErr w:type="spellStart"/>
      <w:r w:rsidRPr="00641CD4">
        <w:rPr>
          <w:rFonts w:eastAsiaTheme="minorHAnsi"/>
          <w:w w:val="120"/>
          <w:sz w:val="22"/>
          <w:szCs w:val="22"/>
          <w:lang w:eastAsia="en-US"/>
        </w:rPr>
        <w:t>планування</w:t>
      </w:r>
      <w:proofErr w:type="spellEnd"/>
      <w:r w:rsidRPr="00641CD4">
        <w:rPr>
          <w:rFonts w:eastAsiaTheme="minorHAnsi"/>
          <w:w w:val="120"/>
          <w:sz w:val="22"/>
          <w:szCs w:val="22"/>
          <w:lang w:eastAsia="en-US"/>
        </w:rPr>
        <w:t xml:space="preserve"> </w:t>
      </w:r>
      <w:proofErr w:type="spellStart"/>
      <w:r w:rsidRPr="00641CD4">
        <w:rPr>
          <w:rFonts w:eastAsiaTheme="minorHAnsi"/>
          <w:w w:val="120"/>
          <w:sz w:val="22"/>
          <w:szCs w:val="22"/>
          <w:lang w:eastAsia="en-US"/>
        </w:rPr>
        <w:t>знаходиться</w:t>
      </w:r>
      <w:proofErr w:type="spellEnd"/>
      <w:r w:rsidRPr="00641CD4">
        <w:rPr>
          <w:rFonts w:eastAsiaTheme="minorHAnsi"/>
          <w:w w:val="120"/>
          <w:sz w:val="22"/>
          <w:szCs w:val="22"/>
          <w:lang w:eastAsia="en-US"/>
        </w:rPr>
        <w:t xml:space="preserve"> в </w:t>
      </w:r>
      <w:r w:rsidR="005A636D" w:rsidRPr="005A636D">
        <w:rPr>
          <w:rFonts w:eastAsiaTheme="minorHAnsi"/>
          <w:w w:val="120"/>
          <w:sz w:val="22"/>
          <w:szCs w:val="22"/>
          <w:lang w:eastAsia="en-US"/>
        </w:rPr>
        <w:t xml:space="preserve">с. </w:t>
      </w:r>
      <w:proofErr w:type="spellStart"/>
      <w:r w:rsidR="005A636D" w:rsidRPr="005A636D">
        <w:rPr>
          <w:rFonts w:eastAsiaTheme="minorHAnsi"/>
          <w:w w:val="120"/>
          <w:sz w:val="22"/>
          <w:szCs w:val="22"/>
          <w:lang w:eastAsia="en-US"/>
        </w:rPr>
        <w:t>Вишнів</w:t>
      </w:r>
      <w:proofErr w:type="spellEnd"/>
      <w:r w:rsidR="005A636D" w:rsidRPr="005A636D">
        <w:rPr>
          <w:rFonts w:eastAsiaTheme="minorHAnsi"/>
          <w:w w:val="120"/>
          <w:sz w:val="22"/>
          <w:szCs w:val="22"/>
          <w:lang w:eastAsia="en-US"/>
        </w:rPr>
        <w:t xml:space="preserve"> Вишнівської </w:t>
      </w:r>
      <w:proofErr w:type="spellStart"/>
      <w:r w:rsidR="005A636D" w:rsidRPr="005A636D">
        <w:rPr>
          <w:rFonts w:eastAsiaTheme="minorHAnsi"/>
          <w:w w:val="120"/>
          <w:sz w:val="22"/>
          <w:szCs w:val="22"/>
          <w:lang w:eastAsia="en-US"/>
        </w:rPr>
        <w:t>сільської</w:t>
      </w:r>
      <w:proofErr w:type="spellEnd"/>
      <w:r w:rsidR="005A636D" w:rsidRPr="005A636D">
        <w:rPr>
          <w:rFonts w:eastAsiaTheme="minorHAnsi"/>
          <w:w w:val="120"/>
          <w:sz w:val="22"/>
          <w:szCs w:val="22"/>
          <w:lang w:eastAsia="en-US"/>
        </w:rPr>
        <w:t xml:space="preserve"> ради </w:t>
      </w:r>
      <w:proofErr w:type="spellStart"/>
      <w:r w:rsidR="005A636D" w:rsidRPr="005A636D">
        <w:rPr>
          <w:rFonts w:eastAsiaTheme="minorHAnsi"/>
          <w:w w:val="120"/>
          <w:sz w:val="22"/>
          <w:szCs w:val="22"/>
          <w:lang w:eastAsia="en-US"/>
        </w:rPr>
        <w:t>Ковельського</w:t>
      </w:r>
      <w:proofErr w:type="spellEnd"/>
      <w:r w:rsidR="005A636D" w:rsidRPr="005A636D">
        <w:rPr>
          <w:rFonts w:eastAsiaTheme="minorHAnsi"/>
          <w:w w:val="120"/>
          <w:sz w:val="22"/>
          <w:szCs w:val="22"/>
          <w:lang w:eastAsia="en-US"/>
        </w:rPr>
        <w:t xml:space="preserve"> району </w:t>
      </w:r>
      <w:proofErr w:type="spellStart"/>
      <w:r w:rsidR="005A636D" w:rsidRPr="005A636D">
        <w:rPr>
          <w:rFonts w:eastAsiaTheme="minorHAnsi"/>
          <w:w w:val="120"/>
          <w:sz w:val="22"/>
          <w:szCs w:val="22"/>
          <w:lang w:eastAsia="en-US"/>
        </w:rPr>
        <w:t>Волинської</w:t>
      </w:r>
      <w:proofErr w:type="spellEnd"/>
      <w:r w:rsidR="005A636D" w:rsidRPr="005A636D">
        <w:rPr>
          <w:rFonts w:eastAsiaTheme="minorHAnsi"/>
          <w:w w:val="120"/>
          <w:sz w:val="22"/>
          <w:szCs w:val="22"/>
          <w:lang w:eastAsia="en-US"/>
        </w:rPr>
        <w:t xml:space="preserve"> </w:t>
      </w:r>
      <w:proofErr w:type="spellStart"/>
      <w:r w:rsidR="005A636D" w:rsidRPr="005A636D">
        <w:rPr>
          <w:rFonts w:eastAsiaTheme="minorHAnsi"/>
          <w:w w:val="120"/>
          <w:sz w:val="22"/>
          <w:szCs w:val="22"/>
          <w:lang w:eastAsia="en-US"/>
        </w:rPr>
        <w:t>області</w:t>
      </w:r>
      <w:proofErr w:type="spellEnd"/>
      <w:r w:rsidRPr="00641CD4">
        <w:rPr>
          <w:rFonts w:eastAsiaTheme="minorHAnsi"/>
          <w:w w:val="120"/>
          <w:sz w:val="22"/>
          <w:szCs w:val="22"/>
          <w:lang w:eastAsia="en-US"/>
        </w:rPr>
        <w:t xml:space="preserve">. </w:t>
      </w:r>
    </w:p>
    <w:p w14:paraId="7DD00E45" w14:textId="2A577CAB" w:rsidR="005A636D" w:rsidRDefault="005A636D" w:rsidP="00CE3770">
      <w:pPr>
        <w:pStyle w:val="iiaeo-oaeno"/>
        <w:spacing w:after="0"/>
        <w:ind w:firstLine="426"/>
        <w:rPr>
          <w:rFonts w:eastAsiaTheme="minorHAnsi"/>
          <w:w w:val="120"/>
          <w:sz w:val="22"/>
          <w:szCs w:val="22"/>
          <w:lang w:val="uk-UA" w:eastAsia="en-US"/>
        </w:rPr>
      </w:pPr>
      <w:r>
        <w:rPr>
          <w:rFonts w:eastAsiaTheme="minorHAnsi"/>
          <w:w w:val="120"/>
          <w:sz w:val="22"/>
          <w:szCs w:val="22"/>
          <w:lang w:val="uk-UA" w:eastAsia="en-US"/>
        </w:rPr>
        <w:lastRenderedPageBreak/>
        <w:t>Ділянка щодо якої здійснюється детальне планування території з кадастровим номером (</w:t>
      </w:r>
      <w:r w:rsidRPr="005A636D">
        <w:rPr>
          <w:rFonts w:eastAsiaTheme="minorHAnsi"/>
          <w:w w:val="120"/>
          <w:sz w:val="22"/>
          <w:szCs w:val="22"/>
          <w:lang w:eastAsia="en-US"/>
        </w:rPr>
        <w:t>0723380400:01:001:0006</w:t>
      </w:r>
      <w:r>
        <w:rPr>
          <w:rFonts w:eastAsiaTheme="minorHAnsi"/>
          <w:w w:val="120"/>
          <w:sz w:val="22"/>
          <w:szCs w:val="22"/>
          <w:lang w:val="uk-UA" w:eastAsia="en-US"/>
        </w:rPr>
        <w:t xml:space="preserve">), площею </w:t>
      </w:r>
      <w:r w:rsidRPr="005A636D">
        <w:rPr>
          <w:rFonts w:eastAsiaTheme="minorHAnsi"/>
          <w:w w:val="120"/>
          <w:sz w:val="22"/>
          <w:szCs w:val="22"/>
          <w:lang w:eastAsia="en-US"/>
        </w:rPr>
        <w:t>1.1851 га</w:t>
      </w:r>
      <w:r>
        <w:rPr>
          <w:rFonts w:eastAsiaTheme="minorHAnsi"/>
          <w:w w:val="120"/>
          <w:sz w:val="22"/>
          <w:szCs w:val="22"/>
          <w:lang w:val="uk-UA" w:eastAsia="en-US"/>
        </w:rPr>
        <w:t xml:space="preserve"> має цільове призначення </w:t>
      </w:r>
      <w:r w:rsidRPr="005A636D">
        <w:rPr>
          <w:rFonts w:eastAsiaTheme="minorHAnsi"/>
          <w:w w:val="120"/>
          <w:sz w:val="22"/>
          <w:szCs w:val="22"/>
          <w:lang w:eastAsia="en-US"/>
        </w:rPr>
        <w:t xml:space="preserve">12.11 Для </w:t>
      </w:r>
      <w:proofErr w:type="spellStart"/>
      <w:r w:rsidRPr="005A636D">
        <w:rPr>
          <w:rFonts w:eastAsiaTheme="minorHAnsi"/>
          <w:w w:val="120"/>
          <w:sz w:val="22"/>
          <w:szCs w:val="22"/>
          <w:lang w:eastAsia="en-US"/>
        </w:rPr>
        <w:t>розміщення</w:t>
      </w:r>
      <w:proofErr w:type="spellEnd"/>
      <w:r w:rsidRPr="005A636D">
        <w:rPr>
          <w:rFonts w:eastAsiaTheme="minorHAnsi"/>
          <w:w w:val="120"/>
          <w:sz w:val="22"/>
          <w:szCs w:val="22"/>
          <w:lang w:eastAsia="en-US"/>
        </w:rPr>
        <w:t xml:space="preserve"> та </w:t>
      </w:r>
      <w:proofErr w:type="spellStart"/>
      <w:r w:rsidRPr="005A636D">
        <w:rPr>
          <w:rFonts w:eastAsiaTheme="minorHAnsi"/>
          <w:w w:val="120"/>
          <w:sz w:val="22"/>
          <w:szCs w:val="22"/>
          <w:lang w:eastAsia="en-US"/>
        </w:rPr>
        <w:t>експлуатації</w:t>
      </w:r>
      <w:proofErr w:type="spellEnd"/>
      <w:r w:rsidRPr="005A636D">
        <w:rPr>
          <w:rFonts w:eastAsiaTheme="minorHAnsi"/>
          <w:w w:val="120"/>
          <w:sz w:val="22"/>
          <w:szCs w:val="22"/>
          <w:lang w:eastAsia="en-US"/>
        </w:rPr>
        <w:t xml:space="preserve"> </w:t>
      </w:r>
      <w:proofErr w:type="spellStart"/>
      <w:r w:rsidRPr="005A636D">
        <w:rPr>
          <w:rFonts w:eastAsiaTheme="minorHAnsi"/>
          <w:w w:val="120"/>
          <w:sz w:val="22"/>
          <w:szCs w:val="22"/>
          <w:lang w:eastAsia="en-US"/>
        </w:rPr>
        <w:t>об'єктів</w:t>
      </w:r>
      <w:proofErr w:type="spellEnd"/>
      <w:r w:rsidRPr="005A636D">
        <w:rPr>
          <w:rFonts w:eastAsiaTheme="minorHAnsi"/>
          <w:w w:val="120"/>
          <w:sz w:val="22"/>
          <w:szCs w:val="22"/>
          <w:lang w:eastAsia="en-US"/>
        </w:rPr>
        <w:t xml:space="preserve"> </w:t>
      </w:r>
      <w:proofErr w:type="spellStart"/>
      <w:r w:rsidRPr="005A636D">
        <w:rPr>
          <w:rFonts w:eastAsiaTheme="minorHAnsi"/>
          <w:w w:val="120"/>
          <w:sz w:val="22"/>
          <w:szCs w:val="22"/>
          <w:lang w:eastAsia="en-US"/>
        </w:rPr>
        <w:t>дорожнього</w:t>
      </w:r>
      <w:proofErr w:type="spellEnd"/>
      <w:r w:rsidRPr="005A636D">
        <w:rPr>
          <w:rFonts w:eastAsiaTheme="minorHAnsi"/>
          <w:w w:val="120"/>
          <w:sz w:val="22"/>
          <w:szCs w:val="22"/>
          <w:lang w:eastAsia="en-US"/>
        </w:rPr>
        <w:t xml:space="preserve"> </w:t>
      </w:r>
      <w:proofErr w:type="spellStart"/>
      <w:r w:rsidRPr="005A636D">
        <w:rPr>
          <w:rFonts w:eastAsiaTheme="minorHAnsi"/>
          <w:w w:val="120"/>
          <w:sz w:val="22"/>
          <w:szCs w:val="22"/>
          <w:lang w:eastAsia="en-US"/>
        </w:rPr>
        <w:t>сервісу</w:t>
      </w:r>
      <w:proofErr w:type="spellEnd"/>
      <w:r>
        <w:rPr>
          <w:rFonts w:eastAsiaTheme="minorHAnsi"/>
          <w:w w:val="120"/>
          <w:sz w:val="22"/>
          <w:szCs w:val="22"/>
          <w:lang w:val="uk-UA" w:eastAsia="en-US"/>
        </w:rPr>
        <w:t>.</w:t>
      </w:r>
    </w:p>
    <w:p w14:paraId="5F4BAAD5" w14:textId="2BBAB64A" w:rsidR="005A636D" w:rsidRPr="007500DE" w:rsidRDefault="00CE3770" w:rsidP="00CE3770">
      <w:pPr>
        <w:pStyle w:val="iiaeo-oaeno"/>
        <w:spacing w:after="0"/>
        <w:ind w:firstLine="426"/>
        <w:rPr>
          <w:rFonts w:eastAsiaTheme="minorHAnsi"/>
          <w:w w:val="120"/>
          <w:sz w:val="22"/>
          <w:szCs w:val="22"/>
          <w:lang w:eastAsia="en-US"/>
        </w:rPr>
      </w:pPr>
      <w:proofErr w:type="spellStart"/>
      <w:r w:rsidRPr="00641CD4">
        <w:rPr>
          <w:rFonts w:eastAsiaTheme="minorHAnsi"/>
          <w:w w:val="120"/>
          <w:sz w:val="22"/>
          <w:szCs w:val="22"/>
          <w:lang w:eastAsia="en-US"/>
        </w:rPr>
        <w:t>Навколо</w:t>
      </w:r>
      <w:proofErr w:type="spellEnd"/>
      <w:r w:rsidRPr="00641CD4">
        <w:rPr>
          <w:rFonts w:eastAsiaTheme="minorHAnsi"/>
          <w:w w:val="120"/>
          <w:sz w:val="22"/>
          <w:szCs w:val="22"/>
          <w:lang w:eastAsia="en-US"/>
        </w:rPr>
        <w:t xml:space="preserve"> території детального </w:t>
      </w:r>
      <w:proofErr w:type="spellStart"/>
      <w:r w:rsidRPr="00641CD4">
        <w:rPr>
          <w:rFonts w:eastAsiaTheme="minorHAnsi"/>
          <w:w w:val="120"/>
          <w:sz w:val="22"/>
          <w:szCs w:val="22"/>
          <w:lang w:eastAsia="en-US"/>
        </w:rPr>
        <w:t>планування</w:t>
      </w:r>
      <w:proofErr w:type="spellEnd"/>
      <w:r w:rsidRPr="00641CD4">
        <w:rPr>
          <w:rFonts w:eastAsiaTheme="minorHAnsi"/>
          <w:w w:val="120"/>
          <w:sz w:val="22"/>
          <w:szCs w:val="22"/>
          <w:lang w:eastAsia="en-US"/>
        </w:rPr>
        <w:t xml:space="preserve"> </w:t>
      </w:r>
      <w:proofErr w:type="spellStart"/>
      <w:r w:rsidRPr="00641CD4">
        <w:rPr>
          <w:rFonts w:eastAsiaTheme="minorHAnsi"/>
          <w:w w:val="120"/>
          <w:sz w:val="22"/>
          <w:szCs w:val="22"/>
          <w:lang w:eastAsia="en-US"/>
        </w:rPr>
        <w:t>розташовані</w:t>
      </w:r>
      <w:proofErr w:type="spellEnd"/>
      <w:r w:rsidRPr="00641CD4">
        <w:rPr>
          <w:rFonts w:eastAsiaTheme="minorHAnsi"/>
          <w:w w:val="120"/>
          <w:sz w:val="22"/>
          <w:szCs w:val="22"/>
          <w:lang w:eastAsia="en-US"/>
        </w:rPr>
        <w:t xml:space="preserve"> </w:t>
      </w:r>
      <w:proofErr w:type="spellStart"/>
      <w:r w:rsidRPr="00641CD4">
        <w:rPr>
          <w:rFonts w:eastAsiaTheme="minorHAnsi"/>
          <w:w w:val="120"/>
          <w:sz w:val="22"/>
          <w:szCs w:val="22"/>
          <w:lang w:eastAsia="en-US"/>
        </w:rPr>
        <w:t>землі</w:t>
      </w:r>
      <w:proofErr w:type="spellEnd"/>
      <w:r w:rsidR="005A636D" w:rsidRPr="007500DE">
        <w:rPr>
          <w:rFonts w:eastAsiaTheme="minorHAnsi"/>
          <w:w w:val="120"/>
          <w:sz w:val="22"/>
          <w:szCs w:val="22"/>
          <w:lang w:eastAsia="en-US"/>
        </w:rPr>
        <w:t xml:space="preserve"> з </w:t>
      </w:r>
      <w:proofErr w:type="spellStart"/>
      <w:r w:rsidR="005A636D" w:rsidRPr="007500DE">
        <w:rPr>
          <w:rFonts w:eastAsiaTheme="minorHAnsi"/>
          <w:w w:val="120"/>
          <w:sz w:val="22"/>
          <w:szCs w:val="22"/>
          <w:lang w:eastAsia="en-US"/>
        </w:rPr>
        <w:t>цільовим</w:t>
      </w:r>
      <w:proofErr w:type="spellEnd"/>
      <w:r w:rsidR="005A636D" w:rsidRPr="007500DE">
        <w:rPr>
          <w:rFonts w:eastAsiaTheme="minorHAnsi"/>
          <w:w w:val="120"/>
          <w:sz w:val="22"/>
          <w:szCs w:val="22"/>
          <w:lang w:eastAsia="en-US"/>
        </w:rPr>
        <w:t xml:space="preserve"> </w:t>
      </w:r>
      <w:proofErr w:type="spellStart"/>
      <w:r w:rsidR="005A636D" w:rsidRPr="007500DE">
        <w:rPr>
          <w:rFonts w:eastAsiaTheme="minorHAnsi"/>
          <w:w w:val="120"/>
          <w:sz w:val="22"/>
          <w:szCs w:val="22"/>
          <w:lang w:eastAsia="en-US"/>
        </w:rPr>
        <w:t>призначенням</w:t>
      </w:r>
      <w:proofErr w:type="spellEnd"/>
      <w:r w:rsidR="005A636D" w:rsidRPr="007500DE">
        <w:rPr>
          <w:rFonts w:eastAsiaTheme="minorHAnsi"/>
          <w:w w:val="120"/>
          <w:sz w:val="22"/>
          <w:szCs w:val="22"/>
          <w:lang w:eastAsia="en-US"/>
        </w:rPr>
        <w:t xml:space="preserve"> </w:t>
      </w:r>
      <w:r w:rsidR="005A636D" w:rsidRPr="005A636D">
        <w:rPr>
          <w:rFonts w:eastAsiaTheme="minorHAnsi"/>
          <w:w w:val="120"/>
          <w:sz w:val="22"/>
          <w:szCs w:val="22"/>
          <w:lang w:eastAsia="en-US"/>
        </w:rPr>
        <w:t xml:space="preserve">03.10 Для </w:t>
      </w:r>
      <w:proofErr w:type="spellStart"/>
      <w:r w:rsidR="005A636D" w:rsidRPr="005A636D">
        <w:rPr>
          <w:rFonts w:eastAsiaTheme="minorHAnsi"/>
          <w:w w:val="120"/>
          <w:sz w:val="22"/>
          <w:szCs w:val="22"/>
          <w:lang w:eastAsia="en-US"/>
        </w:rPr>
        <w:t>будівництва</w:t>
      </w:r>
      <w:proofErr w:type="spellEnd"/>
      <w:r w:rsidR="005A636D" w:rsidRPr="005A636D">
        <w:rPr>
          <w:rFonts w:eastAsiaTheme="minorHAnsi"/>
          <w:w w:val="120"/>
          <w:sz w:val="22"/>
          <w:szCs w:val="22"/>
          <w:lang w:eastAsia="en-US"/>
        </w:rPr>
        <w:t xml:space="preserve"> та </w:t>
      </w:r>
      <w:proofErr w:type="spellStart"/>
      <w:r w:rsidR="005A636D" w:rsidRPr="005A636D">
        <w:rPr>
          <w:rFonts w:eastAsiaTheme="minorHAnsi"/>
          <w:w w:val="120"/>
          <w:sz w:val="22"/>
          <w:szCs w:val="22"/>
          <w:lang w:eastAsia="en-US"/>
        </w:rPr>
        <w:t>обслуговування</w:t>
      </w:r>
      <w:proofErr w:type="spellEnd"/>
      <w:r w:rsidR="005A636D" w:rsidRPr="005A636D">
        <w:rPr>
          <w:rFonts w:eastAsiaTheme="minorHAnsi"/>
          <w:w w:val="120"/>
          <w:sz w:val="22"/>
          <w:szCs w:val="22"/>
          <w:lang w:eastAsia="en-US"/>
        </w:rPr>
        <w:t xml:space="preserve"> </w:t>
      </w:r>
      <w:proofErr w:type="spellStart"/>
      <w:r w:rsidR="005A636D" w:rsidRPr="005A636D">
        <w:rPr>
          <w:rFonts w:eastAsiaTheme="minorHAnsi"/>
          <w:w w:val="120"/>
          <w:sz w:val="22"/>
          <w:szCs w:val="22"/>
          <w:lang w:eastAsia="en-US"/>
        </w:rPr>
        <w:t>адміністративних</w:t>
      </w:r>
      <w:proofErr w:type="spellEnd"/>
      <w:r w:rsidR="005A636D" w:rsidRPr="005A636D">
        <w:rPr>
          <w:rFonts w:eastAsiaTheme="minorHAnsi"/>
          <w:w w:val="120"/>
          <w:sz w:val="22"/>
          <w:szCs w:val="22"/>
          <w:lang w:eastAsia="en-US"/>
        </w:rPr>
        <w:t xml:space="preserve"> </w:t>
      </w:r>
      <w:proofErr w:type="spellStart"/>
      <w:r w:rsidR="005A636D" w:rsidRPr="005A636D">
        <w:rPr>
          <w:rFonts w:eastAsiaTheme="minorHAnsi"/>
          <w:w w:val="120"/>
          <w:sz w:val="22"/>
          <w:szCs w:val="22"/>
          <w:lang w:eastAsia="en-US"/>
        </w:rPr>
        <w:t>будинків</w:t>
      </w:r>
      <w:proofErr w:type="spellEnd"/>
      <w:r w:rsidR="005A636D" w:rsidRPr="005A636D">
        <w:rPr>
          <w:rFonts w:eastAsiaTheme="minorHAnsi"/>
          <w:w w:val="120"/>
          <w:sz w:val="22"/>
          <w:szCs w:val="22"/>
          <w:lang w:eastAsia="en-US"/>
        </w:rPr>
        <w:t xml:space="preserve">, </w:t>
      </w:r>
      <w:proofErr w:type="spellStart"/>
      <w:r w:rsidR="005A636D" w:rsidRPr="005A636D">
        <w:rPr>
          <w:rFonts w:eastAsiaTheme="minorHAnsi"/>
          <w:w w:val="120"/>
          <w:sz w:val="22"/>
          <w:szCs w:val="22"/>
          <w:lang w:eastAsia="en-US"/>
        </w:rPr>
        <w:t>офісних</w:t>
      </w:r>
      <w:proofErr w:type="spellEnd"/>
      <w:r w:rsidR="005A636D" w:rsidRPr="005A636D">
        <w:rPr>
          <w:rFonts w:eastAsiaTheme="minorHAnsi"/>
          <w:w w:val="120"/>
          <w:sz w:val="22"/>
          <w:szCs w:val="22"/>
          <w:lang w:eastAsia="en-US"/>
        </w:rPr>
        <w:t xml:space="preserve"> </w:t>
      </w:r>
      <w:proofErr w:type="spellStart"/>
      <w:r w:rsidR="005A636D" w:rsidRPr="005A636D">
        <w:rPr>
          <w:rFonts w:eastAsiaTheme="minorHAnsi"/>
          <w:w w:val="120"/>
          <w:sz w:val="22"/>
          <w:szCs w:val="22"/>
          <w:lang w:eastAsia="en-US"/>
        </w:rPr>
        <w:t>будівель</w:t>
      </w:r>
      <w:proofErr w:type="spellEnd"/>
      <w:r w:rsidR="005A636D" w:rsidRPr="005A636D">
        <w:rPr>
          <w:rFonts w:eastAsiaTheme="minorHAnsi"/>
          <w:w w:val="120"/>
          <w:sz w:val="22"/>
          <w:szCs w:val="22"/>
          <w:lang w:eastAsia="en-US"/>
        </w:rPr>
        <w:t xml:space="preserve"> </w:t>
      </w:r>
      <w:proofErr w:type="spellStart"/>
      <w:r w:rsidR="005A636D" w:rsidRPr="005A636D">
        <w:rPr>
          <w:rFonts w:eastAsiaTheme="minorHAnsi"/>
          <w:w w:val="120"/>
          <w:sz w:val="22"/>
          <w:szCs w:val="22"/>
          <w:lang w:eastAsia="en-US"/>
        </w:rPr>
        <w:t>компаній</w:t>
      </w:r>
      <w:proofErr w:type="spellEnd"/>
      <w:r w:rsidR="005A636D" w:rsidRPr="005A636D">
        <w:rPr>
          <w:rFonts w:eastAsiaTheme="minorHAnsi"/>
          <w:w w:val="120"/>
          <w:sz w:val="22"/>
          <w:szCs w:val="22"/>
          <w:lang w:eastAsia="en-US"/>
        </w:rPr>
        <w:t xml:space="preserve">, </w:t>
      </w:r>
      <w:proofErr w:type="spellStart"/>
      <w:r w:rsidR="005A636D" w:rsidRPr="005A636D">
        <w:rPr>
          <w:rFonts w:eastAsiaTheme="minorHAnsi"/>
          <w:w w:val="120"/>
          <w:sz w:val="22"/>
          <w:szCs w:val="22"/>
          <w:lang w:eastAsia="en-US"/>
        </w:rPr>
        <w:t>які</w:t>
      </w:r>
      <w:proofErr w:type="spellEnd"/>
      <w:r w:rsidR="005A636D" w:rsidRPr="005A636D">
        <w:rPr>
          <w:rFonts w:eastAsiaTheme="minorHAnsi"/>
          <w:w w:val="120"/>
          <w:sz w:val="22"/>
          <w:szCs w:val="22"/>
          <w:lang w:eastAsia="en-US"/>
        </w:rPr>
        <w:t xml:space="preserve"> </w:t>
      </w:r>
      <w:proofErr w:type="spellStart"/>
      <w:r w:rsidR="005A636D" w:rsidRPr="005A636D">
        <w:rPr>
          <w:rFonts w:eastAsiaTheme="minorHAnsi"/>
          <w:w w:val="120"/>
          <w:sz w:val="22"/>
          <w:szCs w:val="22"/>
          <w:lang w:eastAsia="en-US"/>
        </w:rPr>
        <w:t>займаються</w:t>
      </w:r>
      <w:proofErr w:type="spellEnd"/>
      <w:r w:rsidR="005A636D" w:rsidRPr="005A636D">
        <w:rPr>
          <w:rFonts w:eastAsiaTheme="minorHAnsi"/>
          <w:w w:val="120"/>
          <w:sz w:val="22"/>
          <w:szCs w:val="22"/>
          <w:lang w:eastAsia="en-US"/>
        </w:rPr>
        <w:t xml:space="preserve"> </w:t>
      </w:r>
      <w:proofErr w:type="spellStart"/>
      <w:r w:rsidR="005A636D" w:rsidRPr="005A636D">
        <w:rPr>
          <w:rFonts w:eastAsiaTheme="minorHAnsi"/>
          <w:w w:val="120"/>
          <w:sz w:val="22"/>
          <w:szCs w:val="22"/>
          <w:lang w:eastAsia="en-US"/>
        </w:rPr>
        <w:t>підприємницькою</w:t>
      </w:r>
      <w:proofErr w:type="spellEnd"/>
      <w:r w:rsidR="005A636D" w:rsidRPr="005A636D">
        <w:rPr>
          <w:rFonts w:eastAsiaTheme="minorHAnsi"/>
          <w:w w:val="120"/>
          <w:sz w:val="22"/>
          <w:szCs w:val="22"/>
          <w:lang w:eastAsia="en-US"/>
        </w:rPr>
        <w:t xml:space="preserve"> </w:t>
      </w:r>
      <w:proofErr w:type="spellStart"/>
      <w:r w:rsidR="005A636D" w:rsidRPr="005A636D">
        <w:rPr>
          <w:rFonts w:eastAsiaTheme="minorHAnsi"/>
          <w:w w:val="120"/>
          <w:sz w:val="22"/>
          <w:szCs w:val="22"/>
          <w:lang w:eastAsia="en-US"/>
        </w:rPr>
        <w:t>діяльністю</w:t>
      </w:r>
      <w:proofErr w:type="spellEnd"/>
      <w:r w:rsidR="005A636D" w:rsidRPr="005A636D">
        <w:rPr>
          <w:rFonts w:eastAsiaTheme="minorHAnsi"/>
          <w:w w:val="120"/>
          <w:sz w:val="22"/>
          <w:szCs w:val="22"/>
          <w:lang w:eastAsia="en-US"/>
        </w:rPr>
        <w:t xml:space="preserve">, </w:t>
      </w:r>
      <w:proofErr w:type="spellStart"/>
      <w:r w:rsidR="005A636D" w:rsidRPr="005A636D">
        <w:rPr>
          <w:rFonts w:eastAsiaTheme="minorHAnsi"/>
          <w:w w:val="120"/>
          <w:sz w:val="22"/>
          <w:szCs w:val="22"/>
          <w:lang w:eastAsia="en-US"/>
        </w:rPr>
        <w:t>пов’язаною</w:t>
      </w:r>
      <w:proofErr w:type="spellEnd"/>
      <w:r w:rsidR="005A636D" w:rsidRPr="005A636D">
        <w:rPr>
          <w:rFonts w:eastAsiaTheme="minorHAnsi"/>
          <w:w w:val="120"/>
          <w:sz w:val="22"/>
          <w:szCs w:val="22"/>
          <w:lang w:eastAsia="en-US"/>
        </w:rPr>
        <w:t xml:space="preserve"> з </w:t>
      </w:r>
      <w:proofErr w:type="spellStart"/>
      <w:r w:rsidR="005A636D" w:rsidRPr="005A636D">
        <w:rPr>
          <w:rFonts w:eastAsiaTheme="minorHAnsi"/>
          <w:w w:val="120"/>
          <w:sz w:val="22"/>
          <w:szCs w:val="22"/>
          <w:lang w:eastAsia="en-US"/>
        </w:rPr>
        <w:t>отриманням</w:t>
      </w:r>
      <w:proofErr w:type="spellEnd"/>
      <w:r w:rsidR="005A636D" w:rsidRPr="005A636D">
        <w:rPr>
          <w:rFonts w:eastAsiaTheme="minorHAnsi"/>
          <w:w w:val="120"/>
          <w:sz w:val="22"/>
          <w:szCs w:val="22"/>
          <w:lang w:eastAsia="en-US"/>
        </w:rPr>
        <w:t xml:space="preserve"> </w:t>
      </w:r>
      <w:proofErr w:type="spellStart"/>
      <w:r w:rsidR="005A636D" w:rsidRPr="005A636D">
        <w:rPr>
          <w:rFonts w:eastAsiaTheme="minorHAnsi"/>
          <w:w w:val="120"/>
          <w:sz w:val="22"/>
          <w:szCs w:val="22"/>
          <w:lang w:eastAsia="en-US"/>
        </w:rPr>
        <w:t>прибутку</w:t>
      </w:r>
      <w:proofErr w:type="spellEnd"/>
      <w:r w:rsidR="005A636D" w:rsidRPr="007500DE">
        <w:rPr>
          <w:rFonts w:eastAsiaTheme="minorHAnsi"/>
          <w:w w:val="120"/>
          <w:sz w:val="22"/>
          <w:szCs w:val="22"/>
          <w:lang w:eastAsia="en-US"/>
        </w:rPr>
        <w:t xml:space="preserve">, </w:t>
      </w:r>
      <w:proofErr w:type="spellStart"/>
      <w:r w:rsidR="005A636D" w:rsidRPr="007500DE">
        <w:rPr>
          <w:rFonts w:eastAsiaTheme="minorHAnsi"/>
          <w:w w:val="120"/>
          <w:sz w:val="22"/>
          <w:szCs w:val="22"/>
          <w:lang w:eastAsia="en-US"/>
        </w:rPr>
        <w:t>землі</w:t>
      </w:r>
      <w:proofErr w:type="spellEnd"/>
      <w:r w:rsidR="005A636D" w:rsidRPr="007500DE">
        <w:rPr>
          <w:rFonts w:eastAsiaTheme="minorHAnsi"/>
          <w:w w:val="120"/>
          <w:sz w:val="22"/>
          <w:szCs w:val="22"/>
          <w:lang w:eastAsia="en-US"/>
        </w:rPr>
        <w:t xml:space="preserve"> </w:t>
      </w:r>
      <w:proofErr w:type="spellStart"/>
      <w:r w:rsidR="005A636D" w:rsidRPr="007500DE">
        <w:rPr>
          <w:rFonts w:eastAsiaTheme="minorHAnsi"/>
          <w:w w:val="120"/>
          <w:sz w:val="22"/>
          <w:szCs w:val="22"/>
          <w:lang w:eastAsia="en-US"/>
        </w:rPr>
        <w:t>сільськогосподарського</w:t>
      </w:r>
      <w:proofErr w:type="spellEnd"/>
      <w:r w:rsidR="005A636D" w:rsidRPr="007500DE">
        <w:rPr>
          <w:rFonts w:eastAsiaTheme="minorHAnsi"/>
          <w:w w:val="120"/>
          <w:sz w:val="22"/>
          <w:szCs w:val="22"/>
          <w:lang w:eastAsia="en-US"/>
        </w:rPr>
        <w:t xml:space="preserve"> </w:t>
      </w:r>
      <w:proofErr w:type="spellStart"/>
      <w:r w:rsidR="005A636D" w:rsidRPr="007500DE">
        <w:rPr>
          <w:rFonts w:eastAsiaTheme="minorHAnsi"/>
          <w:w w:val="120"/>
          <w:sz w:val="22"/>
          <w:szCs w:val="22"/>
          <w:lang w:eastAsia="en-US"/>
        </w:rPr>
        <w:t>призначення</w:t>
      </w:r>
      <w:proofErr w:type="spellEnd"/>
      <w:r w:rsidR="005A636D" w:rsidRPr="007500DE">
        <w:rPr>
          <w:rFonts w:eastAsiaTheme="minorHAnsi"/>
          <w:w w:val="120"/>
          <w:sz w:val="22"/>
          <w:szCs w:val="22"/>
          <w:lang w:eastAsia="en-US"/>
        </w:rPr>
        <w:t xml:space="preserve"> та </w:t>
      </w:r>
      <w:proofErr w:type="spellStart"/>
      <w:r w:rsidR="005A636D" w:rsidRPr="007500DE">
        <w:rPr>
          <w:rFonts w:eastAsiaTheme="minorHAnsi"/>
          <w:w w:val="120"/>
          <w:sz w:val="22"/>
          <w:szCs w:val="22"/>
          <w:lang w:eastAsia="en-US"/>
        </w:rPr>
        <w:t>озеленення</w:t>
      </w:r>
      <w:proofErr w:type="spellEnd"/>
      <w:r w:rsidR="005A636D" w:rsidRPr="007500DE">
        <w:rPr>
          <w:rFonts w:eastAsiaTheme="minorHAnsi"/>
          <w:w w:val="120"/>
          <w:sz w:val="22"/>
          <w:szCs w:val="22"/>
          <w:lang w:eastAsia="en-US"/>
        </w:rPr>
        <w:t xml:space="preserve">. З </w:t>
      </w:r>
      <w:proofErr w:type="spellStart"/>
      <w:r w:rsidR="005A636D" w:rsidRPr="007500DE">
        <w:rPr>
          <w:rFonts w:eastAsiaTheme="minorHAnsi"/>
          <w:w w:val="120"/>
          <w:sz w:val="22"/>
          <w:szCs w:val="22"/>
          <w:lang w:eastAsia="en-US"/>
        </w:rPr>
        <w:t>півночі</w:t>
      </w:r>
      <w:proofErr w:type="spellEnd"/>
      <w:r w:rsidR="005A636D" w:rsidRPr="007500DE">
        <w:rPr>
          <w:rFonts w:eastAsiaTheme="minorHAnsi"/>
          <w:w w:val="120"/>
          <w:sz w:val="22"/>
          <w:szCs w:val="22"/>
          <w:lang w:eastAsia="en-US"/>
        </w:rPr>
        <w:t xml:space="preserve"> проходить </w:t>
      </w:r>
      <w:proofErr w:type="spellStart"/>
      <w:r w:rsidR="005A636D" w:rsidRPr="005A636D">
        <w:rPr>
          <w:rFonts w:eastAsiaTheme="minorHAnsi"/>
          <w:w w:val="120"/>
          <w:sz w:val="22"/>
          <w:szCs w:val="22"/>
          <w:lang w:eastAsia="en-US"/>
        </w:rPr>
        <w:t>автомобільний</w:t>
      </w:r>
      <w:proofErr w:type="spellEnd"/>
      <w:r w:rsidR="005A636D" w:rsidRPr="005A636D">
        <w:rPr>
          <w:rFonts w:eastAsiaTheme="minorHAnsi"/>
          <w:w w:val="120"/>
          <w:sz w:val="22"/>
          <w:szCs w:val="22"/>
          <w:lang w:eastAsia="en-US"/>
        </w:rPr>
        <w:t xml:space="preserve"> шлях </w:t>
      </w:r>
      <w:proofErr w:type="spellStart"/>
      <w:r w:rsidR="005A636D" w:rsidRPr="005A636D">
        <w:rPr>
          <w:rFonts w:eastAsiaTheme="minorHAnsi"/>
          <w:w w:val="120"/>
          <w:sz w:val="22"/>
          <w:szCs w:val="22"/>
          <w:lang w:eastAsia="en-US"/>
        </w:rPr>
        <w:t>міжнародного</w:t>
      </w:r>
      <w:proofErr w:type="spellEnd"/>
      <w:r w:rsidR="005A636D" w:rsidRPr="005A636D">
        <w:rPr>
          <w:rFonts w:eastAsiaTheme="minorHAnsi"/>
          <w:w w:val="120"/>
          <w:sz w:val="22"/>
          <w:szCs w:val="22"/>
          <w:lang w:eastAsia="en-US"/>
        </w:rPr>
        <w:t xml:space="preserve"> </w:t>
      </w:r>
      <w:proofErr w:type="spellStart"/>
      <w:r w:rsidR="005A636D" w:rsidRPr="005A636D">
        <w:rPr>
          <w:rFonts w:eastAsiaTheme="minorHAnsi"/>
          <w:w w:val="120"/>
          <w:sz w:val="22"/>
          <w:szCs w:val="22"/>
          <w:lang w:eastAsia="en-US"/>
        </w:rPr>
        <w:t>значення</w:t>
      </w:r>
      <w:proofErr w:type="spellEnd"/>
      <w:r w:rsidR="005A636D" w:rsidRPr="007500DE">
        <w:rPr>
          <w:rFonts w:eastAsiaTheme="minorHAnsi"/>
          <w:w w:val="120"/>
          <w:sz w:val="22"/>
          <w:szCs w:val="22"/>
          <w:lang w:eastAsia="en-US"/>
        </w:rPr>
        <w:t xml:space="preserve"> М 07</w:t>
      </w:r>
      <w:r w:rsidR="007500DE" w:rsidRPr="007500DE">
        <w:rPr>
          <w:rFonts w:eastAsiaTheme="minorHAnsi"/>
          <w:w w:val="120"/>
          <w:sz w:val="22"/>
          <w:szCs w:val="22"/>
          <w:lang w:eastAsia="en-US"/>
        </w:rPr>
        <w:t xml:space="preserve"> </w:t>
      </w:r>
      <w:proofErr w:type="spellStart"/>
      <w:r w:rsidR="007500DE" w:rsidRPr="007500DE">
        <w:rPr>
          <w:rFonts w:eastAsiaTheme="minorHAnsi"/>
          <w:w w:val="120"/>
          <w:sz w:val="22"/>
          <w:szCs w:val="22"/>
          <w:lang w:eastAsia="en-US"/>
        </w:rPr>
        <w:t>Київ</w:t>
      </w:r>
      <w:proofErr w:type="spellEnd"/>
      <w:r w:rsidR="007500DE" w:rsidRPr="007500DE">
        <w:rPr>
          <w:rFonts w:eastAsiaTheme="minorHAnsi"/>
          <w:w w:val="120"/>
          <w:sz w:val="22"/>
          <w:szCs w:val="22"/>
          <w:lang w:eastAsia="en-US"/>
        </w:rPr>
        <w:t xml:space="preserve"> — Ковель — Ягодин (на м. </w:t>
      </w:r>
      <w:proofErr w:type="spellStart"/>
      <w:r w:rsidR="007500DE" w:rsidRPr="007500DE">
        <w:rPr>
          <w:rFonts w:eastAsiaTheme="minorHAnsi"/>
          <w:w w:val="120"/>
          <w:sz w:val="22"/>
          <w:szCs w:val="22"/>
          <w:lang w:eastAsia="en-US"/>
        </w:rPr>
        <w:t>Люблін</w:t>
      </w:r>
      <w:proofErr w:type="spellEnd"/>
      <w:r w:rsidR="007500DE" w:rsidRPr="007500DE">
        <w:rPr>
          <w:rFonts w:eastAsiaTheme="minorHAnsi"/>
          <w:w w:val="120"/>
          <w:sz w:val="22"/>
          <w:szCs w:val="22"/>
          <w:lang w:eastAsia="en-US"/>
        </w:rPr>
        <w:t>).</w:t>
      </w:r>
      <w:r w:rsidR="005A636D" w:rsidRPr="005A636D">
        <w:rPr>
          <w:rFonts w:eastAsiaTheme="minorHAnsi"/>
          <w:w w:val="120"/>
          <w:sz w:val="22"/>
          <w:szCs w:val="22"/>
          <w:lang w:eastAsia="en-US"/>
        </w:rPr>
        <w:t xml:space="preserve"> </w:t>
      </w:r>
    </w:p>
    <w:p w14:paraId="2999F597" w14:textId="10D340F6" w:rsidR="00CE3770" w:rsidRPr="00641CD4" w:rsidRDefault="00CE3770" w:rsidP="00CE3770">
      <w:pPr>
        <w:pStyle w:val="iiaeo-oaeno"/>
        <w:spacing w:after="0"/>
        <w:ind w:firstLine="426"/>
        <w:rPr>
          <w:rFonts w:eastAsiaTheme="minorHAnsi"/>
          <w:w w:val="120"/>
          <w:sz w:val="22"/>
          <w:szCs w:val="22"/>
          <w:lang w:eastAsia="en-US"/>
        </w:rPr>
      </w:pPr>
      <w:proofErr w:type="spellStart"/>
      <w:r w:rsidRPr="00641CD4">
        <w:rPr>
          <w:rFonts w:eastAsiaTheme="minorHAnsi"/>
          <w:w w:val="120"/>
          <w:sz w:val="22"/>
          <w:szCs w:val="22"/>
          <w:lang w:eastAsia="en-US"/>
        </w:rPr>
        <w:t>Обмеження</w:t>
      </w:r>
      <w:proofErr w:type="spellEnd"/>
      <w:r w:rsidRPr="00641CD4">
        <w:rPr>
          <w:rFonts w:eastAsiaTheme="minorHAnsi"/>
          <w:w w:val="120"/>
          <w:sz w:val="22"/>
          <w:szCs w:val="22"/>
          <w:lang w:eastAsia="en-US"/>
        </w:rPr>
        <w:t xml:space="preserve">, </w:t>
      </w:r>
      <w:proofErr w:type="spellStart"/>
      <w:r w:rsidRPr="00641CD4">
        <w:rPr>
          <w:rFonts w:eastAsiaTheme="minorHAnsi"/>
          <w:w w:val="120"/>
          <w:sz w:val="22"/>
          <w:szCs w:val="22"/>
          <w:lang w:eastAsia="en-US"/>
        </w:rPr>
        <w:t>що</w:t>
      </w:r>
      <w:proofErr w:type="spellEnd"/>
      <w:r w:rsidRPr="00641CD4">
        <w:rPr>
          <w:rFonts w:eastAsiaTheme="minorHAnsi"/>
          <w:w w:val="120"/>
          <w:sz w:val="22"/>
          <w:szCs w:val="22"/>
          <w:lang w:eastAsia="en-US"/>
        </w:rPr>
        <w:t xml:space="preserve"> </w:t>
      </w:r>
      <w:proofErr w:type="spellStart"/>
      <w:r w:rsidRPr="00641CD4">
        <w:rPr>
          <w:rFonts w:eastAsiaTheme="minorHAnsi"/>
          <w:w w:val="120"/>
          <w:sz w:val="22"/>
          <w:szCs w:val="22"/>
          <w:lang w:eastAsia="en-US"/>
        </w:rPr>
        <w:t>впливають</w:t>
      </w:r>
      <w:proofErr w:type="spellEnd"/>
      <w:r w:rsidRPr="00641CD4">
        <w:rPr>
          <w:rFonts w:eastAsiaTheme="minorHAnsi"/>
          <w:w w:val="120"/>
          <w:sz w:val="22"/>
          <w:szCs w:val="22"/>
          <w:lang w:eastAsia="en-US"/>
        </w:rPr>
        <w:t xml:space="preserve"> на </w:t>
      </w:r>
      <w:proofErr w:type="spellStart"/>
      <w:r w:rsidRPr="00641CD4">
        <w:rPr>
          <w:rFonts w:eastAsiaTheme="minorHAnsi"/>
          <w:w w:val="120"/>
          <w:sz w:val="22"/>
          <w:szCs w:val="22"/>
          <w:lang w:eastAsia="en-US"/>
        </w:rPr>
        <w:t>територію</w:t>
      </w:r>
      <w:proofErr w:type="spellEnd"/>
      <w:r w:rsidRPr="00641CD4">
        <w:rPr>
          <w:rFonts w:eastAsiaTheme="minorHAnsi"/>
          <w:w w:val="120"/>
          <w:sz w:val="22"/>
          <w:szCs w:val="22"/>
          <w:lang w:eastAsia="en-US"/>
        </w:rPr>
        <w:t xml:space="preserve"> </w:t>
      </w:r>
      <w:proofErr w:type="spellStart"/>
      <w:r w:rsidRPr="00641CD4">
        <w:rPr>
          <w:rFonts w:eastAsiaTheme="minorHAnsi"/>
          <w:w w:val="120"/>
          <w:sz w:val="22"/>
          <w:szCs w:val="22"/>
          <w:lang w:eastAsia="en-US"/>
        </w:rPr>
        <w:t>розроблення</w:t>
      </w:r>
      <w:proofErr w:type="spellEnd"/>
      <w:r w:rsidRPr="00641CD4">
        <w:rPr>
          <w:rFonts w:eastAsiaTheme="minorHAnsi"/>
          <w:w w:val="120"/>
          <w:sz w:val="22"/>
          <w:szCs w:val="22"/>
          <w:lang w:eastAsia="en-US"/>
        </w:rPr>
        <w:t xml:space="preserve"> детального </w:t>
      </w:r>
      <w:proofErr w:type="spellStart"/>
      <w:r w:rsidRPr="00641CD4">
        <w:rPr>
          <w:rFonts w:eastAsiaTheme="minorHAnsi"/>
          <w:w w:val="120"/>
          <w:sz w:val="22"/>
          <w:szCs w:val="22"/>
          <w:lang w:eastAsia="en-US"/>
        </w:rPr>
        <w:t>планування</w:t>
      </w:r>
      <w:proofErr w:type="spellEnd"/>
      <w:r w:rsidRPr="00641CD4">
        <w:rPr>
          <w:rFonts w:eastAsiaTheme="minorHAnsi"/>
          <w:w w:val="120"/>
          <w:sz w:val="22"/>
          <w:szCs w:val="22"/>
          <w:lang w:eastAsia="en-US"/>
        </w:rPr>
        <w:t xml:space="preserve">, </w:t>
      </w:r>
      <w:proofErr w:type="spellStart"/>
      <w:r w:rsidRPr="00641CD4">
        <w:rPr>
          <w:rFonts w:eastAsiaTheme="minorHAnsi"/>
          <w:w w:val="120"/>
          <w:sz w:val="22"/>
          <w:szCs w:val="22"/>
          <w:lang w:eastAsia="en-US"/>
        </w:rPr>
        <w:t>наступні</w:t>
      </w:r>
      <w:proofErr w:type="spellEnd"/>
      <w:r w:rsidRPr="00641CD4">
        <w:rPr>
          <w:rFonts w:eastAsiaTheme="minorHAnsi"/>
          <w:w w:val="120"/>
          <w:sz w:val="22"/>
          <w:szCs w:val="22"/>
          <w:lang w:eastAsia="en-US"/>
        </w:rPr>
        <w:t>:</w:t>
      </w:r>
    </w:p>
    <w:p w14:paraId="126F6F8F" w14:textId="6C3D33ED" w:rsidR="00CE3770" w:rsidRPr="00641CD4" w:rsidRDefault="00B566C4" w:rsidP="00641CD4">
      <w:pPr>
        <w:pStyle w:val="iiaeo-oaeno"/>
        <w:spacing w:after="0"/>
        <w:ind w:firstLine="426"/>
        <w:rPr>
          <w:rFonts w:eastAsiaTheme="minorHAnsi"/>
          <w:w w:val="120"/>
          <w:sz w:val="22"/>
          <w:szCs w:val="22"/>
          <w:lang w:eastAsia="en-US"/>
        </w:rPr>
      </w:pPr>
      <w:r>
        <w:rPr>
          <w:rFonts w:eastAsiaTheme="minorHAnsi"/>
          <w:w w:val="120"/>
          <w:sz w:val="22"/>
          <w:szCs w:val="22"/>
          <w:lang w:val="uk-UA" w:eastAsia="en-US"/>
        </w:rPr>
        <w:t xml:space="preserve">- </w:t>
      </w:r>
      <w:proofErr w:type="spellStart"/>
      <w:r w:rsidR="00CE3770" w:rsidRPr="00641CD4">
        <w:rPr>
          <w:rFonts w:eastAsiaTheme="minorHAnsi"/>
          <w:w w:val="120"/>
          <w:sz w:val="22"/>
          <w:szCs w:val="22"/>
          <w:lang w:eastAsia="en-US"/>
        </w:rPr>
        <w:t>охоронна</w:t>
      </w:r>
      <w:proofErr w:type="spellEnd"/>
      <w:r w:rsidR="00CE3770" w:rsidRPr="00641CD4">
        <w:rPr>
          <w:rFonts w:eastAsiaTheme="minorHAnsi"/>
          <w:w w:val="120"/>
          <w:sz w:val="22"/>
          <w:szCs w:val="22"/>
          <w:lang w:eastAsia="en-US"/>
        </w:rPr>
        <w:t xml:space="preserve"> зона </w:t>
      </w:r>
      <w:proofErr w:type="spellStart"/>
      <w:r w:rsidR="00CE3770" w:rsidRPr="00641CD4">
        <w:rPr>
          <w:rFonts w:eastAsiaTheme="minorHAnsi"/>
          <w:w w:val="120"/>
          <w:sz w:val="22"/>
          <w:szCs w:val="22"/>
          <w:lang w:eastAsia="en-US"/>
        </w:rPr>
        <w:t>навколо</w:t>
      </w:r>
      <w:proofErr w:type="spellEnd"/>
      <w:r w:rsidR="00CE3770" w:rsidRPr="00641CD4">
        <w:rPr>
          <w:rFonts w:eastAsiaTheme="minorHAnsi"/>
          <w:w w:val="120"/>
          <w:sz w:val="22"/>
          <w:szCs w:val="22"/>
          <w:lang w:eastAsia="en-US"/>
        </w:rPr>
        <w:t xml:space="preserve"> (</w:t>
      </w:r>
      <w:proofErr w:type="spellStart"/>
      <w:r w:rsidR="00CE3770" w:rsidRPr="00641CD4">
        <w:rPr>
          <w:rFonts w:eastAsiaTheme="minorHAnsi"/>
          <w:w w:val="120"/>
          <w:sz w:val="22"/>
          <w:szCs w:val="22"/>
          <w:lang w:eastAsia="en-US"/>
        </w:rPr>
        <w:t>уздовж</w:t>
      </w:r>
      <w:proofErr w:type="spellEnd"/>
      <w:r w:rsidR="00CE3770" w:rsidRPr="00641CD4">
        <w:rPr>
          <w:rFonts w:eastAsiaTheme="minorHAnsi"/>
          <w:w w:val="120"/>
          <w:sz w:val="22"/>
          <w:szCs w:val="22"/>
          <w:lang w:eastAsia="en-US"/>
        </w:rPr>
        <w:t xml:space="preserve">) </w:t>
      </w:r>
      <w:proofErr w:type="spellStart"/>
      <w:r w:rsidR="00CE3770" w:rsidRPr="00641CD4">
        <w:rPr>
          <w:rFonts w:eastAsiaTheme="minorHAnsi"/>
          <w:w w:val="120"/>
          <w:sz w:val="22"/>
          <w:szCs w:val="22"/>
          <w:lang w:eastAsia="en-US"/>
        </w:rPr>
        <w:t>об’єкта</w:t>
      </w:r>
      <w:proofErr w:type="spellEnd"/>
      <w:r w:rsidR="00CE3770" w:rsidRPr="00641CD4">
        <w:rPr>
          <w:rFonts w:eastAsiaTheme="minorHAnsi"/>
          <w:w w:val="120"/>
          <w:sz w:val="22"/>
          <w:szCs w:val="22"/>
          <w:lang w:eastAsia="en-US"/>
        </w:rPr>
        <w:t xml:space="preserve"> </w:t>
      </w:r>
      <w:proofErr w:type="spellStart"/>
      <w:r w:rsidR="00CE3770" w:rsidRPr="00641CD4">
        <w:rPr>
          <w:rFonts w:eastAsiaTheme="minorHAnsi"/>
          <w:w w:val="120"/>
          <w:sz w:val="22"/>
          <w:szCs w:val="22"/>
          <w:lang w:eastAsia="en-US"/>
        </w:rPr>
        <w:t>енергетичної</w:t>
      </w:r>
      <w:proofErr w:type="spellEnd"/>
      <w:r w:rsidR="00CE3770" w:rsidRPr="00641CD4">
        <w:rPr>
          <w:rFonts w:eastAsiaTheme="minorHAnsi"/>
          <w:w w:val="120"/>
          <w:sz w:val="22"/>
          <w:szCs w:val="22"/>
          <w:lang w:eastAsia="en-US"/>
        </w:rPr>
        <w:t xml:space="preserve"> </w:t>
      </w:r>
      <w:proofErr w:type="spellStart"/>
      <w:r w:rsidR="00CE3770" w:rsidRPr="00641CD4">
        <w:rPr>
          <w:rFonts w:eastAsiaTheme="minorHAnsi"/>
          <w:w w:val="120"/>
          <w:sz w:val="22"/>
          <w:szCs w:val="22"/>
          <w:lang w:eastAsia="en-US"/>
        </w:rPr>
        <w:t>системи</w:t>
      </w:r>
      <w:proofErr w:type="spellEnd"/>
      <w:r w:rsidR="00CE3770" w:rsidRPr="00641CD4">
        <w:rPr>
          <w:rFonts w:eastAsiaTheme="minorHAnsi"/>
          <w:w w:val="120"/>
          <w:sz w:val="22"/>
          <w:szCs w:val="22"/>
          <w:lang w:eastAsia="en-US"/>
        </w:rPr>
        <w:t xml:space="preserve"> - ЛЕП </w:t>
      </w:r>
      <w:r w:rsidR="007500DE">
        <w:rPr>
          <w:rFonts w:eastAsiaTheme="minorHAnsi"/>
          <w:w w:val="120"/>
          <w:sz w:val="22"/>
          <w:szCs w:val="22"/>
          <w:lang w:val="uk-UA" w:eastAsia="en-US"/>
        </w:rPr>
        <w:t>10</w:t>
      </w:r>
      <w:r w:rsidR="00CE3770" w:rsidRPr="00641CD4">
        <w:rPr>
          <w:rFonts w:eastAsiaTheme="minorHAnsi"/>
          <w:w w:val="120"/>
          <w:sz w:val="22"/>
          <w:szCs w:val="22"/>
          <w:lang w:eastAsia="en-US"/>
        </w:rPr>
        <w:t xml:space="preserve"> </w:t>
      </w:r>
      <w:proofErr w:type="spellStart"/>
      <w:r w:rsidR="00CE3770" w:rsidRPr="00641CD4">
        <w:rPr>
          <w:rFonts w:eastAsiaTheme="minorHAnsi"/>
          <w:w w:val="120"/>
          <w:sz w:val="22"/>
          <w:szCs w:val="22"/>
          <w:lang w:eastAsia="en-US"/>
        </w:rPr>
        <w:t>кВ</w:t>
      </w:r>
      <w:proofErr w:type="spellEnd"/>
      <w:r w:rsidR="00CE3770" w:rsidRPr="00641CD4">
        <w:rPr>
          <w:rFonts w:eastAsiaTheme="minorHAnsi"/>
          <w:w w:val="120"/>
          <w:sz w:val="22"/>
          <w:szCs w:val="22"/>
          <w:lang w:eastAsia="en-US"/>
        </w:rPr>
        <w:t>;</w:t>
      </w:r>
    </w:p>
    <w:p w14:paraId="58178249" w14:textId="72320778" w:rsidR="00CE3770" w:rsidRDefault="00B566C4" w:rsidP="00641CD4">
      <w:pPr>
        <w:pStyle w:val="iiaeo-oaeno"/>
        <w:spacing w:after="0"/>
        <w:ind w:firstLine="426"/>
        <w:rPr>
          <w:rFonts w:eastAsiaTheme="minorHAnsi"/>
          <w:w w:val="120"/>
          <w:sz w:val="22"/>
          <w:szCs w:val="22"/>
          <w:lang w:val="uk-UA" w:eastAsia="en-US"/>
        </w:rPr>
      </w:pPr>
      <w:r>
        <w:rPr>
          <w:rFonts w:eastAsiaTheme="minorHAnsi"/>
          <w:w w:val="120"/>
          <w:sz w:val="22"/>
          <w:szCs w:val="22"/>
          <w:lang w:val="uk-UA" w:eastAsia="en-US"/>
        </w:rPr>
        <w:t xml:space="preserve">- </w:t>
      </w:r>
      <w:proofErr w:type="spellStart"/>
      <w:r w:rsidR="00CE3770" w:rsidRPr="00641CD4">
        <w:rPr>
          <w:rFonts w:eastAsiaTheme="minorHAnsi"/>
          <w:w w:val="120"/>
          <w:sz w:val="22"/>
          <w:szCs w:val="22"/>
          <w:lang w:eastAsia="en-US"/>
        </w:rPr>
        <w:t>санітарно-захисна</w:t>
      </w:r>
      <w:proofErr w:type="spellEnd"/>
      <w:r w:rsidR="00CE3770" w:rsidRPr="00641CD4">
        <w:rPr>
          <w:rFonts w:eastAsiaTheme="minorHAnsi"/>
          <w:w w:val="120"/>
          <w:sz w:val="22"/>
          <w:szCs w:val="22"/>
          <w:lang w:eastAsia="en-US"/>
        </w:rPr>
        <w:t xml:space="preserve"> зона </w:t>
      </w:r>
      <w:proofErr w:type="spellStart"/>
      <w:r w:rsidR="00CE3770" w:rsidRPr="00641CD4">
        <w:rPr>
          <w:rFonts w:eastAsiaTheme="minorHAnsi"/>
          <w:w w:val="120"/>
          <w:sz w:val="22"/>
          <w:szCs w:val="22"/>
          <w:lang w:eastAsia="en-US"/>
        </w:rPr>
        <w:t>навколо</w:t>
      </w:r>
      <w:proofErr w:type="spellEnd"/>
      <w:r w:rsidR="00CE3770" w:rsidRPr="00641CD4">
        <w:rPr>
          <w:rFonts w:eastAsiaTheme="minorHAnsi"/>
          <w:w w:val="120"/>
          <w:sz w:val="22"/>
          <w:szCs w:val="22"/>
          <w:lang w:eastAsia="en-US"/>
        </w:rPr>
        <w:t xml:space="preserve"> </w:t>
      </w:r>
      <w:proofErr w:type="spellStart"/>
      <w:r w:rsidR="00CE3770" w:rsidRPr="00641CD4">
        <w:rPr>
          <w:rFonts w:eastAsiaTheme="minorHAnsi"/>
          <w:w w:val="120"/>
          <w:sz w:val="22"/>
          <w:szCs w:val="22"/>
          <w:lang w:eastAsia="en-US"/>
        </w:rPr>
        <w:t>об’єкта</w:t>
      </w:r>
      <w:proofErr w:type="spellEnd"/>
      <w:r w:rsidR="00CE3770" w:rsidRPr="00641CD4">
        <w:rPr>
          <w:rFonts w:eastAsiaTheme="minorHAnsi"/>
          <w:w w:val="120"/>
          <w:sz w:val="22"/>
          <w:szCs w:val="22"/>
          <w:lang w:eastAsia="en-US"/>
        </w:rPr>
        <w:t xml:space="preserve"> – </w:t>
      </w:r>
      <w:r>
        <w:rPr>
          <w:rFonts w:eastAsiaTheme="minorHAnsi"/>
          <w:w w:val="120"/>
          <w:sz w:val="22"/>
          <w:szCs w:val="22"/>
          <w:lang w:val="uk-UA" w:eastAsia="en-US"/>
        </w:rPr>
        <w:t>комбікормовий завод (недіючий)</w:t>
      </w:r>
      <w:r w:rsidR="00CE3770" w:rsidRPr="00641CD4">
        <w:rPr>
          <w:rFonts w:eastAsiaTheme="minorHAnsi"/>
          <w:w w:val="120"/>
          <w:sz w:val="22"/>
          <w:szCs w:val="22"/>
          <w:lang w:eastAsia="en-US"/>
        </w:rPr>
        <w:t>.</w:t>
      </w:r>
    </w:p>
    <w:p w14:paraId="6E172F64" w14:textId="3D52A7B0" w:rsidR="00B566C4" w:rsidRPr="00B566C4" w:rsidRDefault="00B566C4" w:rsidP="00641CD4">
      <w:pPr>
        <w:pStyle w:val="iiaeo-oaeno"/>
        <w:spacing w:after="0"/>
        <w:ind w:firstLine="426"/>
        <w:rPr>
          <w:rFonts w:eastAsiaTheme="minorHAnsi"/>
          <w:w w:val="120"/>
          <w:sz w:val="22"/>
          <w:szCs w:val="22"/>
          <w:lang w:val="uk-UA" w:eastAsia="en-US"/>
        </w:rPr>
      </w:pPr>
      <w:r>
        <w:rPr>
          <w:rFonts w:eastAsiaTheme="minorHAnsi"/>
          <w:w w:val="120"/>
          <w:sz w:val="22"/>
          <w:szCs w:val="22"/>
          <w:lang w:val="uk-UA" w:eastAsia="en-US"/>
        </w:rPr>
        <w:t>- </w:t>
      </w:r>
      <w:proofErr w:type="spellStart"/>
      <w:r w:rsidRPr="00641CD4">
        <w:rPr>
          <w:rFonts w:eastAsiaTheme="minorHAnsi"/>
          <w:w w:val="120"/>
          <w:sz w:val="22"/>
          <w:szCs w:val="22"/>
          <w:lang w:eastAsia="en-US"/>
        </w:rPr>
        <w:t>санітарно-захисна</w:t>
      </w:r>
      <w:proofErr w:type="spellEnd"/>
      <w:r>
        <w:rPr>
          <w:rFonts w:eastAsiaTheme="minorHAnsi"/>
          <w:w w:val="120"/>
          <w:sz w:val="22"/>
          <w:szCs w:val="22"/>
          <w:lang w:val="uk-UA" w:eastAsia="en-US"/>
        </w:rPr>
        <w:t xml:space="preserve"> відстань (розрив) від об’єкта </w:t>
      </w:r>
      <w:r w:rsidRPr="00641CD4">
        <w:rPr>
          <w:rFonts w:eastAsiaTheme="minorHAnsi"/>
          <w:w w:val="120"/>
          <w:sz w:val="22"/>
          <w:szCs w:val="22"/>
          <w:lang w:eastAsia="en-US"/>
        </w:rPr>
        <w:t>–</w:t>
      </w:r>
      <w:r>
        <w:rPr>
          <w:rFonts w:eastAsiaTheme="minorHAnsi"/>
          <w:w w:val="120"/>
          <w:sz w:val="22"/>
          <w:szCs w:val="22"/>
          <w:lang w:val="uk-UA" w:eastAsia="en-US"/>
        </w:rPr>
        <w:t xml:space="preserve"> </w:t>
      </w:r>
      <w:proofErr w:type="spellStart"/>
      <w:r w:rsidRPr="005A636D">
        <w:rPr>
          <w:rFonts w:eastAsiaTheme="minorHAnsi"/>
          <w:w w:val="120"/>
          <w:sz w:val="22"/>
          <w:szCs w:val="22"/>
          <w:lang w:eastAsia="en-US"/>
        </w:rPr>
        <w:t>автомобільний</w:t>
      </w:r>
      <w:proofErr w:type="spellEnd"/>
      <w:r w:rsidRPr="005A636D">
        <w:rPr>
          <w:rFonts w:eastAsiaTheme="minorHAnsi"/>
          <w:w w:val="120"/>
          <w:sz w:val="22"/>
          <w:szCs w:val="22"/>
          <w:lang w:eastAsia="en-US"/>
        </w:rPr>
        <w:t xml:space="preserve"> шлях </w:t>
      </w:r>
      <w:proofErr w:type="spellStart"/>
      <w:r w:rsidRPr="005A636D">
        <w:rPr>
          <w:rFonts w:eastAsiaTheme="minorHAnsi"/>
          <w:w w:val="120"/>
          <w:sz w:val="22"/>
          <w:szCs w:val="22"/>
          <w:lang w:eastAsia="en-US"/>
        </w:rPr>
        <w:t>міжнародного</w:t>
      </w:r>
      <w:proofErr w:type="spellEnd"/>
      <w:r w:rsidRPr="005A636D">
        <w:rPr>
          <w:rFonts w:eastAsiaTheme="minorHAnsi"/>
          <w:w w:val="120"/>
          <w:sz w:val="22"/>
          <w:szCs w:val="22"/>
          <w:lang w:eastAsia="en-US"/>
        </w:rPr>
        <w:t xml:space="preserve"> </w:t>
      </w:r>
      <w:proofErr w:type="spellStart"/>
      <w:r w:rsidRPr="005A636D">
        <w:rPr>
          <w:rFonts w:eastAsiaTheme="minorHAnsi"/>
          <w:w w:val="120"/>
          <w:sz w:val="22"/>
          <w:szCs w:val="22"/>
          <w:lang w:eastAsia="en-US"/>
        </w:rPr>
        <w:t>значення</w:t>
      </w:r>
      <w:proofErr w:type="spellEnd"/>
      <w:r w:rsidRPr="007500DE">
        <w:rPr>
          <w:rFonts w:eastAsiaTheme="minorHAnsi"/>
          <w:w w:val="120"/>
          <w:sz w:val="22"/>
          <w:szCs w:val="22"/>
          <w:lang w:eastAsia="en-US"/>
        </w:rPr>
        <w:t xml:space="preserve"> М 07 </w:t>
      </w:r>
      <w:proofErr w:type="spellStart"/>
      <w:r w:rsidRPr="007500DE">
        <w:rPr>
          <w:rFonts w:eastAsiaTheme="minorHAnsi"/>
          <w:w w:val="120"/>
          <w:sz w:val="22"/>
          <w:szCs w:val="22"/>
          <w:lang w:eastAsia="en-US"/>
        </w:rPr>
        <w:t>Київ</w:t>
      </w:r>
      <w:proofErr w:type="spellEnd"/>
      <w:r w:rsidRPr="007500DE">
        <w:rPr>
          <w:rFonts w:eastAsiaTheme="minorHAnsi"/>
          <w:w w:val="120"/>
          <w:sz w:val="22"/>
          <w:szCs w:val="22"/>
          <w:lang w:eastAsia="en-US"/>
        </w:rPr>
        <w:t xml:space="preserve"> — Ковель — Ягодин (на м. </w:t>
      </w:r>
      <w:proofErr w:type="spellStart"/>
      <w:r w:rsidRPr="007500DE">
        <w:rPr>
          <w:rFonts w:eastAsiaTheme="minorHAnsi"/>
          <w:w w:val="120"/>
          <w:sz w:val="22"/>
          <w:szCs w:val="22"/>
          <w:lang w:eastAsia="en-US"/>
        </w:rPr>
        <w:t>Люблін</w:t>
      </w:r>
      <w:proofErr w:type="spellEnd"/>
      <w:r w:rsidRPr="007500DE">
        <w:rPr>
          <w:rFonts w:eastAsiaTheme="minorHAnsi"/>
          <w:w w:val="120"/>
          <w:sz w:val="22"/>
          <w:szCs w:val="22"/>
          <w:lang w:eastAsia="en-US"/>
        </w:rPr>
        <w:t>)</w:t>
      </w:r>
      <w:r>
        <w:rPr>
          <w:rFonts w:eastAsiaTheme="minorHAnsi"/>
          <w:w w:val="120"/>
          <w:sz w:val="22"/>
          <w:szCs w:val="22"/>
          <w:lang w:val="uk-UA" w:eastAsia="en-US"/>
        </w:rPr>
        <w:t>.</w:t>
      </w:r>
    </w:p>
    <w:p w14:paraId="4C00C41C" w14:textId="6D115093" w:rsidR="00CE3770" w:rsidRPr="00641CD4" w:rsidRDefault="00CE3770" w:rsidP="00641CD4">
      <w:pPr>
        <w:pStyle w:val="iiaeo-oaeno"/>
        <w:spacing w:after="0"/>
        <w:ind w:firstLine="426"/>
        <w:rPr>
          <w:rFonts w:eastAsiaTheme="minorHAnsi"/>
          <w:w w:val="120"/>
          <w:sz w:val="22"/>
          <w:szCs w:val="22"/>
          <w:lang w:eastAsia="en-US"/>
        </w:rPr>
      </w:pPr>
      <w:r w:rsidRPr="00641CD4">
        <w:rPr>
          <w:rFonts w:eastAsiaTheme="minorHAnsi"/>
          <w:w w:val="120"/>
          <w:sz w:val="22"/>
          <w:szCs w:val="22"/>
          <w:lang w:eastAsia="en-US"/>
        </w:rPr>
        <w:t xml:space="preserve">Доступ до території детального </w:t>
      </w:r>
      <w:proofErr w:type="spellStart"/>
      <w:r w:rsidRPr="00641CD4">
        <w:rPr>
          <w:rFonts w:eastAsiaTheme="minorHAnsi"/>
          <w:w w:val="120"/>
          <w:sz w:val="22"/>
          <w:szCs w:val="22"/>
          <w:lang w:eastAsia="en-US"/>
        </w:rPr>
        <w:t>планування</w:t>
      </w:r>
      <w:proofErr w:type="spellEnd"/>
      <w:r w:rsidRPr="00641CD4">
        <w:rPr>
          <w:rFonts w:eastAsiaTheme="minorHAnsi"/>
          <w:w w:val="120"/>
          <w:sz w:val="22"/>
          <w:szCs w:val="22"/>
          <w:lang w:eastAsia="en-US"/>
        </w:rPr>
        <w:t xml:space="preserve"> </w:t>
      </w:r>
      <w:proofErr w:type="spellStart"/>
      <w:r w:rsidRPr="00641CD4">
        <w:rPr>
          <w:rFonts w:eastAsiaTheme="minorHAnsi"/>
          <w:w w:val="120"/>
          <w:sz w:val="22"/>
          <w:szCs w:val="22"/>
          <w:lang w:eastAsia="en-US"/>
        </w:rPr>
        <w:t>можливо</w:t>
      </w:r>
      <w:proofErr w:type="spellEnd"/>
      <w:r w:rsidRPr="00641CD4">
        <w:rPr>
          <w:rFonts w:eastAsiaTheme="minorHAnsi"/>
          <w:w w:val="120"/>
          <w:sz w:val="22"/>
          <w:szCs w:val="22"/>
          <w:lang w:eastAsia="en-US"/>
        </w:rPr>
        <w:t xml:space="preserve"> </w:t>
      </w:r>
      <w:proofErr w:type="spellStart"/>
      <w:r w:rsidRPr="00641CD4">
        <w:rPr>
          <w:rFonts w:eastAsiaTheme="minorHAnsi"/>
          <w:w w:val="120"/>
          <w:sz w:val="22"/>
          <w:szCs w:val="22"/>
          <w:lang w:eastAsia="en-US"/>
        </w:rPr>
        <w:t>здійснювати</w:t>
      </w:r>
      <w:proofErr w:type="spellEnd"/>
      <w:r w:rsidRPr="00641CD4">
        <w:rPr>
          <w:rFonts w:eastAsiaTheme="minorHAnsi"/>
          <w:w w:val="120"/>
          <w:sz w:val="22"/>
          <w:szCs w:val="22"/>
          <w:lang w:eastAsia="en-US"/>
        </w:rPr>
        <w:t xml:space="preserve"> з </w:t>
      </w:r>
      <w:r w:rsidR="00B566C4">
        <w:rPr>
          <w:rFonts w:eastAsiaTheme="minorHAnsi"/>
          <w:w w:val="120"/>
          <w:sz w:val="22"/>
          <w:szCs w:val="22"/>
          <w:lang w:val="uk-UA" w:eastAsia="en-US"/>
        </w:rPr>
        <w:t>автошляху М 07</w:t>
      </w:r>
      <w:r w:rsidRPr="00641CD4">
        <w:rPr>
          <w:rFonts w:eastAsiaTheme="minorHAnsi"/>
          <w:w w:val="120"/>
          <w:sz w:val="22"/>
          <w:szCs w:val="22"/>
          <w:lang w:eastAsia="en-US"/>
        </w:rPr>
        <w:t xml:space="preserve"> та </w:t>
      </w:r>
      <w:proofErr w:type="spellStart"/>
      <w:r w:rsidRPr="00641CD4">
        <w:rPr>
          <w:rFonts w:eastAsiaTheme="minorHAnsi"/>
          <w:w w:val="120"/>
          <w:sz w:val="22"/>
          <w:szCs w:val="22"/>
          <w:lang w:eastAsia="en-US"/>
        </w:rPr>
        <w:t>місцевими</w:t>
      </w:r>
      <w:proofErr w:type="spellEnd"/>
      <w:r w:rsidRPr="00641CD4">
        <w:rPr>
          <w:rFonts w:eastAsiaTheme="minorHAnsi"/>
          <w:w w:val="120"/>
          <w:sz w:val="22"/>
          <w:szCs w:val="22"/>
          <w:lang w:eastAsia="en-US"/>
        </w:rPr>
        <w:t xml:space="preserve"> дорогами.</w:t>
      </w:r>
    </w:p>
    <w:p w14:paraId="424DA120" w14:textId="2076FAFE" w:rsidR="00B566C4" w:rsidRPr="00B566C4" w:rsidRDefault="00613544" w:rsidP="00613544">
      <w:pPr>
        <w:pStyle w:val="iiaeo-oaeno"/>
        <w:spacing w:after="0"/>
        <w:ind w:firstLine="426"/>
        <w:rPr>
          <w:rFonts w:eastAsiaTheme="minorHAnsi"/>
          <w:w w:val="120"/>
          <w:sz w:val="22"/>
          <w:szCs w:val="22"/>
          <w:lang w:val="uk-UA" w:eastAsia="en-US"/>
        </w:rPr>
      </w:pPr>
      <w:r w:rsidRPr="00613544">
        <w:rPr>
          <w:rFonts w:eastAsiaTheme="minorHAnsi"/>
          <w:w w:val="120"/>
          <w:sz w:val="22"/>
          <w:szCs w:val="22"/>
          <w:lang w:eastAsia="en-US"/>
        </w:rPr>
        <w:t xml:space="preserve">На </w:t>
      </w:r>
      <w:proofErr w:type="spellStart"/>
      <w:r w:rsidRPr="00613544">
        <w:rPr>
          <w:rFonts w:eastAsiaTheme="minorHAnsi"/>
          <w:w w:val="120"/>
          <w:sz w:val="22"/>
          <w:szCs w:val="22"/>
          <w:lang w:eastAsia="en-US"/>
        </w:rPr>
        <w:t>основі</w:t>
      </w:r>
      <w:proofErr w:type="spellEnd"/>
      <w:r w:rsidRPr="00613544">
        <w:rPr>
          <w:rFonts w:eastAsiaTheme="minorHAnsi"/>
          <w:w w:val="120"/>
          <w:sz w:val="22"/>
          <w:szCs w:val="22"/>
          <w:lang w:eastAsia="en-US"/>
        </w:rPr>
        <w:t xml:space="preserve"> </w:t>
      </w:r>
      <w:proofErr w:type="spellStart"/>
      <w:r w:rsidRPr="00613544">
        <w:rPr>
          <w:rFonts w:eastAsiaTheme="minorHAnsi"/>
          <w:w w:val="120"/>
          <w:sz w:val="22"/>
          <w:szCs w:val="22"/>
          <w:lang w:eastAsia="en-US"/>
        </w:rPr>
        <w:t>комплексної</w:t>
      </w:r>
      <w:proofErr w:type="spellEnd"/>
      <w:r w:rsidRPr="00613544">
        <w:rPr>
          <w:rFonts w:eastAsiaTheme="minorHAnsi"/>
          <w:w w:val="120"/>
          <w:sz w:val="22"/>
          <w:szCs w:val="22"/>
          <w:lang w:eastAsia="en-US"/>
        </w:rPr>
        <w:t xml:space="preserve"> </w:t>
      </w:r>
      <w:proofErr w:type="spellStart"/>
      <w:r w:rsidRPr="00613544">
        <w:rPr>
          <w:rFonts w:eastAsiaTheme="minorHAnsi"/>
          <w:w w:val="120"/>
          <w:sz w:val="22"/>
          <w:szCs w:val="22"/>
          <w:lang w:eastAsia="en-US"/>
        </w:rPr>
        <w:t>оцінки</w:t>
      </w:r>
      <w:proofErr w:type="spellEnd"/>
      <w:r w:rsidRPr="00613544">
        <w:rPr>
          <w:rFonts w:eastAsiaTheme="minorHAnsi"/>
          <w:w w:val="120"/>
          <w:sz w:val="22"/>
          <w:szCs w:val="22"/>
          <w:lang w:eastAsia="en-US"/>
        </w:rPr>
        <w:t xml:space="preserve"> території з </w:t>
      </w:r>
      <w:proofErr w:type="spellStart"/>
      <w:r w:rsidRPr="00613544">
        <w:rPr>
          <w:rFonts w:eastAsiaTheme="minorHAnsi"/>
          <w:w w:val="120"/>
          <w:sz w:val="22"/>
          <w:szCs w:val="22"/>
          <w:lang w:eastAsia="en-US"/>
        </w:rPr>
        <w:t>врахуванням</w:t>
      </w:r>
      <w:proofErr w:type="spellEnd"/>
      <w:r w:rsidRPr="00613544">
        <w:rPr>
          <w:rFonts w:eastAsiaTheme="minorHAnsi"/>
          <w:w w:val="120"/>
          <w:sz w:val="22"/>
          <w:szCs w:val="22"/>
          <w:lang w:eastAsia="en-US"/>
        </w:rPr>
        <w:t xml:space="preserve"> </w:t>
      </w:r>
      <w:proofErr w:type="spellStart"/>
      <w:r w:rsidRPr="00613544">
        <w:rPr>
          <w:rFonts w:eastAsiaTheme="minorHAnsi"/>
          <w:w w:val="120"/>
          <w:sz w:val="22"/>
          <w:szCs w:val="22"/>
          <w:lang w:eastAsia="en-US"/>
        </w:rPr>
        <w:t>раніше</w:t>
      </w:r>
      <w:proofErr w:type="spellEnd"/>
      <w:r w:rsidRPr="00613544">
        <w:rPr>
          <w:rFonts w:eastAsiaTheme="minorHAnsi"/>
          <w:w w:val="120"/>
          <w:sz w:val="22"/>
          <w:szCs w:val="22"/>
          <w:lang w:eastAsia="en-US"/>
        </w:rPr>
        <w:t xml:space="preserve"> </w:t>
      </w:r>
      <w:proofErr w:type="spellStart"/>
      <w:r w:rsidRPr="00613544">
        <w:rPr>
          <w:rFonts w:eastAsiaTheme="minorHAnsi"/>
          <w:w w:val="120"/>
          <w:sz w:val="22"/>
          <w:szCs w:val="22"/>
          <w:lang w:eastAsia="en-US"/>
        </w:rPr>
        <w:t>розробленої</w:t>
      </w:r>
      <w:proofErr w:type="spellEnd"/>
      <w:r w:rsidRPr="00613544">
        <w:rPr>
          <w:rFonts w:eastAsiaTheme="minorHAnsi"/>
          <w:w w:val="120"/>
          <w:sz w:val="22"/>
          <w:szCs w:val="22"/>
          <w:lang w:eastAsia="en-US"/>
        </w:rPr>
        <w:t xml:space="preserve"> </w:t>
      </w:r>
      <w:proofErr w:type="spellStart"/>
      <w:r w:rsidRPr="00613544">
        <w:rPr>
          <w:rFonts w:eastAsiaTheme="minorHAnsi"/>
          <w:w w:val="120"/>
          <w:sz w:val="22"/>
          <w:szCs w:val="22"/>
          <w:lang w:eastAsia="en-US"/>
        </w:rPr>
        <w:t>містобудівної</w:t>
      </w:r>
      <w:proofErr w:type="spellEnd"/>
      <w:r w:rsidRPr="00613544">
        <w:rPr>
          <w:rFonts w:eastAsiaTheme="minorHAnsi"/>
          <w:w w:val="120"/>
          <w:sz w:val="22"/>
          <w:szCs w:val="22"/>
          <w:lang w:eastAsia="en-US"/>
        </w:rPr>
        <w:t xml:space="preserve"> </w:t>
      </w:r>
      <w:proofErr w:type="spellStart"/>
      <w:r w:rsidRPr="00613544">
        <w:rPr>
          <w:rFonts w:eastAsiaTheme="minorHAnsi"/>
          <w:w w:val="120"/>
          <w:sz w:val="22"/>
          <w:szCs w:val="22"/>
          <w:lang w:eastAsia="en-US"/>
        </w:rPr>
        <w:t>документації</w:t>
      </w:r>
      <w:proofErr w:type="spellEnd"/>
      <w:r w:rsidRPr="00613544">
        <w:rPr>
          <w:rFonts w:eastAsiaTheme="minorHAnsi"/>
          <w:w w:val="120"/>
          <w:sz w:val="22"/>
          <w:szCs w:val="22"/>
          <w:lang w:eastAsia="en-US"/>
        </w:rPr>
        <w:t xml:space="preserve">, </w:t>
      </w:r>
      <w:proofErr w:type="spellStart"/>
      <w:r w:rsidRPr="00613544">
        <w:rPr>
          <w:rFonts w:eastAsiaTheme="minorHAnsi"/>
          <w:w w:val="120"/>
          <w:sz w:val="22"/>
          <w:szCs w:val="22"/>
          <w:lang w:eastAsia="en-US"/>
        </w:rPr>
        <w:t>даним</w:t>
      </w:r>
      <w:proofErr w:type="spellEnd"/>
      <w:r w:rsidRPr="00613544">
        <w:rPr>
          <w:rFonts w:eastAsiaTheme="minorHAnsi"/>
          <w:w w:val="120"/>
          <w:sz w:val="22"/>
          <w:szCs w:val="22"/>
          <w:lang w:eastAsia="en-US"/>
        </w:rPr>
        <w:t xml:space="preserve"> </w:t>
      </w:r>
      <w:proofErr w:type="spellStart"/>
      <w:r w:rsidRPr="00613544">
        <w:rPr>
          <w:rFonts w:eastAsiaTheme="minorHAnsi"/>
          <w:w w:val="120"/>
          <w:sz w:val="22"/>
          <w:szCs w:val="22"/>
          <w:lang w:eastAsia="en-US"/>
        </w:rPr>
        <w:t>детальним</w:t>
      </w:r>
      <w:proofErr w:type="spellEnd"/>
      <w:r w:rsidRPr="00613544">
        <w:rPr>
          <w:rFonts w:eastAsiaTheme="minorHAnsi"/>
          <w:w w:val="120"/>
          <w:sz w:val="22"/>
          <w:szCs w:val="22"/>
          <w:lang w:eastAsia="en-US"/>
        </w:rPr>
        <w:t xml:space="preserve"> планом території </w:t>
      </w:r>
      <w:proofErr w:type="spellStart"/>
      <w:r w:rsidRPr="00613544">
        <w:rPr>
          <w:rFonts w:eastAsiaTheme="minorHAnsi"/>
          <w:w w:val="120"/>
          <w:sz w:val="22"/>
          <w:szCs w:val="22"/>
          <w:lang w:eastAsia="en-US"/>
        </w:rPr>
        <w:t>прийнято</w:t>
      </w:r>
      <w:proofErr w:type="spellEnd"/>
      <w:r w:rsidRPr="00613544">
        <w:rPr>
          <w:rFonts w:eastAsiaTheme="minorHAnsi"/>
          <w:w w:val="120"/>
          <w:sz w:val="22"/>
          <w:szCs w:val="22"/>
          <w:lang w:eastAsia="en-US"/>
        </w:rPr>
        <w:t xml:space="preserve"> </w:t>
      </w:r>
      <w:proofErr w:type="spellStart"/>
      <w:r w:rsidRPr="00613544">
        <w:rPr>
          <w:rFonts w:eastAsiaTheme="minorHAnsi"/>
          <w:w w:val="120"/>
          <w:sz w:val="22"/>
          <w:szCs w:val="22"/>
          <w:lang w:eastAsia="en-US"/>
        </w:rPr>
        <w:t>рішення</w:t>
      </w:r>
      <w:proofErr w:type="spellEnd"/>
      <w:r w:rsidRPr="00613544">
        <w:rPr>
          <w:rFonts w:eastAsiaTheme="minorHAnsi"/>
          <w:w w:val="120"/>
          <w:sz w:val="22"/>
          <w:szCs w:val="22"/>
          <w:lang w:eastAsia="en-US"/>
        </w:rPr>
        <w:t xml:space="preserve">, </w:t>
      </w:r>
      <w:proofErr w:type="spellStart"/>
      <w:r w:rsidRPr="00613544">
        <w:rPr>
          <w:rFonts w:eastAsiaTheme="minorHAnsi"/>
          <w:w w:val="120"/>
          <w:sz w:val="22"/>
          <w:szCs w:val="22"/>
          <w:lang w:eastAsia="en-US"/>
        </w:rPr>
        <w:t>щодо</w:t>
      </w:r>
      <w:proofErr w:type="spellEnd"/>
      <w:r w:rsidRPr="00613544">
        <w:rPr>
          <w:rFonts w:eastAsiaTheme="minorHAnsi"/>
          <w:w w:val="120"/>
          <w:sz w:val="22"/>
          <w:szCs w:val="22"/>
          <w:lang w:eastAsia="en-US"/>
        </w:rPr>
        <w:t xml:space="preserve"> </w:t>
      </w:r>
      <w:proofErr w:type="spellStart"/>
      <w:r w:rsidR="00B566C4" w:rsidRPr="00B566C4">
        <w:rPr>
          <w:rFonts w:eastAsiaTheme="minorHAnsi"/>
          <w:w w:val="120"/>
          <w:sz w:val="22"/>
          <w:szCs w:val="22"/>
          <w:lang w:eastAsia="en-US"/>
        </w:rPr>
        <w:t>розміщення</w:t>
      </w:r>
      <w:proofErr w:type="spellEnd"/>
      <w:r w:rsidR="00B566C4" w:rsidRPr="00B566C4">
        <w:rPr>
          <w:rFonts w:eastAsiaTheme="minorHAnsi"/>
          <w:w w:val="120"/>
          <w:sz w:val="22"/>
          <w:szCs w:val="22"/>
          <w:lang w:eastAsia="en-US"/>
        </w:rPr>
        <w:t xml:space="preserve"> та </w:t>
      </w:r>
      <w:proofErr w:type="spellStart"/>
      <w:r w:rsidR="00B566C4" w:rsidRPr="00B566C4">
        <w:rPr>
          <w:rFonts w:eastAsiaTheme="minorHAnsi"/>
          <w:w w:val="120"/>
          <w:sz w:val="22"/>
          <w:szCs w:val="22"/>
          <w:lang w:eastAsia="en-US"/>
        </w:rPr>
        <w:t>експлуатації</w:t>
      </w:r>
      <w:proofErr w:type="spellEnd"/>
      <w:r w:rsidR="00B566C4" w:rsidRPr="00B566C4">
        <w:rPr>
          <w:rFonts w:eastAsiaTheme="minorHAnsi"/>
          <w:w w:val="120"/>
          <w:sz w:val="22"/>
          <w:szCs w:val="22"/>
          <w:lang w:eastAsia="en-US"/>
        </w:rPr>
        <w:t xml:space="preserve"> </w:t>
      </w:r>
      <w:proofErr w:type="spellStart"/>
      <w:r w:rsidR="00B566C4" w:rsidRPr="00B566C4">
        <w:rPr>
          <w:rFonts w:eastAsiaTheme="minorHAnsi"/>
          <w:w w:val="120"/>
          <w:sz w:val="22"/>
          <w:szCs w:val="22"/>
          <w:lang w:eastAsia="en-US"/>
        </w:rPr>
        <w:t>об’єктів</w:t>
      </w:r>
      <w:proofErr w:type="spellEnd"/>
      <w:r w:rsidR="00B566C4" w:rsidRPr="00B566C4">
        <w:rPr>
          <w:rFonts w:eastAsiaTheme="minorHAnsi"/>
          <w:w w:val="120"/>
          <w:sz w:val="22"/>
          <w:szCs w:val="22"/>
          <w:lang w:eastAsia="en-US"/>
        </w:rPr>
        <w:t xml:space="preserve"> </w:t>
      </w:r>
      <w:proofErr w:type="spellStart"/>
      <w:r w:rsidR="00B566C4" w:rsidRPr="00B566C4">
        <w:rPr>
          <w:rFonts w:eastAsiaTheme="minorHAnsi"/>
          <w:w w:val="120"/>
          <w:sz w:val="22"/>
          <w:szCs w:val="22"/>
          <w:lang w:eastAsia="en-US"/>
        </w:rPr>
        <w:t>дорожнього</w:t>
      </w:r>
      <w:proofErr w:type="spellEnd"/>
      <w:r w:rsidR="00B566C4" w:rsidRPr="00B566C4">
        <w:rPr>
          <w:rFonts w:eastAsiaTheme="minorHAnsi"/>
          <w:w w:val="120"/>
          <w:sz w:val="22"/>
          <w:szCs w:val="22"/>
          <w:lang w:eastAsia="en-US"/>
        </w:rPr>
        <w:t xml:space="preserve"> </w:t>
      </w:r>
      <w:proofErr w:type="spellStart"/>
      <w:r w:rsidR="00B566C4" w:rsidRPr="00B566C4">
        <w:rPr>
          <w:rFonts w:eastAsiaTheme="minorHAnsi"/>
          <w:w w:val="120"/>
          <w:sz w:val="22"/>
          <w:szCs w:val="22"/>
          <w:lang w:eastAsia="en-US"/>
        </w:rPr>
        <w:t>сервісу</w:t>
      </w:r>
      <w:proofErr w:type="spellEnd"/>
      <w:r w:rsidR="00B566C4" w:rsidRPr="00B566C4">
        <w:rPr>
          <w:rFonts w:eastAsiaTheme="minorHAnsi"/>
          <w:w w:val="120"/>
          <w:sz w:val="22"/>
          <w:szCs w:val="22"/>
          <w:lang w:eastAsia="en-US"/>
        </w:rPr>
        <w:t xml:space="preserve"> на </w:t>
      </w:r>
      <w:r w:rsidR="002A2E2B">
        <w:rPr>
          <w:rFonts w:eastAsiaTheme="minorHAnsi"/>
          <w:w w:val="120"/>
          <w:sz w:val="22"/>
          <w:szCs w:val="22"/>
          <w:lang w:val="uk-UA" w:eastAsia="en-US"/>
        </w:rPr>
        <w:t>земельній ділянці з кадастровим номером (</w:t>
      </w:r>
      <w:r w:rsidR="002A2E2B" w:rsidRPr="005A636D">
        <w:rPr>
          <w:rFonts w:eastAsiaTheme="minorHAnsi"/>
          <w:w w:val="120"/>
          <w:sz w:val="22"/>
          <w:szCs w:val="22"/>
          <w:lang w:eastAsia="en-US"/>
        </w:rPr>
        <w:t>0723380400:01:001:0006</w:t>
      </w:r>
      <w:r w:rsidR="002A2E2B">
        <w:rPr>
          <w:rFonts w:eastAsiaTheme="minorHAnsi"/>
          <w:w w:val="120"/>
          <w:sz w:val="22"/>
          <w:szCs w:val="22"/>
          <w:lang w:val="uk-UA" w:eastAsia="en-US"/>
        </w:rPr>
        <w:t xml:space="preserve">), площею </w:t>
      </w:r>
      <w:r w:rsidR="002A2E2B" w:rsidRPr="005A636D">
        <w:rPr>
          <w:rFonts w:eastAsiaTheme="minorHAnsi"/>
          <w:w w:val="120"/>
          <w:sz w:val="22"/>
          <w:szCs w:val="22"/>
          <w:lang w:eastAsia="en-US"/>
        </w:rPr>
        <w:t>1.1851</w:t>
      </w:r>
      <w:r w:rsidR="002A2E2B">
        <w:rPr>
          <w:rFonts w:eastAsiaTheme="minorHAnsi"/>
          <w:w w:val="120"/>
          <w:sz w:val="22"/>
          <w:szCs w:val="22"/>
          <w:lang w:val="uk-UA" w:eastAsia="en-US"/>
        </w:rPr>
        <w:t xml:space="preserve"> в</w:t>
      </w:r>
      <w:r w:rsidR="00B566C4" w:rsidRPr="00B566C4">
        <w:rPr>
          <w:rFonts w:eastAsiaTheme="minorHAnsi"/>
          <w:w w:val="120"/>
          <w:sz w:val="22"/>
          <w:szCs w:val="22"/>
          <w:lang w:eastAsia="en-US"/>
        </w:rPr>
        <w:t xml:space="preserve"> с. </w:t>
      </w:r>
      <w:proofErr w:type="spellStart"/>
      <w:r w:rsidR="00B566C4" w:rsidRPr="00B566C4">
        <w:rPr>
          <w:rFonts w:eastAsiaTheme="minorHAnsi"/>
          <w:w w:val="120"/>
          <w:sz w:val="22"/>
          <w:szCs w:val="22"/>
          <w:lang w:eastAsia="en-US"/>
        </w:rPr>
        <w:t>Вишнів</w:t>
      </w:r>
      <w:proofErr w:type="spellEnd"/>
      <w:r w:rsidR="00B566C4" w:rsidRPr="00B566C4">
        <w:rPr>
          <w:rFonts w:eastAsiaTheme="minorHAnsi"/>
          <w:w w:val="120"/>
          <w:sz w:val="22"/>
          <w:szCs w:val="22"/>
          <w:lang w:eastAsia="en-US"/>
        </w:rPr>
        <w:t xml:space="preserve"> Вишнівської </w:t>
      </w:r>
      <w:proofErr w:type="spellStart"/>
      <w:r w:rsidR="00B566C4" w:rsidRPr="00B566C4">
        <w:rPr>
          <w:rFonts w:eastAsiaTheme="minorHAnsi"/>
          <w:w w:val="120"/>
          <w:sz w:val="22"/>
          <w:szCs w:val="22"/>
          <w:lang w:eastAsia="en-US"/>
        </w:rPr>
        <w:t>сільської</w:t>
      </w:r>
      <w:proofErr w:type="spellEnd"/>
      <w:r w:rsidR="00B566C4" w:rsidRPr="00B566C4">
        <w:rPr>
          <w:rFonts w:eastAsiaTheme="minorHAnsi"/>
          <w:w w:val="120"/>
          <w:sz w:val="22"/>
          <w:szCs w:val="22"/>
          <w:lang w:eastAsia="en-US"/>
        </w:rPr>
        <w:t xml:space="preserve"> ради </w:t>
      </w:r>
      <w:proofErr w:type="spellStart"/>
      <w:r w:rsidR="00B566C4" w:rsidRPr="00B566C4">
        <w:rPr>
          <w:rFonts w:eastAsiaTheme="minorHAnsi"/>
          <w:w w:val="120"/>
          <w:sz w:val="22"/>
          <w:szCs w:val="22"/>
          <w:lang w:eastAsia="en-US"/>
        </w:rPr>
        <w:t>Ковельського</w:t>
      </w:r>
      <w:proofErr w:type="spellEnd"/>
      <w:r w:rsidR="00B566C4" w:rsidRPr="00B566C4">
        <w:rPr>
          <w:rFonts w:eastAsiaTheme="minorHAnsi"/>
          <w:w w:val="120"/>
          <w:sz w:val="22"/>
          <w:szCs w:val="22"/>
          <w:lang w:eastAsia="en-US"/>
        </w:rPr>
        <w:t xml:space="preserve"> району </w:t>
      </w:r>
      <w:proofErr w:type="spellStart"/>
      <w:r w:rsidR="00B566C4" w:rsidRPr="00B566C4">
        <w:rPr>
          <w:rFonts w:eastAsiaTheme="minorHAnsi"/>
          <w:w w:val="120"/>
          <w:sz w:val="22"/>
          <w:szCs w:val="22"/>
          <w:lang w:eastAsia="en-US"/>
        </w:rPr>
        <w:t>Волинської</w:t>
      </w:r>
      <w:proofErr w:type="spellEnd"/>
      <w:r w:rsidR="00B566C4" w:rsidRPr="00B566C4">
        <w:rPr>
          <w:rFonts w:eastAsiaTheme="minorHAnsi"/>
          <w:w w:val="120"/>
          <w:sz w:val="22"/>
          <w:szCs w:val="22"/>
          <w:lang w:eastAsia="en-US"/>
        </w:rPr>
        <w:t xml:space="preserve"> </w:t>
      </w:r>
      <w:proofErr w:type="spellStart"/>
      <w:r w:rsidR="00B566C4" w:rsidRPr="00B566C4">
        <w:rPr>
          <w:rFonts w:eastAsiaTheme="minorHAnsi"/>
          <w:w w:val="120"/>
          <w:sz w:val="22"/>
          <w:szCs w:val="22"/>
          <w:lang w:eastAsia="en-US"/>
        </w:rPr>
        <w:t>області</w:t>
      </w:r>
      <w:proofErr w:type="spellEnd"/>
      <w:r w:rsidR="00B566C4">
        <w:rPr>
          <w:rFonts w:eastAsiaTheme="minorHAnsi"/>
          <w:w w:val="120"/>
          <w:sz w:val="22"/>
          <w:szCs w:val="22"/>
          <w:lang w:val="uk-UA" w:eastAsia="en-US"/>
        </w:rPr>
        <w:t>.</w:t>
      </w:r>
    </w:p>
    <w:p w14:paraId="7FCDA18A" w14:textId="298BDD3D" w:rsidR="00613544" w:rsidRPr="00613544" w:rsidRDefault="00613544" w:rsidP="00613544">
      <w:pPr>
        <w:pStyle w:val="iiaeo-oaeno"/>
        <w:spacing w:after="0"/>
        <w:ind w:firstLine="426"/>
        <w:rPr>
          <w:rFonts w:eastAsiaTheme="minorHAnsi"/>
          <w:w w:val="120"/>
          <w:sz w:val="22"/>
          <w:szCs w:val="22"/>
          <w:lang w:eastAsia="en-US"/>
        </w:rPr>
      </w:pPr>
      <w:proofErr w:type="spellStart"/>
      <w:r w:rsidRPr="00613544">
        <w:rPr>
          <w:rFonts w:eastAsiaTheme="minorHAnsi"/>
          <w:w w:val="120"/>
          <w:sz w:val="22"/>
          <w:szCs w:val="22"/>
          <w:lang w:eastAsia="en-US"/>
        </w:rPr>
        <w:t>Формування</w:t>
      </w:r>
      <w:proofErr w:type="spellEnd"/>
      <w:r w:rsidRPr="00613544">
        <w:rPr>
          <w:rFonts w:eastAsiaTheme="minorHAnsi"/>
          <w:w w:val="120"/>
          <w:sz w:val="22"/>
          <w:szCs w:val="22"/>
          <w:lang w:eastAsia="en-US"/>
        </w:rPr>
        <w:t xml:space="preserve"> </w:t>
      </w:r>
      <w:proofErr w:type="spellStart"/>
      <w:r w:rsidRPr="00613544">
        <w:rPr>
          <w:rFonts w:eastAsiaTheme="minorHAnsi"/>
          <w:w w:val="120"/>
          <w:sz w:val="22"/>
          <w:szCs w:val="22"/>
          <w:lang w:eastAsia="en-US"/>
        </w:rPr>
        <w:t>планувальної</w:t>
      </w:r>
      <w:proofErr w:type="spellEnd"/>
      <w:r w:rsidRPr="00613544">
        <w:rPr>
          <w:rFonts w:eastAsiaTheme="minorHAnsi"/>
          <w:w w:val="120"/>
          <w:sz w:val="22"/>
          <w:szCs w:val="22"/>
          <w:lang w:eastAsia="en-US"/>
        </w:rPr>
        <w:t xml:space="preserve"> </w:t>
      </w:r>
      <w:proofErr w:type="spellStart"/>
      <w:r w:rsidRPr="00613544">
        <w:rPr>
          <w:rFonts w:eastAsiaTheme="minorHAnsi"/>
          <w:w w:val="120"/>
          <w:sz w:val="22"/>
          <w:szCs w:val="22"/>
          <w:lang w:eastAsia="en-US"/>
        </w:rPr>
        <w:t>структури</w:t>
      </w:r>
      <w:proofErr w:type="spellEnd"/>
      <w:r w:rsidRPr="00613544">
        <w:rPr>
          <w:rFonts w:eastAsiaTheme="minorHAnsi"/>
          <w:w w:val="120"/>
          <w:sz w:val="22"/>
          <w:szCs w:val="22"/>
          <w:lang w:eastAsia="en-US"/>
        </w:rPr>
        <w:t xml:space="preserve"> с.</w:t>
      </w:r>
      <w:r w:rsidR="00B566C4">
        <w:rPr>
          <w:rFonts w:eastAsiaTheme="minorHAnsi"/>
          <w:w w:val="120"/>
          <w:sz w:val="22"/>
          <w:szCs w:val="22"/>
          <w:lang w:val="uk-UA" w:eastAsia="en-US"/>
        </w:rPr>
        <w:t xml:space="preserve"> </w:t>
      </w:r>
      <w:proofErr w:type="spellStart"/>
      <w:r w:rsidR="00B566C4">
        <w:rPr>
          <w:rFonts w:eastAsiaTheme="minorHAnsi"/>
          <w:w w:val="120"/>
          <w:sz w:val="22"/>
          <w:szCs w:val="22"/>
          <w:lang w:val="uk-UA" w:eastAsia="en-US"/>
        </w:rPr>
        <w:t>Вишнів</w:t>
      </w:r>
      <w:proofErr w:type="spellEnd"/>
      <w:r w:rsidRPr="00613544">
        <w:rPr>
          <w:rFonts w:eastAsiaTheme="minorHAnsi"/>
          <w:w w:val="120"/>
          <w:sz w:val="22"/>
          <w:szCs w:val="22"/>
          <w:lang w:eastAsia="en-US"/>
        </w:rPr>
        <w:t xml:space="preserve"> </w:t>
      </w:r>
      <w:proofErr w:type="spellStart"/>
      <w:r w:rsidRPr="00613544">
        <w:rPr>
          <w:rFonts w:eastAsiaTheme="minorHAnsi"/>
          <w:w w:val="120"/>
          <w:sz w:val="22"/>
          <w:szCs w:val="22"/>
          <w:lang w:eastAsia="en-US"/>
        </w:rPr>
        <w:t>базуються</w:t>
      </w:r>
      <w:proofErr w:type="spellEnd"/>
      <w:r w:rsidRPr="00613544">
        <w:rPr>
          <w:rFonts w:eastAsiaTheme="minorHAnsi"/>
          <w:w w:val="120"/>
          <w:sz w:val="22"/>
          <w:szCs w:val="22"/>
          <w:lang w:eastAsia="en-US"/>
        </w:rPr>
        <w:t xml:space="preserve"> на </w:t>
      </w:r>
      <w:proofErr w:type="spellStart"/>
      <w:r w:rsidRPr="00613544">
        <w:rPr>
          <w:rFonts w:eastAsiaTheme="minorHAnsi"/>
          <w:w w:val="120"/>
          <w:sz w:val="22"/>
          <w:szCs w:val="22"/>
          <w:lang w:eastAsia="en-US"/>
        </w:rPr>
        <w:t>рішеннях</w:t>
      </w:r>
      <w:proofErr w:type="spellEnd"/>
      <w:r w:rsidRPr="00613544">
        <w:rPr>
          <w:rFonts w:eastAsiaTheme="minorHAnsi"/>
          <w:w w:val="120"/>
          <w:sz w:val="22"/>
          <w:szCs w:val="22"/>
          <w:lang w:eastAsia="en-US"/>
        </w:rPr>
        <w:t xml:space="preserve"> </w:t>
      </w:r>
      <w:proofErr w:type="spellStart"/>
      <w:r w:rsidRPr="00613544">
        <w:rPr>
          <w:rFonts w:eastAsiaTheme="minorHAnsi"/>
          <w:w w:val="120"/>
          <w:sz w:val="22"/>
          <w:szCs w:val="22"/>
          <w:lang w:eastAsia="en-US"/>
        </w:rPr>
        <w:t>закладених</w:t>
      </w:r>
      <w:proofErr w:type="spellEnd"/>
      <w:r w:rsidRPr="00613544">
        <w:rPr>
          <w:rFonts w:eastAsiaTheme="minorHAnsi"/>
          <w:w w:val="120"/>
          <w:sz w:val="22"/>
          <w:szCs w:val="22"/>
          <w:lang w:eastAsia="en-US"/>
        </w:rPr>
        <w:t xml:space="preserve"> </w:t>
      </w:r>
      <w:proofErr w:type="spellStart"/>
      <w:r w:rsidRPr="00613544">
        <w:rPr>
          <w:rFonts w:eastAsiaTheme="minorHAnsi"/>
          <w:w w:val="120"/>
          <w:sz w:val="22"/>
          <w:szCs w:val="22"/>
          <w:lang w:eastAsia="en-US"/>
        </w:rPr>
        <w:t>генеральним</w:t>
      </w:r>
      <w:proofErr w:type="spellEnd"/>
      <w:r w:rsidRPr="00613544">
        <w:rPr>
          <w:rFonts w:eastAsiaTheme="minorHAnsi"/>
          <w:w w:val="120"/>
          <w:sz w:val="22"/>
          <w:szCs w:val="22"/>
          <w:lang w:eastAsia="en-US"/>
        </w:rPr>
        <w:t xml:space="preserve"> планом </w:t>
      </w:r>
      <w:proofErr w:type="spellStart"/>
      <w:r w:rsidRPr="00613544">
        <w:rPr>
          <w:rFonts w:eastAsiaTheme="minorHAnsi"/>
          <w:w w:val="120"/>
          <w:sz w:val="22"/>
          <w:szCs w:val="22"/>
          <w:lang w:eastAsia="en-US"/>
        </w:rPr>
        <w:t>населеного</w:t>
      </w:r>
      <w:proofErr w:type="spellEnd"/>
      <w:r w:rsidRPr="00613544">
        <w:rPr>
          <w:rFonts w:eastAsiaTheme="minorHAnsi"/>
          <w:w w:val="120"/>
          <w:sz w:val="22"/>
          <w:szCs w:val="22"/>
          <w:lang w:eastAsia="en-US"/>
        </w:rPr>
        <w:t xml:space="preserve"> пункту. </w:t>
      </w:r>
    </w:p>
    <w:p w14:paraId="77D17F90" w14:textId="77777777" w:rsidR="00641CD4" w:rsidRPr="00613544" w:rsidRDefault="00641CD4" w:rsidP="00641CD4">
      <w:pPr>
        <w:pStyle w:val="iiaeo-oaeno"/>
        <w:spacing w:after="0"/>
        <w:ind w:firstLine="426"/>
        <w:rPr>
          <w:rFonts w:eastAsiaTheme="minorHAnsi"/>
          <w:w w:val="120"/>
          <w:sz w:val="22"/>
          <w:szCs w:val="22"/>
          <w:lang w:val="uk-UA" w:eastAsia="en-US"/>
        </w:rPr>
      </w:pPr>
    </w:p>
    <w:p w14:paraId="5709C0AC" w14:textId="77777777" w:rsidR="0097609A" w:rsidRDefault="007A3583" w:rsidP="00E34817">
      <w:pPr>
        <w:pStyle w:val="1"/>
        <w:spacing w:before="0"/>
        <w:ind w:left="0"/>
        <w:jc w:val="both"/>
        <w:rPr>
          <w:rFonts w:ascii="Times New Roman" w:hAnsi="Times New Roman" w:cs="Times New Roman"/>
          <w:w w:val="120"/>
        </w:rPr>
      </w:pPr>
      <w:r w:rsidRPr="009471E9">
        <w:rPr>
          <w:rFonts w:ascii="Times New Roman" w:hAnsi="Times New Roman" w:cs="Times New Roman"/>
          <w:w w:val="120"/>
        </w:rPr>
        <w:t>Інформація</w:t>
      </w:r>
      <w:r w:rsidRPr="007A3583">
        <w:rPr>
          <w:rFonts w:ascii="Times New Roman" w:hAnsi="Times New Roman" w:cs="Times New Roman"/>
          <w:w w:val="120"/>
        </w:rPr>
        <w:t xml:space="preserve"> </w:t>
      </w:r>
      <w:r w:rsidRPr="009471E9">
        <w:rPr>
          <w:rFonts w:ascii="Times New Roman" w:hAnsi="Times New Roman" w:cs="Times New Roman"/>
          <w:w w:val="120"/>
        </w:rPr>
        <w:t>про</w:t>
      </w:r>
      <w:r w:rsidRPr="007A3583">
        <w:rPr>
          <w:rFonts w:ascii="Times New Roman" w:hAnsi="Times New Roman" w:cs="Times New Roman"/>
          <w:w w:val="120"/>
        </w:rPr>
        <w:t xml:space="preserve"> </w:t>
      </w:r>
      <w:r w:rsidRPr="009471E9">
        <w:rPr>
          <w:rFonts w:ascii="Times New Roman" w:hAnsi="Times New Roman" w:cs="Times New Roman"/>
          <w:w w:val="120"/>
        </w:rPr>
        <w:t>ймовірні</w:t>
      </w:r>
      <w:r w:rsidRPr="007A3583">
        <w:rPr>
          <w:rFonts w:ascii="Times New Roman" w:hAnsi="Times New Roman" w:cs="Times New Roman"/>
          <w:w w:val="120"/>
        </w:rPr>
        <w:t xml:space="preserve"> </w:t>
      </w:r>
      <w:r w:rsidRPr="009471E9">
        <w:rPr>
          <w:rFonts w:ascii="Times New Roman" w:hAnsi="Times New Roman" w:cs="Times New Roman"/>
          <w:w w:val="120"/>
        </w:rPr>
        <w:t>наслідки:</w:t>
      </w:r>
      <w:r w:rsidRPr="007A3583">
        <w:rPr>
          <w:rFonts w:ascii="Times New Roman" w:hAnsi="Times New Roman" w:cs="Times New Roman"/>
          <w:w w:val="120"/>
        </w:rPr>
        <w:t xml:space="preserve"> </w:t>
      </w:r>
      <w:r w:rsidRPr="009471E9">
        <w:rPr>
          <w:rFonts w:ascii="Times New Roman" w:hAnsi="Times New Roman" w:cs="Times New Roman"/>
          <w:w w:val="120"/>
        </w:rPr>
        <w:t>а)</w:t>
      </w:r>
      <w:r w:rsidRPr="007A3583">
        <w:rPr>
          <w:rFonts w:ascii="Times New Roman" w:hAnsi="Times New Roman" w:cs="Times New Roman"/>
          <w:w w:val="120"/>
        </w:rPr>
        <w:t xml:space="preserve"> </w:t>
      </w:r>
      <w:r w:rsidRPr="009471E9">
        <w:rPr>
          <w:rFonts w:ascii="Times New Roman" w:hAnsi="Times New Roman" w:cs="Times New Roman"/>
          <w:w w:val="120"/>
        </w:rPr>
        <w:t>для</w:t>
      </w:r>
      <w:r w:rsidRPr="007A3583">
        <w:rPr>
          <w:rFonts w:ascii="Times New Roman" w:hAnsi="Times New Roman" w:cs="Times New Roman"/>
          <w:w w:val="120"/>
        </w:rPr>
        <w:t xml:space="preserve"> </w:t>
      </w:r>
      <w:r w:rsidRPr="009471E9">
        <w:rPr>
          <w:rFonts w:ascii="Times New Roman" w:hAnsi="Times New Roman" w:cs="Times New Roman"/>
          <w:w w:val="120"/>
        </w:rPr>
        <w:t>довкілля,</w:t>
      </w:r>
      <w:r w:rsidRPr="007A3583">
        <w:rPr>
          <w:rFonts w:ascii="Times New Roman" w:hAnsi="Times New Roman" w:cs="Times New Roman"/>
          <w:w w:val="120"/>
        </w:rPr>
        <w:t xml:space="preserve"> </w:t>
      </w:r>
      <w:r w:rsidRPr="009471E9">
        <w:rPr>
          <w:rFonts w:ascii="Times New Roman" w:hAnsi="Times New Roman" w:cs="Times New Roman"/>
          <w:w w:val="120"/>
        </w:rPr>
        <w:t>у</w:t>
      </w:r>
      <w:r w:rsidRPr="007A3583">
        <w:rPr>
          <w:rFonts w:ascii="Times New Roman" w:hAnsi="Times New Roman" w:cs="Times New Roman"/>
          <w:w w:val="120"/>
        </w:rPr>
        <w:t xml:space="preserve"> </w:t>
      </w:r>
      <w:r w:rsidRPr="009471E9">
        <w:rPr>
          <w:rFonts w:ascii="Times New Roman" w:hAnsi="Times New Roman" w:cs="Times New Roman"/>
          <w:w w:val="120"/>
        </w:rPr>
        <w:t>тому</w:t>
      </w:r>
      <w:r w:rsidRPr="007A3583">
        <w:rPr>
          <w:rFonts w:ascii="Times New Roman" w:hAnsi="Times New Roman" w:cs="Times New Roman"/>
          <w:w w:val="120"/>
        </w:rPr>
        <w:t xml:space="preserve"> </w:t>
      </w:r>
      <w:r w:rsidRPr="009471E9">
        <w:rPr>
          <w:rFonts w:ascii="Times New Roman" w:hAnsi="Times New Roman" w:cs="Times New Roman"/>
          <w:w w:val="120"/>
        </w:rPr>
        <w:t>числі</w:t>
      </w:r>
      <w:r w:rsidRPr="007A3583">
        <w:rPr>
          <w:rFonts w:ascii="Times New Roman" w:hAnsi="Times New Roman" w:cs="Times New Roman"/>
          <w:w w:val="120"/>
        </w:rPr>
        <w:t xml:space="preserve"> </w:t>
      </w:r>
      <w:r w:rsidRPr="009471E9">
        <w:rPr>
          <w:rFonts w:ascii="Times New Roman" w:hAnsi="Times New Roman" w:cs="Times New Roman"/>
          <w:w w:val="120"/>
        </w:rPr>
        <w:t>для</w:t>
      </w:r>
      <w:r w:rsidRPr="007A3583">
        <w:rPr>
          <w:rFonts w:ascii="Times New Roman" w:hAnsi="Times New Roman" w:cs="Times New Roman"/>
          <w:w w:val="120"/>
        </w:rPr>
        <w:t xml:space="preserve"> </w:t>
      </w:r>
      <w:r w:rsidRPr="009471E9">
        <w:rPr>
          <w:rFonts w:ascii="Times New Roman" w:hAnsi="Times New Roman" w:cs="Times New Roman"/>
          <w:w w:val="120"/>
        </w:rPr>
        <w:t>здоров’я</w:t>
      </w:r>
      <w:r w:rsidRPr="007A3583">
        <w:rPr>
          <w:rFonts w:ascii="Times New Roman" w:hAnsi="Times New Roman" w:cs="Times New Roman"/>
          <w:w w:val="120"/>
        </w:rPr>
        <w:t xml:space="preserve"> </w:t>
      </w:r>
      <w:r w:rsidRPr="009471E9">
        <w:rPr>
          <w:rFonts w:ascii="Times New Roman" w:hAnsi="Times New Roman" w:cs="Times New Roman"/>
          <w:w w:val="120"/>
        </w:rPr>
        <w:t>населення;</w:t>
      </w:r>
      <w:r w:rsidRPr="007A3583">
        <w:rPr>
          <w:rFonts w:ascii="Times New Roman" w:hAnsi="Times New Roman" w:cs="Times New Roman"/>
          <w:w w:val="120"/>
        </w:rPr>
        <w:t xml:space="preserve"> </w:t>
      </w:r>
      <w:r w:rsidRPr="009471E9">
        <w:rPr>
          <w:rFonts w:ascii="Times New Roman" w:hAnsi="Times New Roman" w:cs="Times New Roman"/>
          <w:w w:val="120"/>
        </w:rPr>
        <w:t>б)</w:t>
      </w:r>
      <w:r w:rsidRPr="007A3583">
        <w:rPr>
          <w:rFonts w:ascii="Times New Roman" w:hAnsi="Times New Roman" w:cs="Times New Roman"/>
          <w:w w:val="120"/>
        </w:rPr>
        <w:t xml:space="preserve"> </w:t>
      </w:r>
      <w:r w:rsidRPr="009471E9">
        <w:rPr>
          <w:rFonts w:ascii="Times New Roman" w:hAnsi="Times New Roman" w:cs="Times New Roman"/>
          <w:w w:val="120"/>
        </w:rPr>
        <w:t>для</w:t>
      </w:r>
      <w:r w:rsidRPr="007A3583">
        <w:rPr>
          <w:rFonts w:ascii="Times New Roman" w:hAnsi="Times New Roman" w:cs="Times New Roman"/>
          <w:w w:val="120"/>
        </w:rPr>
        <w:t xml:space="preserve"> </w:t>
      </w:r>
      <w:r w:rsidRPr="009471E9">
        <w:rPr>
          <w:rFonts w:ascii="Times New Roman" w:hAnsi="Times New Roman" w:cs="Times New Roman"/>
          <w:w w:val="120"/>
        </w:rPr>
        <w:t>територій</w:t>
      </w:r>
      <w:r w:rsidRPr="007A3583">
        <w:rPr>
          <w:rFonts w:ascii="Times New Roman" w:hAnsi="Times New Roman" w:cs="Times New Roman"/>
          <w:w w:val="120"/>
        </w:rPr>
        <w:t xml:space="preserve"> </w:t>
      </w:r>
      <w:r w:rsidRPr="009471E9">
        <w:rPr>
          <w:rFonts w:ascii="Times New Roman" w:hAnsi="Times New Roman" w:cs="Times New Roman"/>
          <w:w w:val="120"/>
        </w:rPr>
        <w:t>з</w:t>
      </w:r>
      <w:r w:rsidRPr="007A3583">
        <w:rPr>
          <w:rFonts w:ascii="Times New Roman" w:hAnsi="Times New Roman" w:cs="Times New Roman"/>
          <w:w w:val="120"/>
        </w:rPr>
        <w:t xml:space="preserve"> </w:t>
      </w:r>
      <w:r w:rsidRPr="009471E9">
        <w:rPr>
          <w:rFonts w:ascii="Times New Roman" w:hAnsi="Times New Roman" w:cs="Times New Roman"/>
          <w:w w:val="120"/>
        </w:rPr>
        <w:t>природоохоронним</w:t>
      </w:r>
      <w:r w:rsidRPr="007A3583">
        <w:rPr>
          <w:rFonts w:ascii="Times New Roman" w:hAnsi="Times New Roman" w:cs="Times New Roman"/>
          <w:w w:val="120"/>
        </w:rPr>
        <w:t xml:space="preserve"> </w:t>
      </w:r>
      <w:r w:rsidRPr="009471E9">
        <w:rPr>
          <w:rFonts w:ascii="Times New Roman" w:hAnsi="Times New Roman" w:cs="Times New Roman"/>
          <w:w w:val="120"/>
        </w:rPr>
        <w:t>статусом;</w:t>
      </w:r>
      <w:r w:rsidRPr="007A3583">
        <w:rPr>
          <w:rFonts w:ascii="Times New Roman" w:hAnsi="Times New Roman" w:cs="Times New Roman"/>
          <w:w w:val="120"/>
        </w:rPr>
        <w:t xml:space="preserve"> </w:t>
      </w:r>
      <w:r w:rsidRPr="009471E9">
        <w:rPr>
          <w:rFonts w:ascii="Times New Roman" w:hAnsi="Times New Roman" w:cs="Times New Roman"/>
          <w:w w:val="120"/>
        </w:rPr>
        <w:t>в)</w:t>
      </w:r>
      <w:r w:rsidRPr="007A3583">
        <w:rPr>
          <w:rFonts w:ascii="Times New Roman" w:hAnsi="Times New Roman" w:cs="Times New Roman"/>
          <w:w w:val="120"/>
        </w:rPr>
        <w:t xml:space="preserve"> </w:t>
      </w:r>
      <w:r w:rsidRPr="009471E9">
        <w:rPr>
          <w:rFonts w:ascii="Times New Roman" w:hAnsi="Times New Roman" w:cs="Times New Roman"/>
          <w:w w:val="120"/>
        </w:rPr>
        <w:t>транскордонні</w:t>
      </w:r>
      <w:r w:rsidRPr="007A3583">
        <w:rPr>
          <w:rFonts w:ascii="Times New Roman" w:hAnsi="Times New Roman" w:cs="Times New Roman"/>
          <w:w w:val="120"/>
        </w:rPr>
        <w:t xml:space="preserve"> </w:t>
      </w:r>
      <w:r w:rsidRPr="009471E9">
        <w:rPr>
          <w:rFonts w:ascii="Times New Roman" w:hAnsi="Times New Roman" w:cs="Times New Roman"/>
          <w:w w:val="120"/>
        </w:rPr>
        <w:t>наслідки</w:t>
      </w:r>
      <w:r w:rsidRPr="007A3583">
        <w:rPr>
          <w:rFonts w:ascii="Times New Roman" w:hAnsi="Times New Roman" w:cs="Times New Roman"/>
          <w:w w:val="120"/>
        </w:rPr>
        <w:t xml:space="preserve"> </w:t>
      </w:r>
      <w:r w:rsidRPr="009471E9">
        <w:rPr>
          <w:rFonts w:ascii="Times New Roman" w:hAnsi="Times New Roman" w:cs="Times New Roman"/>
          <w:w w:val="120"/>
        </w:rPr>
        <w:t>для</w:t>
      </w:r>
      <w:r w:rsidRPr="007A3583">
        <w:rPr>
          <w:rFonts w:ascii="Times New Roman" w:hAnsi="Times New Roman" w:cs="Times New Roman"/>
          <w:w w:val="120"/>
        </w:rPr>
        <w:t xml:space="preserve"> </w:t>
      </w:r>
      <w:r w:rsidRPr="009471E9">
        <w:rPr>
          <w:rFonts w:ascii="Times New Roman" w:hAnsi="Times New Roman" w:cs="Times New Roman"/>
          <w:w w:val="120"/>
        </w:rPr>
        <w:t>довкілля,</w:t>
      </w:r>
      <w:r w:rsidRPr="007A3583">
        <w:rPr>
          <w:rFonts w:ascii="Times New Roman" w:hAnsi="Times New Roman" w:cs="Times New Roman"/>
          <w:w w:val="120"/>
        </w:rPr>
        <w:t xml:space="preserve"> </w:t>
      </w:r>
      <w:r w:rsidRPr="009471E9">
        <w:rPr>
          <w:rFonts w:ascii="Times New Roman" w:hAnsi="Times New Roman" w:cs="Times New Roman"/>
          <w:w w:val="120"/>
        </w:rPr>
        <w:t>у</w:t>
      </w:r>
      <w:r w:rsidRPr="007A3583">
        <w:rPr>
          <w:rFonts w:ascii="Times New Roman" w:hAnsi="Times New Roman" w:cs="Times New Roman"/>
          <w:w w:val="120"/>
        </w:rPr>
        <w:t xml:space="preserve"> </w:t>
      </w:r>
      <w:r w:rsidRPr="009471E9">
        <w:rPr>
          <w:rFonts w:ascii="Times New Roman" w:hAnsi="Times New Roman" w:cs="Times New Roman"/>
          <w:w w:val="120"/>
        </w:rPr>
        <w:t>тому</w:t>
      </w:r>
      <w:r w:rsidRPr="007A3583">
        <w:rPr>
          <w:rFonts w:ascii="Times New Roman" w:hAnsi="Times New Roman" w:cs="Times New Roman"/>
          <w:w w:val="120"/>
        </w:rPr>
        <w:t xml:space="preserve"> </w:t>
      </w:r>
      <w:r w:rsidRPr="009471E9">
        <w:rPr>
          <w:rFonts w:ascii="Times New Roman" w:hAnsi="Times New Roman" w:cs="Times New Roman"/>
          <w:w w:val="120"/>
        </w:rPr>
        <w:t>числі</w:t>
      </w:r>
      <w:r w:rsidRPr="007A3583">
        <w:rPr>
          <w:rFonts w:ascii="Times New Roman" w:hAnsi="Times New Roman" w:cs="Times New Roman"/>
          <w:w w:val="120"/>
        </w:rPr>
        <w:t xml:space="preserve"> </w:t>
      </w:r>
      <w:r w:rsidRPr="009471E9">
        <w:rPr>
          <w:rFonts w:ascii="Times New Roman" w:hAnsi="Times New Roman" w:cs="Times New Roman"/>
          <w:w w:val="120"/>
        </w:rPr>
        <w:t>для</w:t>
      </w:r>
      <w:r w:rsidRPr="007A3583">
        <w:rPr>
          <w:rFonts w:ascii="Times New Roman" w:hAnsi="Times New Roman" w:cs="Times New Roman"/>
          <w:w w:val="120"/>
        </w:rPr>
        <w:t xml:space="preserve"> </w:t>
      </w:r>
      <w:r w:rsidRPr="009471E9">
        <w:rPr>
          <w:rFonts w:ascii="Times New Roman" w:hAnsi="Times New Roman" w:cs="Times New Roman"/>
          <w:w w:val="120"/>
        </w:rPr>
        <w:t>здоров’я</w:t>
      </w:r>
      <w:r w:rsidRPr="007A3583">
        <w:rPr>
          <w:rFonts w:ascii="Times New Roman" w:hAnsi="Times New Roman" w:cs="Times New Roman"/>
          <w:w w:val="120"/>
        </w:rPr>
        <w:t xml:space="preserve"> </w:t>
      </w:r>
      <w:r w:rsidRPr="009471E9">
        <w:rPr>
          <w:rFonts w:ascii="Times New Roman" w:hAnsi="Times New Roman" w:cs="Times New Roman"/>
          <w:w w:val="120"/>
        </w:rPr>
        <w:t>населення</w:t>
      </w:r>
    </w:p>
    <w:p w14:paraId="2C316F63" w14:textId="77777777" w:rsidR="005A333D" w:rsidRPr="0097609A" w:rsidRDefault="005A333D" w:rsidP="00E34817">
      <w:pPr>
        <w:pStyle w:val="1"/>
        <w:spacing w:before="0"/>
        <w:ind w:left="0"/>
        <w:jc w:val="both"/>
        <w:rPr>
          <w:rFonts w:ascii="Times New Roman" w:hAnsi="Times New Roman" w:cs="Times New Roman"/>
          <w:w w:val="120"/>
        </w:rPr>
      </w:pPr>
    </w:p>
    <w:p w14:paraId="7F8AE7D3" w14:textId="77777777" w:rsidR="007A3583" w:rsidRPr="00066B02" w:rsidRDefault="007A3583" w:rsidP="00E34817">
      <w:pPr>
        <w:pStyle w:val="1"/>
        <w:spacing w:before="0"/>
        <w:ind w:left="0"/>
        <w:jc w:val="both"/>
        <w:rPr>
          <w:rFonts w:ascii="Times New Roman" w:hAnsi="Times New Roman" w:cs="Times New Roman"/>
          <w:b w:val="0"/>
          <w:w w:val="120"/>
        </w:rPr>
      </w:pPr>
      <w:r w:rsidRPr="00066B02">
        <w:rPr>
          <w:rFonts w:ascii="Times New Roman" w:hAnsi="Times New Roman" w:cs="Times New Roman"/>
          <w:b w:val="0"/>
          <w:w w:val="120"/>
        </w:rPr>
        <w:t>а) для довкілля, у том</w:t>
      </w:r>
      <w:r w:rsidR="00811E19">
        <w:rPr>
          <w:rFonts w:ascii="Times New Roman" w:hAnsi="Times New Roman" w:cs="Times New Roman"/>
          <w:b w:val="0"/>
          <w:w w:val="120"/>
        </w:rPr>
        <w:t>у числі для здоров’я населення -</w:t>
      </w:r>
      <w:r w:rsidR="00301789">
        <w:rPr>
          <w:rFonts w:ascii="Times New Roman" w:hAnsi="Times New Roman" w:cs="Times New Roman"/>
          <w:b w:val="0"/>
          <w:w w:val="120"/>
        </w:rPr>
        <w:t xml:space="preserve"> </w:t>
      </w:r>
      <w:r w:rsidR="00301789" w:rsidRPr="00301789">
        <w:rPr>
          <w:rFonts w:ascii="Times New Roman" w:hAnsi="Times New Roman" w:cs="Times New Roman"/>
          <w:b w:val="0"/>
          <w:w w:val="120"/>
        </w:rPr>
        <w:t>житлова забудова знаходиться за межами СЗЗ</w:t>
      </w:r>
      <w:r w:rsidR="00301789">
        <w:rPr>
          <w:rFonts w:ascii="Times New Roman" w:hAnsi="Times New Roman" w:cs="Times New Roman"/>
          <w:b w:val="0"/>
          <w:w w:val="120"/>
        </w:rPr>
        <w:t>. В</w:t>
      </w:r>
      <w:r w:rsidR="00FA11DB" w:rsidRPr="00066B02">
        <w:rPr>
          <w:rFonts w:ascii="Times New Roman" w:hAnsi="Times New Roman" w:cs="Times New Roman"/>
          <w:b w:val="0"/>
          <w:w w:val="120"/>
        </w:rPr>
        <w:t xml:space="preserve"> ході здійснення СЕО мають бути оцінені ймовірні наслідки реалізації документа державного планування</w:t>
      </w:r>
      <w:r w:rsidR="005C76A4" w:rsidRPr="00066B02">
        <w:rPr>
          <w:rFonts w:ascii="Times New Roman" w:hAnsi="Times New Roman" w:cs="Times New Roman"/>
          <w:b w:val="0"/>
          <w:w w:val="120"/>
        </w:rPr>
        <w:t xml:space="preserve"> детального плану території</w:t>
      </w:r>
      <w:r w:rsidR="00FA11DB" w:rsidRPr="00066B02">
        <w:rPr>
          <w:rFonts w:ascii="Times New Roman" w:hAnsi="Times New Roman" w:cs="Times New Roman"/>
          <w:b w:val="0"/>
          <w:w w:val="120"/>
        </w:rPr>
        <w:t>, зокрема, мають бути оцінені наслідки для таких компонентів довкілля: ґрунти; атмосферне по</w:t>
      </w:r>
      <w:r w:rsidR="005C76A4" w:rsidRPr="00066B02">
        <w:rPr>
          <w:rFonts w:ascii="Times New Roman" w:hAnsi="Times New Roman" w:cs="Times New Roman"/>
          <w:b w:val="0"/>
          <w:w w:val="120"/>
        </w:rPr>
        <w:t xml:space="preserve">вітря; водні ресурси; </w:t>
      </w:r>
      <w:r w:rsidR="00FA11DB" w:rsidRPr="00066B02">
        <w:rPr>
          <w:rFonts w:ascii="Times New Roman" w:hAnsi="Times New Roman" w:cs="Times New Roman"/>
          <w:b w:val="0"/>
          <w:w w:val="120"/>
        </w:rPr>
        <w:t>стан фауни, флори, біорізноманіття, землі (у тому числі вилучення земельн</w:t>
      </w:r>
      <w:r w:rsidR="005C76A4" w:rsidRPr="00066B02">
        <w:rPr>
          <w:rFonts w:ascii="Times New Roman" w:hAnsi="Times New Roman" w:cs="Times New Roman"/>
          <w:b w:val="0"/>
          <w:w w:val="120"/>
        </w:rPr>
        <w:t xml:space="preserve">их ділянок); кліматичні фактори. </w:t>
      </w:r>
      <w:r w:rsidR="00FA11DB" w:rsidRPr="00066B02">
        <w:rPr>
          <w:rFonts w:ascii="Times New Roman" w:hAnsi="Times New Roman" w:cs="Times New Roman"/>
          <w:b w:val="0"/>
          <w:w w:val="120"/>
        </w:rPr>
        <w:t>Під час здійснення СЕО, варто оцінити ймовірні наслідки від об’єктів, що пропонується</w:t>
      </w:r>
      <w:r w:rsidR="005C76A4" w:rsidRPr="00066B02">
        <w:rPr>
          <w:rFonts w:ascii="Times New Roman" w:hAnsi="Times New Roman" w:cs="Times New Roman"/>
          <w:b w:val="0"/>
          <w:w w:val="120"/>
        </w:rPr>
        <w:t xml:space="preserve">, на здоров’я населення; </w:t>
      </w:r>
      <w:r w:rsidRPr="00066B02">
        <w:rPr>
          <w:rFonts w:ascii="Times New Roman" w:hAnsi="Times New Roman" w:cs="Times New Roman"/>
          <w:b w:val="0"/>
          <w:w w:val="120"/>
        </w:rPr>
        <w:t>б) для територій з природоохоронним статусом –</w:t>
      </w:r>
      <w:r w:rsidR="003628A3" w:rsidRPr="00066B02">
        <w:rPr>
          <w:rFonts w:ascii="Times New Roman" w:hAnsi="Times New Roman" w:cs="Times New Roman"/>
          <w:b w:val="0"/>
          <w:w w:val="120"/>
        </w:rPr>
        <w:t xml:space="preserve"> </w:t>
      </w:r>
      <w:r w:rsidR="00301789">
        <w:rPr>
          <w:rFonts w:ascii="Times New Roman" w:hAnsi="Times New Roman" w:cs="Times New Roman"/>
          <w:b w:val="0"/>
          <w:w w:val="120"/>
        </w:rPr>
        <w:t xml:space="preserve">територія </w:t>
      </w:r>
      <w:proofErr w:type="spellStart"/>
      <w:r w:rsidR="00301789">
        <w:rPr>
          <w:rFonts w:ascii="Times New Roman" w:hAnsi="Times New Roman" w:cs="Times New Roman"/>
          <w:b w:val="0"/>
          <w:w w:val="120"/>
        </w:rPr>
        <w:t>проєктування</w:t>
      </w:r>
      <w:proofErr w:type="spellEnd"/>
      <w:r w:rsidR="00180FC3">
        <w:rPr>
          <w:rFonts w:ascii="Times New Roman" w:hAnsi="Times New Roman" w:cs="Times New Roman"/>
          <w:b w:val="0"/>
          <w:w w:val="120"/>
        </w:rPr>
        <w:t xml:space="preserve"> </w:t>
      </w:r>
      <w:r w:rsidR="00301789" w:rsidRPr="00301789">
        <w:rPr>
          <w:rFonts w:ascii="Times New Roman" w:hAnsi="Times New Roman" w:cs="Times New Roman"/>
          <w:b w:val="0"/>
          <w:w w:val="120"/>
        </w:rPr>
        <w:t>знаходиться за межами об’єктів та територій природно-заповідного фонду, вплив не передбачається</w:t>
      </w:r>
      <w:r w:rsidRPr="00066B02">
        <w:rPr>
          <w:rFonts w:ascii="Times New Roman" w:hAnsi="Times New Roman" w:cs="Times New Roman"/>
          <w:b w:val="0"/>
          <w:w w:val="120"/>
        </w:rPr>
        <w:t>;  в)  транскордонні наслідки, у тому числі для здоров’я населення</w:t>
      </w:r>
      <w:r w:rsidR="003628A3" w:rsidRPr="00066B02">
        <w:rPr>
          <w:rFonts w:ascii="Times New Roman" w:hAnsi="Times New Roman" w:cs="Times New Roman"/>
          <w:b w:val="0"/>
          <w:w w:val="120"/>
        </w:rPr>
        <w:t xml:space="preserve"> </w:t>
      </w:r>
      <w:r w:rsidRPr="00066B02">
        <w:rPr>
          <w:rFonts w:ascii="Times New Roman" w:hAnsi="Times New Roman" w:cs="Times New Roman"/>
          <w:b w:val="0"/>
          <w:w w:val="120"/>
        </w:rPr>
        <w:t>–</w:t>
      </w:r>
      <w:r w:rsidR="003628A3" w:rsidRPr="00066B02">
        <w:rPr>
          <w:rFonts w:ascii="Times New Roman" w:hAnsi="Times New Roman" w:cs="Times New Roman"/>
          <w:b w:val="0"/>
          <w:w w:val="120"/>
        </w:rPr>
        <w:t xml:space="preserve"> </w:t>
      </w:r>
      <w:r w:rsidRPr="00066B02">
        <w:rPr>
          <w:rFonts w:ascii="Times New Roman" w:hAnsi="Times New Roman" w:cs="Times New Roman"/>
          <w:b w:val="0"/>
          <w:w w:val="120"/>
        </w:rPr>
        <w:t>транскордонний плив відсутній.</w:t>
      </w:r>
    </w:p>
    <w:p w14:paraId="0EEC9912" w14:textId="77777777" w:rsidR="007A3583" w:rsidRDefault="007A3583" w:rsidP="00E34817">
      <w:pPr>
        <w:pStyle w:val="1"/>
        <w:spacing w:before="0"/>
        <w:ind w:left="0"/>
        <w:jc w:val="both"/>
        <w:rPr>
          <w:rFonts w:ascii="Times New Roman" w:hAnsi="Times New Roman" w:cs="Times New Roman"/>
          <w:b w:val="0"/>
          <w:w w:val="120"/>
        </w:rPr>
      </w:pPr>
    </w:p>
    <w:p w14:paraId="25B8EE21" w14:textId="77777777" w:rsidR="007A3583" w:rsidRDefault="007A3583" w:rsidP="00E34817">
      <w:pPr>
        <w:pStyle w:val="1"/>
        <w:spacing w:before="0"/>
        <w:ind w:left="0"/>
        <w:jc w:val="both"/>
        <w:rPr>
          <w:rFonts w:ascii="Times New Roman" w:hAnsi="Times New Roman" w:cs="Times New Roman"/>
          <w:w w:val="120"/>
        </w:rPr>
      </w:pPr>
      <w:r w:rsidRPr="009471E9">
        <w:rPr>
          <w:rFonts w:ascii="Times New Roman" w:hAnsi="Times New Roman" w:cs="Times New Roman"/>
          <w:w w:val="120"/>
        </w:rPr>
        <w:t>Виправдані</w:t>
      </w:r>
      <w:r w:rsidRPr="007A3583">
        <w:rPr>
          <w:rFonts w:ascii="Times New Roman" w:hAnsi="Times New Roman" w:cs="Times New Roman"/>
          <w:w w:val="120"/>
        </w:rPr>
        <w:t xml:space="preserve"> </w:t>
      </w:r>
      <w:r w:rsidRPr="009471E9">
        <w:rPr>
          <w:rFonts w:ascii="Times New Roman" w:hAnsi="Times New Roman" w:cs="Times New Roman"/>
          <w:w w:val="120"/>
        </w:rPr>
        <w:t>альтернативи,</w:t>
      </w:r>
      <w:r w:rsidRPr="007A3583">
        <w:rPr>
          <w:rFonts w:ascii="Times New Roman" w:hAnsi="Times New Roman" w:cs="Times New Roman"/>
          <w:w w:val="120"/>
        </w:rPr>
        <w:t xml:space="preserve"> </w:t>
      </w:r>
      <w:r w:rsidRPr="009471E9">
        <w:rPr>
          <w:rFonts w:ascii="Times New Roman" w:hAnsi="Times New Roman" w:cs="Times New Roman"/>
          <w:w w:val="120"/>
        </w:rPr>
        <w:t>які</w:t>
      </w:r>
      <w:r w:rsidRPr="007A3583">
        <w:rPr>
          <w:rFonts w:ascii="Times New Roman" w:hAnsi="Times New Roman" w:cs="Times New Roman"/>
          <w:w w:val="120"/>
        </w:rPr>
        <w:t xml:space="preserve"> </w:t>
      </w:r>
      <w:r w:rsidRPr="009471E9">
        <w:rPr>
          <w:rFonts w:ascii="Times New Roman" w:hAnsi="Times New Roman" w:cs="Times New Roman"/>
          <w:w w:val="120"/>
        </w:rPr>
        <w:t>необхідно</w:t>
      </w:r>
      <w:r w:rsidRPr="007A3583">
        <w:rPr>
          <w:rFonts w:ascii="Times New Roman" w:hAnsi="Times New Roman" w:cs="Times New Roman"/>
          <w:w w:val="120"/>
        </w:rPr>
        <w:t xml:space="preserve"> </w:t>
      </w:r>
      <w:r w:rsidRPr="009471E9">
        <w:rPr>
          <w:rFonts w:ascii="Times New Roman" w:hAnsi="Times New Roman" w:cs="Times New Roman"/>
          <w:w w:val="120"/>
        </w:rPr>
        <w:t>розглянути,</w:t>
      </w:r>
      <w:r w:rsidRPr="007A3583">
        <w:rPr>
          <w:rFonts w:ascii="Times New Roman" w:hAnsi="Times New Roman" w:cs="Times New Roman"/>
          <w:w w:val="120"/>
        </w:rPr>
        <w:t xml:space="preserve"> </w:t>
      </w:r>
      <w:r w:rsidRPr="009471E9">
        <w:rPr>
          <w:rFonts w:ascii="Times New Roman" w:hAnsi="Times New Roman" w:cs="Times New Roman"/>
          <w:w w:val="120"/>
        </w:rPr>
        <w:t>у</w:t>
      </w:r>
      <w:r w:rsidRPr="007A3583">
        <w:rPr>
          <w:rFonts w:ascii="Times New Roman" w:hAnsi="Times New Roman" w:cs="Times New Roman"/>
          <w:w w:val="120"/>
        </w:rPr>
        <w:t xml:space="preserve"> </w:t>
      </w:r>
      <w:r w:rsidRPr="009471E9">
        <w:rPr>
          <w:rFonts w:ascii="Times New Roman" w:hAnsi="Times New Roman" w:cs="Times New Roman"/>
          <w:w w:val="120"/>
        </w:rPr>
        <w:t>тому</w:t>
      </w:r>
      <w:r w:rsidRPr="007A3583">
        <w:rPr>
          <w:rFonts w:ascii="Times New Roman" w:hAnsi="Times New Roman" w:cs="Times New Roman"/>
          <w:w w:val="120"/>
        </w:rPr>
        <w:t xml:space="preserve"> </w:t>
      </w:r>
      <w:r w:rsidRPr="009471E9">
        <w:rPr>
          <w:rFonts w:ascii="Times New Roman" w:hAnsi="Times New Roman" w:cs="Times New Roman"/>
          <w:w w:val="120"/>
        </w:rPr>
        <w:t>числі</w:t>
      </w:r>
      <w:r w:rsidRPr="007A3583">
        <w:rPr>
          <w:rFonts w:ascii="Times New Roman" w:hAnsi="Times New Roman" w:cs="Times New Roman"/>
          <w:w w:val="120"/>
        </w:rPr>
        <w:t xml:space="preserve"> </w:t>
      </w:r>
      <w:r w:rsidRPr="009471E9">
        <w:rPr>
          <w:rFonts w:ascii="Times New Roman" w:hAnsi="Times New Roman" w:cs="Times New Roman"/>
          <w:w w:val="120"/>
        </w:rPr>
        <w:t>якщо</w:t>
      </w:r>
      <w:r w:rsidRPr="007A3583">
        <w:rPr>
          <w:rFonts w:ascii="Times New Roman" w:hAnsi="Times New Roman" w:cs="Times New Roman"/>
          <w:w w:val="120"/>
        </w:rPr>
        <w:t xml:space="preserve"> </w:t>
      </w:r>
      <w:r w:rsidRPr="009471E9">
        <w:rPr>
          <w:rFonts w:ascii="Times New Roman" w:hAnsi="Times New Roman" w:cs="Times New Roman"/>
          <w:w w:val="120"/>
        </w:rPr>
        <w:t>документ</w:t>
      </w:r>
      <w:r w:rsidRPr="007A3583">
        <w:rPr>
          <w:rFonts w:ascii="Times New Roman" w:hAnsi="Times New Roman" w:cs="Times New Roman"/>
          <w:w w:val="120"/>
        </w:rPr>
        <w:t xml:space="preserve"> </w:t>
      </w:r>
      <w:r w:rsidRPr="009471E9">
        <w:rPr>
          <w:rFonts w:ascii="Times New Roman" w:hAnsi="Times New Roman" w:cs="Times New Roman"/>
          <w:w w:val="120"/>
        </w:rPr>
        <w:t>державного</w:t>
      </w:r>
      <w:r w:rsidRPr="007A3583">
        <w:rPr>
          <w:rFonts w:ascii="Times New Roman" w:hAnsi="Times New Roman" w:cs="Times New Roman"/>
          <w:w w:val="120"/>
        </w:rPr>
        <w:t xml:space="preserve"> </w:t>
      </w:r>
      <w:r w:rsidRPr="009471E9">
        <w:rPr>
          <w:rFonts w:ascii="Times New Roman" w:hAnsi="Times New Roman" w:cs="Times New Roman"/>
          <w:w w:val="120"/>
        </w:rPr>
        <w:t>планування</w:t>
      </w:r>
      <w:r w:rsidRPr="007A3583">
        <w:rPr>
          <w:rFonts w:ascii="Times New Roman" w:hAnsi="Times New Roman" w:cs="Times New Roman"/>
          <w:w w:val="120"/>
        </w:rPr>
        <w:t xml:space="preserve"> </w:t>
      </w:r>
      <w:r w:rsidRPr="009471E9">
        <w:rPr>
          <w:rFonts w:ascii="Times New Roman" w:hAnsi="Times New Roman" w:cs="Times New Roman"/>
          <w:w w:val="120"/>
        </w:rPr>
        <w:t>не</w:t>
      </w:r>
      <w:r w:rsidRPr="007A3583">
        <w:rPr>
          <w:rFonts w:ascii="Times New Roman" w:hAnsi="Times New Roman" w:cs="Times New Roman"/>
          <w:w w:val="120"/>
        </w:rPr>
        <w:t xml:space="preserve"> </w:t>
      </w:r>
      <w:r w:rsidRPr="009471E9">
        <w:rPr>
          <w:rFonts w:ascii="Times New Roman" w:hAnsi="Times New Roman" w:cs="Times New Roman"/>
          <w:w w:val="120"/>
        </w:rPr>
        <w:t>буде</w:t>
      </w:r>
      <w:r w:rsidRPr="007A3583">
        <w:rPr>
          <w:rFonts w:ascii="Times New Roman" w:hAnsi="Times New Roman" w:cs="Times New Roman"/>
          <w:w w:val="120"/>
        </w:rPr>
        <w:t xml:space="preserve"> </w:t>
      </w:r>
      <w:r w:rsidRPr="009471E9">
        <w:rPr>
          <w:rFonts w:ascii="Times New Roman" w:hAnsi="Times New Roman" w:cs="Times New Roman"/>
          <w:w w:val="120"/>
        </w:rPr>
        <w:t>затверджено</w:t>
      </w:r>
    </w:p>
    <w:p w14:paraId="4294305F" w14:textId="77777777" w:rsidR="005A333D" w:rsidRPr="005A333D" w:rsidRDefault="005A333D" w:rsidP="00E34817">
      <w:pPr>
        <w:pStyle w:val="1"/>
        <w:spacing w:before="0"/>
        <w:ind w:left="0"/>
        <w:jc w:val="both"/>
        <w:rPr>
          <w:rFonts w:ascii="Times New Roman" w:hAnsi="Times New Roman" w:cs="Times New Roman"/>
          <w:w w:val="120"/>
        </w:rPr>
      </w:pPr>
    </w:p>
    <w:p w14:paraId="603250CA" w14:textId="77777777" w:rsidR="002A2E2B" w:rsidRDefault="00BD0BE5" w:rsidP="00E34817">
      <w:pPr>
        <w:pStyle w:val="1"/>
        <w:spacing w:before="0"/>
        <w:ind w:left="0"/>
        <w:jc w:val="both"/>
        <w:rPr>
          <w:rFonts w:ascii="Times New Roman" w:hAnsi="Times New Roman" w:cs="Times New Roman"/>
          <w:b w:val="0"/>
          <w:w w:val="120"/>
        </w:rPr>
      </w:pPr>
      <w:r w:rsidRPr="007A3583">
        <w:rPr>
          <w:rFonts w:ascii="Times New Roman" w:hAnsi="Times New Roman" w:cs="Times New Roman"/>
          <w:b w:val="0"/>
          <w:w w:val="120"/>
        </w:rPr>
        <w:t>1.Альтернатива 1 "Нульовий сценарій" - тобто опис, прогнозування та оцінка ситуації у випадку незатвердження зазначеного документа державного планування. 2.</w:t>
      </w:r>
      <w:r w:rsidR="00180FC3">
        <w:rPr>
          <w:rFonts w:ascii="Times New Roman" w:hAnsi="Times New Roman" w:cs="Times New Roman"/>
          <w:b w:val="0"/>
          <w:w w:val="120"/>
        </w:rPr>
        <w:t xml:space="preserve"> </w:t>
      </w:r>
      <w:r w:rsidRPr="007A3583">
        <w:rPr>
          <w:rFonts w:ascii="Times New Roman" w:hAnsi="Times New Roman" w:cs="Times New Roman"/>
          <w:b w:val="0"/>
          <w:w w:val="120"/>
        </w:rPr>
        <w:t xml:space="preserve">Альтернатива 2 - реалізація та впровадження </w:t>
      </w:r>
      <w:proofErr w:type="spellStart"/>
      <w:r w:rsidRPr="007A3583">
        <w:rPr>
          <w:rFonts w:ascii="Times New Roman" w:hAnsi="Times New Roman" w:cs="Times New Roman"/>
          <w:b w:val="0"/>
          <w:w w:val="120"/>
        </w:rPr>
        <w:t>про</w:t>
      </w:r>
      <w:r w:rsidR="00180FC3">
        <w:rPr>
          <w:rFonts w:ascii="Times New Roman" w:hAnsi="Times New Roman" w:cs="Times New Roman"/>
          <w:b w:val="0"/>
          <w:w w:val="120"/>
        </w:rPr>
        <w:t>є</w:t>
      </w:r>
      <w:r w:rsidRPr="007A3583">
        <w:rPr>
          <w:rFonts w:ascii="Times New Roman" w:hAnsi="Times New Roman" w:cs="Times New Roman"/>
          <w:b w:val="0"/>
          <w:w w:val="120"/>
        </w:rPr>
        <w:t>ктних</w:t>
      </w:r>
      <w:proofErr w:type="spellEnd"/>
      <w:r w:rsidRPr="007A3583">
        <w:rPr>
          <w:rFonts w:ascii="Times New Roman" w:hAnsi="Times New Roman" w:cs="Times New Roman"/>
          <w:b w:val="0"/>
          <w:w w:val="120"/>
        </w:rPr>
        <w:t xml:space="preserve"> рішень.</w:t>
      </w:r>
      <w:r w:rsidR="0063498F">
        <w:rPr>
          <w:rFonts w:ascii="Times New Roman" w:hAnsi="Times New Roman" w:cs="Times New Roman"/>
          <w:b w:val="0"/>
          <w:w w:val="120"/>
        </w:rPr>
        <w:t xml:space="preserve"> </w:t>
      </w:r>
    </w:p>
    <w:p w14:paraId="40A7A450" w14:textId="77777777" w:rsidR="002A2E2B" w:rsidRDefault="002A2E2B" w:rsidP="00E34817">
      <w:pPr>
        <w:pStyle w:val="1"/>
        <w:spacing w:before="0"/>
        <w:ind w:left="0"/>
        <w:jc w:val="both"/>
        <w:rPr>
          <w:rFonts w:ascii="Times New Roman" w:hAnsi="Times New Roman" w:cs="Times New Roman"/>
          <w:b w:val="0"/>
          <w:w w:val="120"/>
        </w:rPr>
      </w:pPr>
    </w:p>
    <w:p w14:paraId="07EC033D" w14:textId="77777777" w:rsidR="002A2E2B" w:rsidRDefault="002A2E2B" w:rsidP="00E34817">
      <w:pPr>
        <w:pStyle w:val="1"/>
        <w:spacing w:before="0"/>
        <w:ind w:left="0"/>
        <w:jc w:val="both"/>
        <w:rPr>
          <w:rFonts w:ascii="Times New Roman" w:hAnsi="Times New Roman" w:cs="Times New Roman"/>
          <w:b w:val="0"/>
          <w:w w:val="120"/>
        </w:rPr>
      </w:pPr>
    </w:p>
    <w:p w14:paraId="27C7257F" w14:textId="7A577337" w:rsidR="00CA63B6" w:rsidRDefault="00BD0BE5" w:rsidP="00E34817">
      <w:pPr>
        <w:pStyle w:val="1"/>
        <w:spacing w:before="0"/>
        <w:ind w:left="0"/>
        <w:jc w:val="both"/>
        <w:rPr>
          <w:rFonts w:ascii="Times New Roman" w:hAnsi="Times New Roman" w:cs="Times New Roman"/>
          <w:b w:val="0"/>
          <w:w w:val="120"/>
        </w:rPr>
      </w:pPr>
      <w:r w:rsidRPr="007A3583">
        <w:rPr>
          <w:rFonts w:ascii="Times New Roman" w:hAnsi="Times New Roman" w:cs="Times New Roman"/>
          <w:b w:val="0"/>
          <w:w w:val="120"/>
        </w:rPr>
        <w:t>3.Порівн</w:t>
      </w:r>
      <w:r>
        <w:rPr>
          <w:rFonts w:ascii="Times New Roman" w:hAnsi="Times New Roman" w:cs="Times New Roman"/>
          <w:b w:val="0"/>
          <w:w w:val="120"/>
        </w:rPr>
        <w:t>яння варіантів окремих рішень</w:t>
      </w:r>
      <w:r w:rsidR="00BE3085">
        <w:rPr>
          <w:rFonts w:ascii="Times New Roman" w:hAnsi="Times New Roman" w:cs="Times New Roman"/>
          <w:b w:val="0"/>
          <w:w w:val="120"/>
        </w:rPr>
        <w:t xml:space="preserve"> - </w:t>
      </w:r>
      <w:r w:rsidRPr="007A3583">
        <w:rPr>
          <w:rFonts w:ascii="Times New Roman" w:hAnsi="Times New Roman" w:cs="Times New Roman"/>
          <w:b w:val="0"/>
          <w:w w:val="120"/>
        </w:rPr>
        <w:t>розглядатимуться деякі принципові пропорції щодо територіального розміщення окремих об'єктів. Оцінка ефективності вказаних альтернативних варіантів буде відображена у звіті про стратегічну екологічну оцінку.</w:t>
      </w:r>
    </w:p>
    <w:p w14:paraId="08EC6E17" w14:textId="77777777" w:rsidR="0063498F" w:rsidRPr="005C76A4" w:rsidRDefault="0063498F" w:rsidP="00E34817">
      <w:pPr>
        <w:pStyle w:val="1"/>
        <w:spacing w:before="0"/>
        <w:ind w:left="0"/>
        <w:jc w:val="both"/>
        <w:rPr>
          <w:rFonts w:ascii="Times New Roman" w:hAnsi="Times New Roman" w:cs="Times New Roman"/>
          <w:b w:val="0"/>
          <w:w w:val="120"/>
        </w:rPr>
      </w:pPr>
    </w:p>
    <w:p w14:paraId="1DF653E1" w14:textId="77777777" w:rsidR="007A3583" w:rsidRDefault="007A3583" w:rsidP="00E34817">
      <w:pPr>
        <w:pStyle w:val="1"/>
        <w:spacing w:before="0"/>
        <w:ind w:left="0"/>
        <w:jc w:val="both"/>
        <w:rPr>
          <w:rFonts w:ascii="Times New Roman" w:hAnsi="Times New Roman" w:cs="Times New Roman"/>
          <w:w w:val="120"/>
        </w:rPr>
      </w:pPr>
      <w:r w:rsidRPr="009471E9">
        <w:rPr>
          <w:rFonts w:ascii="Times New Roman" w:hAnsi="Times New Roman" w:cs="Times New Roman"/>
          <w:w w:val="120"/>
        </w:rPr>
        <w:t>Дослідження,</w:t>
      </w:r>
      <w:r w:rsidRPr="007A3583">
        <w:rPr>
          <w:rFonts w:ascii="Times New Roman" w:hAnsi="Times New Roman" w:cs="Times New Roman"/>
          <w:w w:val="120"/>
        </w:rPr>
        <w:t xml:space="preserve"> </w:t>
      </w:r>
      <w:r w:rsidRPr="009471E9">
        <w:rPr>
          <w:rFonts w:ascii="Times New Roman" w:hAnsi="Times New Roman" w:cs="Times New Roman"/>
          <w:w w:val="120"/>
        </w:rPr>
        <w:t>які</w:t>
      </w:r>
      <w:r w:rsidRPr="007A3583">
        <w:rPr>
          <w:rFonts w:ascii="Times New Roman" w:hAnsi="Times New Roman" w:cs="Times New Roman"/>
          <w:w w:val="120"/>
        </w:rPr>
        <w:t xml:space="preserve"> </w:t>
      </w:r>
      <w:r w:rsidRPr="009471E9">
        <w:rPr>
          <w:rFonts w:ascii="Times New Roman" w:hAnsi="Times New Roman" w:cs="Times New Roman"/>
          <w:w w:val="120"/>
        </w:rPr>
        <w:t>необхідно</w:t>
      </w:r>
      <w:r w:rsidRPr="007A3583">
        <w:rPr>
          <w:rFonts w:ascii="Times New Roman" w:hAnsi="Times New Roman" w:cs="Times New Roman"/>
          <w:w w:val="120"/>
        </w:rPr>
        <w:t xml:space="preserve"> </w:t>
      </w:r>
      <w:r w:rsidRPr="009471E9">
        <w:rPr>
          <w:rFonts w:ascii="Times New Roman" w:hAnsi="Times New Roman" w:cs="Times New Roman"/>
          <w:w w:val="120"/>
        </w:rPr>
        <w:t>провести,</w:t>
      </w:r>
      <w:r w:rsidRPr="007A3583">
        <w:rPr>
          <w:rFonts w:ascii="Times New Roman" w:hAnsi="Times New Roman" w:cs="Times New Roman"/>
          <w:w w:val="120"/>
        </w:rPr>
        <w:t xml:space="preserve"> </w:t>
      </w:r>
      <w:r w:rsidRPr="009471E9">
        <w:rPr>
          <w:rFonts w:ascii="Times New Roman" w:hAnsi="Times New Roman" w:cs="Times New Roman"/>
          <w:w w:val="120"/>
        </w:rPr>
        <w:t>методи</w:t>
      </w:r>
      <w:r w:rsidRPr="007A3583">
        <w:rPr>
          <w:rFonts w:ascii="Times New Roman" w:hAnsi="Times New Roman" w:cs="Times New Roman"/>
          <w:w w:val="120"/>
        </w:rPr>
        <w:t xml:space="preserve"> </w:t>
      </w:r>
      <w:r w:rsidRPr="009471E9">
        <w:rPr>
          <w:rFonts w:ascii="Times New Roman" w:hAnsi="Times New Roman" w:cs="Times New Roman"/>
          <w:w w:val="120"/>
        </w:rPr>
        <w:t>і</w:t>
      </w:r>
      <w:r w:rsidRPr="007A3583">
        <w:rPr>
          <w:rFonts w:ascii="Times New Roman" w:hAnsi="Times New Roman" w:cs="Times New Roman"/>
          <w:w w:val="120"/>
        </w:rPr>
        <w:t xml:space="preserve"> </w:t>
      </w:r>
      <w:r w:rsidRPr="009471E9">
        <w:rPr>
          <w:rFonts w:ascii="Times New Roman" w:hAnsi="Times New Roman" w:cs="Times New Roman"/>
          <w:w w:val="120"/>
        </w:rPr>
        <w:t>критерії,</w:t>
      </w:r>
      <w:r w:rsidRPr="007A3583">
        <w:rPr>
          <w:rFonts w:ascii="Times New Roman" w:hAnsi="Times New Roman" w:cs="Times New Roman"/>
          <w:w w:val="120"/>
        </w:rPr>
        <w:t xml:space="preserve"> </w:t>
      </w:r>
      <w:r w:rsidRPr="009471E9">
        <w:rPr>
          <w:rFonts w:ascii="Times New Roman" w:hAnsi="Times New Roman" w:cs="Times New Roman"/>
          <w:w w:val="120"/>
        </w:rPr>
        <w:t>що</w:t>
      </w:r>
      <w:r w:rsidRPr="007A3583">
        <w:rPr>
          <w:rFonts w:ascii="Times New Roman" w:hAnsi="Times New Roman" w:cs="Times New Roman"/>
          <w:w w:val="120"/>
        </w:rPr>
        <w:t xml:space="preserve"> </w:t>
      </w:r>
      <w:r w:rsidRPr="009471E9">
        <w:rPr>
          <w:rFonts w:ascii="Times New Roman" w:hAnsi="Times New Roman" w:cs="Times New Roman"/>
          <w:w w:val="120"/>
        </w:rPr>
        <w:t>використовуватимуться</w:t>
      </w:r>
      <w:r w:rsidRPr="007A3583">
        <w:rPr>
          <w:rFonts w:ascii="Times New Roman" w:hAnsi="Times New Roman" w:cs="Times New Roman"/>
          <w:w w:val="120"/>
        </w:rPr>
        <w:t xml:space="preserve"> </w:t>
      </w:r>
      <w:r w:rsidRPr="009471E9">
        <w:rPr>
          <w:rFonts w:ascii="Times New Roman" w:hAnsi="Times New Roman" w:cs="Times New Roman"/>
          <w:w w:val="120"/>
        </w:rPr>
        <w:t>під</w:t>
      </w:r>
      <w:r w:rsidRPr="007A3583">
        <w:rPr>
          <w:rFonts w:ascii="Times New Roman" w:hAnsi="Times New Roman" w:cs="Times New Roman"/>
          <w:w w:val="120"/>
        </w:rPr>
        <w:t xml:space="preserve"> </w:t>
      </w:r>
      <w:r w:rsidRPr="009471E9">
        <w:rPr>
          <w:rFonts w:ascii="Times New Roman" w:hAnsi="Times New Roman" w:cs="Times New Roman"/>
          <w:w w:val="120"/>
        </w:rPr>
        <w:t>час</w:t>
      </w:r>
      <w:r w:rsidRPr="007A3583">
        <w:rPr>
          <w:rFonts w:ascii="Times New Roman" w:hAnsi="Times New Roman" w:cs="Times New Roman"/>
          <w:w w:val="120"/>
        </w:rPr>
        <w:t xml:space="preserve"> </w:t>
      </w:r>
      <w:r w:rsidRPr="009471E9">
        <w:rPr>
          <w:rFonts w:ascii="Times New Roman" w:hAnsi="Times New Roman" w:cs="Times New Roman"/>
          <w:w w:val="120"/>
        </w:rPr>
        <w:t>стратегічної</w:t>
      </w:r>
      <w:r w:rsidRPr="007A3583">
        <w:rPr>
          <w:rFonts w:ascii="Times New Roman" w:hAnsi="Times New Roman" w:cs="Times New Roman"/>
          <w:w w:val="120"/>
        </w:rPr>
        <w:t xml:space="preserve"> </w:t>
      </w:r>
      <w:r w:rsidRPr="009471E9">
        <w:rPr>
          <w:rFonts w:ascii="Times New Roman" w:hAnsi="Times New Roman" w:cs="Times New Roman"/>
          <w:w w:val="120"/>
        </w:rPr>
        <w:t>екологічної</w:t>
      </w:r>
      <w:r w:rsidRPr="007A3583">
        <w:rPr>
          <w:rFonts w:ascii="Times New Roman" w:hAnsi="Times New Roman" w:cs="Times New Roman"/>
          <w:w w:val="120"/>
        </w:rPr>
        <w:t xml:space="preserve"> </w:t>
      </w:r>
      <w:r w:rsidRPr="009471E9">
        <w:rPr>
          <w:rFonts w:ascii="Times New Roman" w:hAnsi="Times New Roman" w:cs="Times New Roman"/>
          <w:w w:val="120"/>
        </w:rPr>
        <w:t>оцінки</w:t>
      </w:r>
    </w:p>
    <w:p w14:paraId="0DFC90F2" w14:textId="77777777" w:rsidR="005A333D" w:rsidRPr="005A333D" w:rsidRDefault="005A333D" w:rsidP="00E34817">
      <w:pPr>
        <w:pStyle w:val="1"/>
        <w:spacing w:before="0"/>
        <w:ind w:left="0"/>
        <w:jc w:val="both"/>
        <w:rPr>
          <w:rFonts w:ascii="Times New Roman" w:hAnsi="Times New Roman" w:cs="Times New Roman"/>
          <w:w w:val="120"/>
        </w:rPr>
      </w:pPr>
    </w:p>
    <w:p w14:paraId="2D513BDA" w14:textId="17A53403" w:rsidR="00FB3102" w:rsidRPr="00FB3102" w:rsidRDefault="00FB3102" w:rsidP="00E34817">
      <w:pPr>
        <w:pStyle w:val="1"/>
        <w:spacing w:before="0"/>
        <w:ind w:left="0"/>
        <w:jc w:val="both"/>
        <w:rPr>
          <w:rFonts w:ascii="Times New Roman" w:hAnsi="Times New Roman" w:cs="Times New Roman"/>
          <w:b w:val="0"/>
          <w:w w:val="120"/>
        </w:rPr>
      </w:pPr>
      <w:r w:rsidRPr="00FB3102">
        <w:rPr>
          <w:rFonts w:ascii="Times New Roman" w:hAnsi="Times New Roman" w:cs="Times New Roman"/>
          <w:b w:val="0"/>
          <w:w w:val="120"/>
        </w:rPr>
        <w:t>Для підготовки звіту СЕО передбачається використовувати наступну інформацію:</w:t>
      </w:r>
      <w:r>
        <w:rPr>
          <w:rFonts w:ascii="Times New Roman" w:hAnsi="Times New Roman" w:cs="Times New Roman"/>
          <w:b w:val="0"/>
          <w:w w:val="120"/>
        </w:rPr>
        <w:t xml:space="preserve"> </w:t>
      </w:r>
      <w:r w:rsidRPr="00FB3102">
        <w:rPr>
          <w:rFonts w:ascii="Times New Roman" w:hAnsi="Times New Roman" w:cs="Times New Roman"/>
          <w:b w:val="0"/>
          <w:w w:val="120"/>
        </w:rPr>
        <w:t>доповіді про стан довкілля;</w:t>
      </w:r>
      <w:r>
        <w:rPr>
          <w:rFonts w:ascii="Times New Roman" w:hAnsi="Times New Roman" w:cs="Times New Roman"/>
          <w:b w:val="0"/>
          <w:w w:val="120"/>
        </w:rPr>
        <w:t xml:space="preserve"> </w:t>
      </w:r>
      <w:r w:rsidRPr="00FB3102">
        <w:rPr>
          <w:rFonts w:ascii="Times New Roman" w:hAnsi="Times New Roman" w:cs="Times New Roman"/>
          <w:b w:val="0"/>
          <w:w w:val="120"/>
        </w:rPr>
        <w:t>статистичну інформацію;</w:t>
      </w:r>
      <w:r>
        <w:rPr>
          <w:rFonts w:ascii="Times New Roman" w:hAnsi="Times New Roman" w:cs="Times New Roman"/>
          <w:b w:val="0"/>
          <w:w w:val="120"/>
        </w:rPr>
        <w:t xml:space="preserve"> </w:t>
      </w:r>
      <w:r w:rsidR="00AD7B9B">
        <w:rPr>
          <w:rFonts w:ascii="Times New Roman" w:hAnsi="Times New Roman" w:cs="Times New Roman"/>
          <w:b w:val="0"/>
          <w:w w:val="120"/>
        </w:rPr>
        <w:t xml:space="preserve">дані про об'єкт </w:t>
      </w:r>
      <w:r w:rsidRPr="00FB3102">
        <w:rPr>
          <w:rFonts w:ascii="Times New Roman" w:hAnsi="Times New Roman" w:cs="Times New Roman"/>
          <w:b w:val="0"/>
          <w:w w:val="120"/>
        </w:rPr>
        <w:t>та планову діяльність;</w:t>
      </w:r>
      <w:r>
        <w:rPr>
          <w:rFonts w:ascii="Times New Roman" w:hAnsi="Times New Roman" w:cs="Times New Roman"/>
          <w:b w:val="0"/>
          <w:w w:val="120"/>
        </w:rPr>
        <w:t xml:space="preserve"> </w:t>
      </w:r>
      <w:r w:rsidRPr="00FB3102">
        <w:rPr>
          <w:rFonts w:ascii="Times New Roman" w:hAnsi="Times New Roman" w:cs="Times New Roman"/>
          <w:b w:val="0"/>
          <w:w w:val="120"/>
        </w:rPr>
        <w:t xml:space="preserve">інформація, яка включена в інші акти законодавства, які мають відношення до </w:t>
      </w:r>
      <w:proofErr w:type="spellStart"/>
      <w:r w:rsidRPr="00FB3102">
        <w:rPr>
          <w:rFonts w:ascii="Times New Roman" w:hAnsi="Times New Roman" w:cs="Times New Roman"/>
          <w:b w:val="0"/>
          <w:w w:val="120"/>
        </w:rPr>
        <w:t>проєкту</w:t>
      </w:r>
      <w:proofErr w:type="spellEnd"/>
      <w:r w:rsidRPr="00FB3102">
        <w:rPr>
          <w:rFonts w:ascii="Times New Roman" w:hAnsi="Times New Roman" w:cs="Times New Roman"/>
          <w:b w:val="0"/>
          <w:w w:val="120"/>
        </w:rPr>
        <w:t xml:space="preserve"> ДП</w:t>
      </w:r>
      <w:r w:rsidR="00462296">
        <w:rPr>
          <w:rFonts w:ascii="Times New Roman" w:hAnsi="Times New Roman" w:cs="Times New Roman"/>
          <w:b w:val="0"/>
          <w:w w:val="120"/>
        </w:rPr>
        <w:t>Т</w:t>
      </w:r>
      <w:r w:rsidRPr="00FB3102">
        <w:rPr>
          <w:rFonts w:ascii="Times New Roman" w:hAnsi="Times New Roman" w:cs="Times New Roman"/>
          <w:b w:val="0"/>
          <w:w w:val="120"/>
        </w:rPr>
        <w:t>;</w:t>
      </w:r>
      <w:r>
        <w:rPr>
          <w:rFonts w:ascii="Times New Roman" w:hAnsi="Times New Roman" w:cs="Times New Roman"/>
          <w:b w:val="0"/>
          <w:w w:val="120"/>
        </w:rPr>
        <w:t xml:space="preserve"> </w:t>
      </w:r>
      <w:r w:rsidRPr="00FB3102">
        <w:rPr>
          <w:rFonts w:ascii="Times New Roman" w:hAnsi="Times New Roman" w:cs="Times New Roman"/>
          <w:b w:val="0"/>
          <w:w w:val="120"/>
        </w:rPr>
        <w:t>дані моніторингу стану довкілля;</w:t>
      </w:r>
      <w:r>
        <w:rPr>
          <w:rFonts w:ascii="Times New Roman" w:hAnsi="Times New Roman" w:cs="Times New Roman"/>
          <w:b w:val="0"/>
          <w:w w:val="120"/>
        </w:rPr>
        <w:t xml:space="preserve"> </w:t>
      </w:r>
      <w:r w:rsidRPr="00FB3102">
        <w:rPr>
          <w:rFonts w:ascii="Times New Roman" w:hAnsi="Times New Roman" w:cs="Times New Roman"/>
          <w:b w:val="0"/>
          <w:w w:val="120"/>
        </w:rPr>
        <w:t>інша доступна інформація.</w:t>
      </w:r>
      <w:r>
        <w:rPr>
          <w:rFonts w:ascii="Times New Roman" w:hAnsi="Times New Roman" w:cs="Times New Roman"/>
          <w:b w:val="0"/>
          <w:w w:val="120"/>
        </w:rPr>
        <w:t xml:space="preserve"> </w:t>
      </w:r>
      <w:r w:rsidRPr="00FB3102">
        <w:rPr>
          <w:rFonts w:ascii="Times New Roman" w:hAnsi="Times New Roman" w:cs="Times New Roman"/>
          <w:b w:val="0"/>
          <w:w w:val="120"/>
        </w:rPr>
        <w:t xml:space="preserve">Основним критерієм під час стратегічної екологічної оцінки </w:t>
      </w:r>
      <w:proofErr w:type="spellStart"/>
      <w:r w:rsidRPr="00FB3102">
        <w:rPr>
          <w:rFonts w:ascii="Times New Roman" w:hAnsi="Times New Roman" w:cs="Times New Roman"/>
          <w:b w:val="0"/>
          <w:w w:val="120"/>
        </w:rPr>
        <w:t>проєкту</w:t>
      </w:r>
      <w:proofErr w:type="spellEnd"/>
      <w:r w:rsidRPr="00FB3102">
        <w:rPr>
          <w:rFonts w:ascii="Times New Roman" w:hAnsi="Times New Roman" w:cs="Times New Roman"/>
          <w:b w:val="0"/>
          <w:w w:val="120"/>
        </w:rPr>
        <w:t xml:space="preserve"> містобудівної документації є її відповідність державним будівельним нормам, санітарним нормам і правилам України, законодавству у сфері охорони навколишнього природного середовища.</w:t>
      </w:r>
      <w:r>
        <w:rPr>
          <w:rFonts w:ascii="Times New Roman" w:hAnsi="Times New Roman" w:cs="Times New Roman"/>
          <w:b w:val="0"/>
          <w:w w:val="120"/>
        </w:rPr>
        <w:t xml:space="preserve"> </w:t>
      </w:r>
      <w:r w:rsidRPr="00FB3102">
        <w:rPr>
          <w:rFonts w:ascii="Times New Roman" w:hAnsi="Times New Roman" w:cs="Times New Roman"/>
          <w:b w:val="0"/>
          <w:w w:val="120"/>
        </w:rPr>
        <w:t>Під час підготовки звіту стратегічної екологічної оцінки визначити доцільність і прийнятність планованої діяльності і обґрунтування економічних, технічних, організаційних, санітарних, державно-правових та інших заходів щодо забезпечення безпеки навколишнього середовища.</w:t>
      </w:r>
      <w:r>
        <w:rPr>
          <w:rFonts w:ascii="Times New Roman" w:hAnsi="Times New Roman" w:cs="Times New Roman"/>
          <w:b w:val="0"/>
          <w:w w:val="120"/>
        </w:rPr>
        <w:t xml:space="preserve"> </w:t>
      </w:r>
      <w:r w:rsidRPr="00FB3102">
        <w:rPr>
          <w:rFonts w:ascii="Times New Roman" w:hAnsi="Times New Roman" w:cs="Times New Roman"/>
          <w:b w:val="0"/>
          <w:w w:val="120"/>
        </w:rPr>
        <w:t>Розробити  комплекс заходів, спрямований на виявлення характеру, інтенсивності і ступеня небезпеки впливу на стан навколишнього середовища та здоров'я насел</w:t>
      </w:r>
      <w:r>
        <w:rPr>
          <w:rFonts w:ascii="Times New Roman" w:hAnsi="Times New Roman" w:cs="Times New Roman"/>
          <w:b w:val="0"/>
          <w:w w:val="120"/>
        </w:rPr>
        <w:t xml:space="preserve">ення будь-якого виду планованої </w:t>
      </w:r>
      <w:r w:rsidRPr="00FB3102">
        <w:rPr>
          <w:rFonts w:ascii="Times New Roman" w:hAnsi="Times New Roman" w:cs="Times New Roman"/>
          <w:b w:val="0"/>
          <w:w w:val="120"/>
        </w:rPr>
        <w:t>господарської діяльності:</w:t>
      </w:r>
      <w:r>
        <w:rPr>
          <w:rFonts w:ascii="Times New Roman" w:hAnsi="Times New Roman" w:cs="Times New Roman"/>
          <w:b w:val="0"/>
          <w:w w:val="120"/>
        </w:rPr>
        <w:t xml:space="preserve"> </w:t>
      </w:r>
      <w:r w:rsidRPr="00FB3102">
        <w:rPr>
          <w:rFonts w:ascii="Times New Roman" w:hAnsi="Times New Roman" w:cs="Times New Roman"/>
          <w:b w:val="0"/>
          <w:w w:val="120"/>
        </w:rPr>
        <w:t>вивчити в регіональному плані природні умови території, яка межує з ділянкою розміщення планованої діяльності, включаючи характеристику поверхневих водних систем, ландшафтів (рельєф, родючі ґрунти, рослинність та ін.), геолого-гідрогеологічні особливості території та інших компонентів природного середовища;</w:t>
      </w:r>
      <w:r w:rsidR="00CA63B6">
        <w:rPr>
          <w:rFonts w:ascii="Times New Roman" w:hAnsi="Times New Roman" w:cs="Times New Roman"/>
          <w:b w:val="0"/>
          <w:w w:val="120"/>
        </w:rPr>
        <w:t xml:space="preserve"> </w:t>
      </w:r>
      <w:r w:rsidRPr="00FB3102">
        <w:rPr>
          <w:rFonts w:ascii="Times New Roman" w:hAnsi="Times New Roman" w:cs="Times New Roman"/>
          <w:b w:val="0"/>
          <w:w w:val="120"/>
        </w:rPr>
        <w:t>розглянути природні ресурси з обмеженим режимом їх використання, в тому числі водоспоживання та водовідведення, забруднення атмосферного середовища;</w:t>
      </w:r>
      <w:r>
        <w:rPr>
          <w:rFonts w:ascii="Times New Roman" w:hAnsi="Times New Roman" w:cs="Times New Roman"/>
          <w:b w:val="0"/>
          <w:w w:val="120"/>
        </w:rPr>
        <w:t xml:space="preserve"> </w:t>
      </w:r>
      <w:r w:rsidRPr="00FB3102">
        <w:rPr>
          <w:rFonts w:ascii="Times New Roman" w:hAnsi="Times New Roman" w:cs="Times New Roman"/>
          <w:b w:val="0"/>
          <w:w w:val="120"/>
        </w:rPr>
        <w:t>оцінити можливі зміни в природних і антропогенних екосистемах;</w:t>
      </w:r>
      <w:r>
        <w:rPr>
          <w:rFonts w:ascii="Times New Roman" w:hAnsi="Times New Roman" w:cs="Times New Roman"/>
          <w:b w:val="0"/>
          <w:w w:val="120"/>
        </w:rPr>
        <w:t xml:space="preserve"> </w:t>
      </w:r>
      <w:r w:rsidRPr="00FB3102">
        <w:rPr>
          <w:rFonts w:ascii="Times New Roman" w:hAnsi="Times New Roman" w:cs="Times New Roman"/>
          <w:b w:val="0"/>
          <w:w w:val="120"/>
        </w:rPr>
        <w:t>визначити шляхи мінімізації негативного впливу на навколишнє середовище і біоту;</w:t>
      </w:r>
      <w:r>
        <w:rPr>
          <w:rFonts w:ascii="Times New Roman" w:hAnsi="Times New Roman" w:cs="Times New Roman"/>
          <w:b w:val="0"/>
          <w:w w:val="120"/>
        </w:rPr>
        <w:t xml:space="preserve"> </w:t>
      </w:r>
      <w:r w:rsidRPr="00FB3102">
        <w:rPr>
          <w:rFonts w:ascii="Times New Roman" w:hAnsi="Times New Roman" w:cs="Times New Roman"/>
          <w:b w:val="0"/>
          <w:w w:val="120"/>
        </w:rPr>
        <w:t>зібрати та проаналізувати інформацію про об’єкти розміщення відходів (види та обсяги відходів, місця їх накопичення, природоохоронні спор</w:t>
      </w:r>
      <w:r>
        <w:rPr>
          <w:rFonts w:ascii="Times New Roman" w:hAnsi="Times New Roman" w:cs="Times New Roman"/>
          <w:b w:val="0"/>
          <w:w w:val="120"/>
        </w:rPr>
        <w:t xml:space="preserve">уди, експлуатаційні можливості); повідомити </w:t>
      </w:r>
      <w:r w:rsidRPr="00FB3102">
        <w:rPr>
          <w:rFonts w:ascii="Times New Roman" w:hAnsi="Times New Roman" w:cs="Times New Roman"/>
          <w:b w:val="0"/>
          <w:w w:val="120"/>
        </w:rPr>
        <w:t xml:space="preserve">громадськість про ефективність </w:t>
      </w:r>
      <w:proofErr w:type="spellStart"/>
      <w:r w:rsidRPr="00FB3102">
        <w:rPr>
          <w:rFonts w:ascii="Times New Roman" w:hAnsi="Times New Roman" w:cs="Times New Roman"/>
          <w:b w:val="0"/>
          <w:w w:val="120"/>
        </w:rPr>
        <w:t>проєкту</w:t>
      </w:r>
      <w:proofErr w:type="spellEnd"/>
      <w:r w:rsidRPr="00FB3102">
        <w:rPr>
          <w:rFonts w:ascii="Times New Roman" w:hAnsi="Times New Roman" w:cs="Times New Roman"/>
          <w:b w:val="0"/>
          <w:w w:val="120"/>
        </w:rPr>
        <w:t xml:space="preserve"> і можливі екологічні наслідки.</w:t>
      </w:r>
      <w:r>
        <w:rPr>
          <w:rFonts w:ascii="Times New Roman" w:hAnsi="Times New Roman" w:cs="Times New Roman"/>
          <w:b w:val="0"/>
          <w:w w:val="120"/>
        </w:rPr>
        <w:t xml:space="preserve"> </w:t>
      </w:r>
      <w:r w:rsidRPr="00FB3102">
        <w:rPr>
          <w:rFonts w:ascii="Times New Roman" w:hAnsi="Times New Roman" w:cs="Times New Roman"/>
          <w:b w:val="0"/>
          <w:w w:val="120"/>
        </w:rPr>
        <w:t>В ході СЕО провести оцінку факторів ризику і потенційного впливу на стан довкілля, врахувати екологічні завдання місцевого рівня в інтересах ефективного і стабільного соціально – економічного розвитку району та підвищення якості  життя населення.</w:t>
      </w:r>
    </w:p>
    <w:p w14:paraId="2071ECEB" w14:textId="77777777" w:rsidR="001E3ACE" w:rsidRDefault="001E3ACE" w:rsidP="00E34817">
      <w:pPr>
        <w:pStyle w:val="1"/>
        <w:spacing w:before="0"/>
        <w:ind w:left="0"/>
        <w:jc w:val="both"/>
        <w:rPr>
          <w:rFonts w:ascii="Times New Roman" w:hAnsi="Times New Roman" w:cs="Times New Roman"/>
          <w:b w:val="0"/>
          <w:w w:val="120"/>
        </w:rPr>
      </w:pPr>
    </w:p>
    <w:p w14:paraId="4D9ABB3A" w14:textId="77777777" w:rsidR="001E3ACE" w:rsidRDefault="001E3ACE" w:rsidP="00E34817">
      <w:pPr>
        <w:pStyle w:val="1"/>
        <w:spacing w:before="0"/>
        <w:ind w:left="0"/>
        <w:jc w:val="both"/>
        <w:rPr>
          <w:rFonts w:ascii="Times New Roman" w:hAnsi="Times New Roman" w:cs="Times New Roman"/>
          <w:w w:val="120"/>
        </w:rPr>
      </w:pPr>
      <w:r w:rsidRPr="009471E9">
        <w:rPr>
          <w:rFonts w:ascii="Times New Roman" w:hAnsi="Times New Roman" w:cs="Times New Roman"/>
          <w:w w:val="120"/>
        </w:rPr>
        <w:t>Заходи,</w:t>
      </w:r>
      <w:r w:rsidRPr="001E3ACE">
        <w:rPr>
          <w:rFonts w:ascii="Times New Roman" w:hAnsi="Times New Roman" w:cs="Times New Roman"/>
          <w:w w:val="120"/>
        </w:rPr>
        <w:t xml:space="preserve"> </w:t>
      </w:r>
      <w:r w:rsidRPr="009471E9">
        <w:rPr>
          <w:rFonts w:ascii="Times New Roman" w:hAnsi="Times New Roman" w:cs="Times New Roman"/>
          <w:w w:val="120"/>
        </w:rPr>
        <w:t>які</w:t>
      </w:r>
      <w:r w:rsidRPr="001E3ACE">
        <w:rPr>
          <w:rFonts w:ascii="Times New Roman" w:hAnsi="Times New Roman" w:cs="Times New Roman"/>
          <w:w w:val="120"/>
        </w:rPr>
        <w:t xml:space="preserve"> </w:t>
      </w:r>
      <w:r w:rsidRPr="009471E9">
        <w:rPr>
          <w:rFonts w:ascii="Times New Roman" w:hAnsi="Times New Roman" w:cs="Times New Roman"/>
          <w:w w:val="120"/>
        </w:rPr>
        <w:t>передбачається</w:t>
      </w:r>
      <w:r w:rsidRPr="001E3ACE">
        <w:rPr>
          <w:rFonts w:ascii="Times New Roman" w:hAnsi="Times New Roman" w:cs="Times New Roman"/>
          <w:w w:val="120"/>
        </w:rPr>
        <w:t xml:space="preserve"> </w:t>
      </w:r>
      <w:r w:rsidRPr="009471E9">
        <w:rPr>
          <w:rFonts w:ascii="Times New Roman" w:hAnsi="Times New Roman" w:cs="Times New Roman"/>
          <w:w w:val="120"/>
        </w:rPr>
        <w:t>розглянути</w:t>
      </w:r>
      <w:r w:rsidRPr="001E3ACE">
        <w:rPr>
          <w:rFonts w:ascii="Times New Roman" w:hAnsi="Times New Roman" w:cs="Times New Roman"/>
          <w:w w:val="120"/>
        </w:rPr>
        <w:t xml:space="preserve"> </w:t>
      </w:r>
      <w:r w:rsidRPr="009471E9">
        <w:rPr>
          <w:rFonts w:ascii="Times New Roman" w:hAnsi="Times New Roman" w:cs="Times New Roman"/>
          <w:w w:val="120"/>
        </w:rPr>
        <w:t>для</w:t>
      </w:r>
      <w:r w:rsidRPr="001E3ACE">
        <w:rPr>
          <w:rFonts w:ascii="Times New Roman" w:hAnsi="Times New Roman" w:cs="Times New Roman"/>
          <w:w w:val="120"/>
        </w:rPr>
        <w:t xml:space="preserve"> </w:t>
      </w:r>
      <w:r w:rsidRPr="009471E9">
        <w:rPr>
          <w:rFonts w:ascii="Times New Roman" w:hAnsi="Times New Roman" w:cs="Times New Roman"/>
          <w:w w:val="120"/>
        </w:rPr>
        <w:t>запобігання,</w:t>
      </w:r>
      <w:r w:rsidRPr="001E3ACE">
        <w:rPr>
          <w:rFonts w:ascii="Times New Roman" w:hAnsi="Times New Roman" w:cs="Times New Roman"/>
          <w:w w:val="120"/>
        </w:rPr>
        <w:t xml:space="preserve"> </w:t>
      </w:r>
      <w:r w:rsidRPr="009471E9">
        <w:rPr>
          <w:rFonts w:ascii="Times New Roman" w:hAnsi="Times New Roman" w:cs="Times New Roman"/>
          <w:w w:val="120"/>
        </w:rPr>
        <w:t>зменшення</w:t>
      </w:r>
      <w:r w:rsidRPr="001E3ACE">
        <w:rPr>
          <w:rFonts w:ascii="Times New Roman" w:hAnsi="Times New Roman" w:cs="Times New Roman"/>
          <w:w w:val="120"/>
        </w:rPr>
        <w:t xml:space="preserve"> </w:t>
      </w:r>
      <w:r w:rsidRPr="009471E9">
        <w:rPr>
          <w:rFonts w:ascii="Times New Roman" w:hAnsi="Times New Roman" w:cs="Times New Roman"/>
          <w:w w:val="120"/>
        </w:rPr>
        <w:t>та</w:t>
      </w:r>
      <w:r w:rsidRPr="001E3ACE">
        <w:rPr>
          <w:rFonts w:ascii="Times New Roman" w:hAnsi="Times New Roman" w:cs="Times New Roman"/>
          <w:w w:val="120"/>
        </w:rPr>
        <w:t xml:space="preserve"> </w:t>
      </w:r>
      <w:r w:rsidRPr="009471E9">
        <w:rPr>
          <w:rFonts w:ascii="Times New Roman" w:hAnsi="Times New Roman" w:cs="Times New Roman"/>
          <w:w w:val="120"/>
        </w:rPr>
        <w:t>пом’якшення</w:t>
      </w:r>
      <w:r w:rsidRPr="001E3ACE">
        <w:rPr>
          <w:rFonts w:ascii="Times New Roman" w:hAnsi="Times New Roman" w:cs="Times New Roman"/>
          <w:w w:val="120"/>
        </w:rPr>
        <w:t xml:space="preserve"> </w:t>
      </w:r>
      <w:r w:rsidRPr="009471E9">
        <w:rPr>
          <w:rFonts w:ascii="Times New Roman" w:hAnsi="Times New Roman" w:cs="Times New Roman"/>
          <w:w w:val="120"/>
        </w:rPr>
        <w:t>негативних</w:t>
      </w:r>
      <w:r w:rsidRPr="001E3ACE">
        <w:rPr>
          <w:rFonts w:ascii="Times New Roman" w:hAnsi="Times New Roman" w:cs="Times New Roman"/>
          <w:w w:val="120"/>
        </w:rPr>
        <w:t xml:space="preserve"> </w:t>
      </w:r>
      <w:r w:rsidRPr="009471E9">
        <w:rPr>
          <w:rFonts w:ascii="Times New Roman" w:hAnsi="Times New Roman" w:cs="Times New Roman"/>
          <w:w w:val="120"/>
        </w:rPr>
        <w:t>наслідків</w:t>
      </w:r>
      <w:r w:rsidRPr="001E3ACE">
        <w:rPr>
          <w:rFonts w:ascii="Times New Roman" w:hAnsi="Times New Roman" w:cs="Times New Roman"/>
          <w:w w:val="120"/>
        </w:rPr>
        <w:t xml:space="preserve"> </w:t>
      </w:r>
      <w:r w:rsidRPr="009471E9">
        <w:rPr>
          <w:rFonts w:ascii="Times New Roman" w:hAnsi="Times New Roman" w:cs="Times New Roman"/>
          <w:w w:val="120"/>
        </w:rPr>
        <w:t>виконання</w:t>
      </w:r>
      <w:r w:rsidRPr="001E3ACE">
        <w:rPr>
          <w:rFonts w:ascii="Times New Roman" w:hAnsi="Times New Roman" w:cs="Times New Roman"/>
          <w:w w:val="120"/>
        </w:rPr>
        <w:t xml:space="preserve"> </w:t>
      </w:r>
      <w:r w:rsidRPr="009471E9">
        <w:rPr>
          <w:rFonts w:ascii="Times New Roman" w:hAnsi="Times New Roman" w:cs="Times New Roman"/>
          <w:w w:val="120"/>
        </w:rPr>
        <w:t>документа</w:t>
      </w:r>
      <w:r w:rsidRPr="001E3ACE">
        <w:rPr>
          <w:rFonts w:ascii="Times New Roman" w:hAnsi="Times New Roman" w:cs="Times New Roman"/>
          <w:w w:val="120"/>
        </w:rPr>
        <w:t xml:space="preserve"> </w:t>
      </w:r>
      <w:r w:rsidRPr="009471E9">
        <w:rPr>
          <w:rFonts w:ascii="Times New Roman" w:hAnsi="Times New Roman" w:cs="Times New Roman"/>
          <w:w w:val="120"/>
        </w:rPr>
        <w:t>державного</w:t>
      </w:r>
      <w:r w:rsidRPr="001E3ACE">
        <w:rPr>
          <w:rFonts w:ascii="Times New Roman" w:hAnsi="Times New Roman" w:cs="Times New Roman"/>
          <w:w w:val="120"/>
        </w:rPr>
        <w:t xml:space="preserve"> </w:t>
      </w:r>
      <w:r w:rsidRPr="009471E9">
        <w:rPr>
          <w:rFonts w:ascii="Times New Roman" w:hAnsi="Times New Roman" w:cs="Times New Roman"/>
          <w:w w:val="120"/>
        </w:rPr>
        <w:t>планування</w:t>
      </w:r>
    </w:p>
    <w:p w14:paraId="440D8154" w14:textId="77777777" w:rsidR="005A333D" w:rsidRPr="001E3ACE" w:rsidRDefault="005A333D" w:rsidP="00E34817">
      <w:pPr>
        <w:pStyle w:val="1"/>
        <w:spacing w:before="0"/>
        <w:ind w:left="0"/>
        <w:jc w:val="both"/>
        <w:rPr>
          <w:rFonts w:ascii="Times New Roman" w:hAnsi="Times New Roman" w:cs="Times New Roman"/>
          <w:w w:val="120"/>
        </w:rPr>
      </w:pPr>
    </w:p>
    <w:p w14:paraId="7E55C13A" w14:textId="08D3E3DA" w:rsidR="0063498F" w:rsidRPr="003628A3" w:rsidRDefault="00933738" w:rsidP="00E34817">
      <w:pPr>
        <w:shd w:val="clear" w:color="auto" w:fill="FFFFFF"/>
        <w:spacing w:line="240" w:lineRule="auto"/>
        <w:jc w:val="both"/>
        <w:rPr>
          <w:rFonts w:ascii="Times New Roman" w:eastAsia="Cambria" w:hAnsi="Times New Roman" w:cs="Times New Roman"/>
          <w:bCs/>
          <w:w w:val="120"/>
          <w:lang w:val="uk-UA"/>
        </w:rPr>
      </w:pPr>
      <w:r w:rsidRPr="003628A3">
        <w:rPr>
          <w:rFonts w:ascii="Times New Roman" w:eastAsia="Cambria" w:hAnsi="Times New Roman" w:cs="Times New Roman"/>
          <w:bCs/>
          <w:w w:val="120"/>
          <w:lang w:val="uk-UA"/>
        </w:rPr>
        <w:t xml:space="preserve">Зважаючи на державну політику в галузі енергозбереження, забезпечення екологічної безпеки, раціонального використання природних ресурсів, при будівництві об`єктів </w:t>
      </w:r>
      <w:proofErr w:type="spellStart"/>
      <w:r w:rsidRPr="003628A3">
        <w:rPr>
          <w:rFonts w:ascii="Times New Roman" w:eastAsia="Cambria" w:hAnsi="Times New Roman" w:cs="Times New Roman"/>
          <w:bCs/>
          <w:w w:val="120"/>
          <w:lang w:val="uk-UA"/>
        </w:rPr>
        <w:t>проєктування</w:t>
      </w:r>
      <w:proofErr w:type="spellEnd"/>
      <w:r w:rsidRPr="003628A3">
        <w:rPr>
          <w:rFonts w:ascii="Times New Roman" w:eastAsia="Cambria" w:hAnsi="Times New Roman" w:cs="Times New Roman"/>
          <w:bCs/>
          <w:w w:val="120"/>
          <w:lang w:val="uk-UA"/>
        </w:rPr>
        <w:t xml:space="preserve"> доцільно максимально повно використовувати сучасні високоефективні </w:t>
      </w:r>
      <w:proofErr w:type="spellStart"/>
      <w:r w:rsidRPr="003628A3">
        <w:rPr>
          <w:rFonts w:ascii="Times New Roman" w:eastAsia="Cambria" w:hAnsi="Times New Roman" w:cs="Times New Roman"/>
          <w:bCs/>
          <w:w w:val="120"/>
          <w:lang w:val="uk-UA"/>
        </w:rPr>
        <w:t>екоенергозберігаючі</w:t>
      </w:r>
      <w:proofErr w:type="spellEnd"/>
      <w:r w:rsidRPr="003628A3">
        <w:rPr>
          <w:rFonts w:ascii="Times New Roman" w:eastAsia="Cambria" w:hAnsi="Times New Roman" w:cs="Times New Roman"/>
          <w:bCs/>
          <w:w w:val="120"/>
          <w:lang w:val="uk-UA"/>
        </w:rPr>
        <w:t xml:space="preserve"> технології та матеріали, інженерне обладнання з високим коефіцієнтом корисної дії, тощо. Заходи спрямовані на запобігання, відвернення, уникнення, зменшення, усунення значного негативного впливу на навколишнє середовище: використання високотехнологічного обладнання;</w:t>
      </w:r>
      <w:r>
        <w:rPr>
          <w:rFonts w:ascii="Times New Roman" w:eastAsia="Cambria" w:hAnsi="Times New Roman" w:cs="Times New Roman"/>
          <w:bCs/>
          <w:w w:val="120"/>
          <w:lang w:val="uk-UA"/>
        </w:rPr>
        <w:t xml:space="preserve"> відведення </w:t>
      </w:r>
      <w:r w:rsidRPr="003628A3">
        <w:rPr>
          <w:rFonts w:ascii="Times New Roman" w:eastAsia="Cambria" w:hAnsi="Times New Roman" w:cs="Times New Roman"/>
          <w:bCs/>
          <w:w w:val="120"/>
          <w:lang w:val="uk-UA"/>
        </w:rPr>
        <w:t>поверхневого стоку;</w:t>
      </w:r>
      <w:r>
        <w:rPr>
          <w:rFonts w:ascii="Times New Roman" w:eastAsia="Cambria" w:hAnsi="Times New Roman" w:cs="Times New Roman"/>
          <w:bCs/>
          <w:w w:val="120"/>
          <w:lang w:val="uk-UA"/>
        </w:rPr>
        <w:t xml:space="preserve"> влаштування водопостачання та каналізування,</w:t>
      </w:r>
      <w:r w:rsidRPr="003628A3">
        <w:rPr>
          <w:rFonts w:ascii="Times New Roman" w:eastAsia="Cambria" w:hAnsi="Times New Roman" w:cs="Times New Roman"/>
          <w:bCs/>
          <w:w w:val="120"/>
          <w:lang w:val="uk-UA"/>
        </w:rPr>
        <w:t xml:space="preserve"> встановлення контейнерів для збору відходів; інші планувальні та технічні заходи, покликані покращити стан навколишнього середовища.</w:t>
      </w:r>
      <w:r>
        <w:rPr>
          <w:rFonts w:ascii="Times New Roman" w:eastAsia="Cambria" w:hAnsi="Times New Roman" w:cs="Times New Roman"/>
          <w:bCs/>
          <w:w w:val="120"/>
          <w:lang w:val="uk-UA"/>
        </w:rPr>
        <w:t xml:space="preserve"> </w:t>
      </w:r>
      <w:r w:rsidRPr="003628A3">
        <w:rPr>
          <w:rFonts w:ascii="Times New Roman" w:eastAsia="Cambria" w:hAnsi="Times New Roman" w:cs="Times New Roman"/>
          <w:bCs/>
          <w:w w:val="120"/>
          <w:lang w:val="uk-UA"/>
        </w:rPr>
        <w:t xml:space="preserve">Земельні ресурси – верхній родючий шар </w:t>
      </w:r>
      <w:proofErr w:type="spellStart"/>
      <w:r w:rsidRPr="003628A3">
        <w:rPr>
          <w:rFonts w:ascii="Times New Roman" w:eastAsia="Cambria" w:hAnsi="Times New Roman" w:cs="Times New Roman"/>
          <w:bCs/>
          <w:w w:val="120"/>
          <w:lang w:val="uk-UA"/>
        </w:rPr>
        <w:t>грунту</w:t>
      </w:r>
      <w:proofErr w:type="spellEnd"/>
      <w:r w:rsidRPr="003628A3">
        <w:rPr>
          <w:rFonts w:ascii="Times New Roman" w:eastAsia="Cambria" w:hAnsi="Times New Roman" w:cs="Times New Roman"/>
          <w:bCs/>
          <w:w w:val="120"/>
          <w:lang w:val="uk-UA"/>
        </w:rPr>
        <w:t xml:space="preserve"> буде зніматися, складуватися і використовуватися під час озеленення території. При здійсненні планованої діяльності з метою відвернення і зменшення шкідливого впливу на здоров’я населення будуть розглядатися: відповідні організаційні, господарські, технічні, технологічні, архітектурно-будівельні та інші заходи; заходи радіаційної безпеки, відповідних санітарних правил,  а також заходи встановлені нормами, іншими актами законодавства, що містять в</w:t>
      </w:r>
      <w:r>
        <w:rPr>
          <w:rFonts w:ascii="Times New Roman" w:eastAsia="Cambria" w:hAnsi="Times New Roman" w:cs="Times New Roman"/>
          <w:bCs/>
          <w:w w:val="120"/>
          <w:lang w:val="uk-UA"/>
        </w:rPr>
        <w:t xml:space="preserve">имоги радіаційної безпеки. </w:t>
      </w:r>
    </w:p>
    <w:p w14:paraId="5E7C3CFD" w14:textId="77777777" w:rsidR="00493C94" w:rsidRDefault="00493C94" w:rsidP="00E34817">
      <w:pPr>
        <w:pStyle w:val="1"/>
        <w:spacing w:before="0"/>
        <w:ind w:left="0"/>
        <w:jc w:val="both"/>
        <w:rPr>
          <w:rFonts w:ascii="Times New Roman" w:hAnsi="Times New Roman" w:cs="Times New Roman"/>
          <w:w w:val="120"/>
        </w:rPr>
      </w:pPr>
      <w:r w:rsidRPr="009471E9">
        <w:rPr>
          <w:rFonts w:ascii="Times New Roman" w:hAnsi="Times New Roman" w:cs="Times New Roman"/>
          <w:w w:val="120"/>
        </w:rPr>
        <w:t>Пропозиції</w:t>
      </w:r>
      <w:r w:rsidRPr="00493C94">
        <w:rPr>
          <w:rFonts w:ascii="Times New Roman" w:hAnsi="Times New Roman" w:cs="Times New Roman"/>
          <w:w w:val="120"/>
        </w:rPr>
        <w:t xml:space="preserve"> </w:t>
      </w:r>
      <w:r w:rsidRPr="009471E9">
        <w:rPr>
          <w:rFonts w:ascii="Times New Roman" w:hAnsi="Times New Roman" w:cs="Times New Roman"/>
          <w:w w:val="120"/>
        </w:rPr>
        <w:t>щодо</w:t>
      </w:r>
      <w:r w:rsidRPr="00493C94">
        <w:rPr>
          <w:rFonts w:ascii="Times New Roman" w:hAnsi="Times New Roman" w:cs="Times New Roman"/>
          <w:w w:val="120"/>
        </w:rPr>
        <w:t xml:space="preserve"> </w:t>
      </w:r>
      <w:r w:rsidRPr="009471E9">
        <w:rPr>
          <w:rFonts w:ascii="Times New Roman" w:hAnsi="Times New Roman" w:cs="Times New Roman"/>
          <w:w w:val="120"/>
        </w:rPr>
        <w:t>структури</w:t>
      </w:r>
      <w:r w:rsidRPr="00493C94">
        <w:rPr>
          <w:rFonts w:ascii="Times New Roman" w:hAnsi="Times New Roman" w:cs="Times New Roman"/>
          <w:w w:val="120"/>
        </w:rPr>
        <w:t xml:space="preserve"> </w:t>
      </w:r>
      <w:r w:rsidRPr="009471E9">
        <w:rPr>
          <w:rFonts w:ascii="Times New Roman" w:hAnsi="Times New Roman" w:cs="Times New Roman"/>
          <w:w w:val="120"/>
        </w:rPr>
        <w:t>та</w:t>
      </w:r>
      <w:r w:rsidRPr="00493C94">
        <w:rPr>
          <w:rFonts w:ascii="Times New Roman" w:hAnsi="Times New Roman" w:cs="Times New Roman"/>
          <w:w w:val="120"/>
        </w:rPr>
        <w:t xml:space="preserve"> </w:t>
      </w:r>
      <w:r w:rsidRPr="009471E9">
        <w:rPr>
          <w:rFonts w:ascii="Times New Roman" w:hAnsi="Times New Roman" w:cs="Times New Roman"/>
          <w:w w:val="120"/>
        </w:rPr>
        <w:t>змісту</w:t>
      </w:r>
      <w:r w:rsidRPr="00493C94">
        <w:rPr>
          <w:rFonts w:ascii="Times New Roman" w:hAnsi="Times New Roman" w:cs="Times New Roman"/>
          <w:w w:val="120"/>
        </w:rPr>
        <w:t xml:space="preserve"> </w:t>
      </w:r>
      <w:r w:rsidRPr="009471E9">
        <w:rPr>
          <w:rFonts w:ascii="Times New Roman" w:hAnsi="Times New Roman" w:cs="Times New Roman"/>
          <w:w w:val="120"/>
        </w:rPr>
        <w:t>звіту</w:t>
      </w:r>
      <w:r w:rsidRPr="00493C94">
        <w:rPr>
          <w:rFonts w:ascii="Times New Roman" w:hAnsi="Times New Roman" w:cs="Times New Roman"/>
          <w:w w:val="120"/>
        </w:rPr>
        <w:t xml:space="preserve"> </w:t>
      </w:r>
      <w:r w:rsidRPr="009471E9">
        <w:rPr>
          <w:rFonts w:ascii="Times New Roman" w:hAnsi="Times New Roman" w:cs="Times New Roman"/>
          <w:w w:val="120"/>
        </w:rPr>
        <w:t>про</w:t>
      </w:r>
      <w:r w:rsidRPr="00493C94">
        <w:rPr>
          <w:rFonts w:ascii="Times New Roman" w:hAnsi="Times New Roman" w:cs="Times New Roman"/>
          <w:w w:val="120"/>
        </w:rPr>
        <w:t xml:space="preserve"> </w:t>
      </w:r>
      <w:r w:rsidRPr="009471E9">
        <w:rPr>
          <w:rFonts w:ascii="Times New Roman" w:hAnsi="Times New Roman" w:cs="Times New Roman"/>
          <w:w w:val="120"/>
        </w:rPr>
        <w:t>стратегічну</w:t>
      </w:r>
      <w:r w:rsidRPr="00493C94">
        <w:rPr>
          <w:rFonts w:ascii="Times New Roman" w:hAnsi="Times New Roman" w:cs="Times New Roman"/>
          <w:w w:val="120"/>
        </w:rPr>
        <w:t xml:space="preserve"> </w:t>
      </w:r>
      <w:r w:rsidRPr="009471E9">
        <w:rPr>
          <w:rFonts w:ascii="Times New Roman" w:hAnsi="Times New Roman" w:cs="Times New Roman"/>
          <w:w w:val="120"/>
        </w:rPr>
        <w:t>екологічну</w:t>
      </w:r>
      <w:r w:rsidRPr="00493C94">
        <w:rPr>
          <w:rFonts w:ascii="Times New Roman" w:hAnsi="Times New Roman" w:cs="Times New Roman"/>
          <w:w w:val="120"/>
        </w:rPr>
        <w:t xml:space="preserve"> </w:t>
      </w:r>
      <w:r w:rsidRPr="009471E9">
        <w:rPr>
          <w:rFonts w:ascii="Times New Roman" w:hAnsi="Times New Roman" w:cs="Times New Roman"/>
          <w:w w:val="120"/>
        </w:rPr>
        <w:t>оцінку</w:t>
      </w:r>
    </w:p>
    <w:p w14:paraId="5F3CA939" w14:textId="77777777" w:rsidR="00493C94" w:rsidRPr="00493C94" w:rsidRDefault="00493C94" w:rsidP="00E34817">
      <w:pPr>
        <w:pStyle w:val="1"/>
        <w:spacing w:before="0"/>
        <w:ind w:left="0"/>
        <w:jc w:val="both"/>
        <w:rPr>
          <w:rFonts w:ascii="Times New Roman" w:hAnsi="Times New Roman" w:cs="Times New Roman"/>
          <w:w w:val="120"/>
        </w:rPr>
      </w:pPr>
    </w:p>
    <w:p w14:paraId="3534DE74" w14:textId="77777777" w:rsidR="00956B9B" w:rsidRDefault="00956B9B" w:rsidP="00956B9B">
      <w:pPr>
        <w:spacing w:after="0" w:line="240" w:lineRule="auto"/>
        <w:jc w:val="both"/>
        <w:rPr>
          <w:rFonts w:ascii="Times New Roman" w:eastAsia="Cambria" w:hAnsi="Times New Roman" w:cs="Times New Roman"/>
          <w:bCs/>
          <w:w w:val="120"/>
          <w:lang w:val="uk-UA"/>
        </w:rPr>
      </w:pPr>
      <w:r w:rsidRPr="00FB3102">
        <w:rPr>
          <w:rFonts w:ascii="Times New Roman" w:eastAsia="Cambria" w:hAnsi="Times New Roman" w:cs="Times New Roman"/>
          <w:bCs/>
          <w:w w:val="120"/>
          <w:lang w:val="uk-UA"/>
        </w:rPr>
        <w:lastRenderedPageBreak/>
        <w:t>Виконати відповідно до вимог ДСТУ-Н Б Б.1.1-10:2010 «Настанова з виконання розділів «Охорона навколишнього природного середовища» у складі містобудівної документації» та вимог частини другої ст. 11 Закону України «Про стратегічну екологічну оцінку».</w:t>
      </w:r>
    </w:p>
    <w:p w14:paraId="22F8345D" w14:textId="77777777" w:rsidR="00DD19B4" w:rsidRDefault="00DD19B4" w:rsidP="00DD19B4">
      <w:pPr>
        <w:spacing w:after="0" w:line="240" w:lineRule="auto"/>
        <w:jc w:val="both"/>
        <w:rPr>
          <w:rFonts w:ascii="Times New Roman" w:eastAsia="Cambria" w:hAnsi="Times New Roman" w:cs="Times New Roman"/>
          <w:b/>
          <w:bCs/>
          <w:w w:val="120"/>
          <w:lang w:val="uk-UA"/>
        </w:rPr>
      </w:pPr>
    </w:p>
    <w:p w14:paraId="7B29F53F" w14:textId="2BA98FA3" w:rsidR="00DD19B4" w:rsidRPr="00DD19B4" w:rsidRDefault="00DD19B4" w:rsidP="00DD19B4">
      <w:pPr>
        <w:spacing w:after="0" w:line="240" w:lineRule="auto"/>
        <w:jc w:val="both"/>
        <w:rPr>
          <w:rFonts w:ascii="Times New Roman" w:eastAsia="Cambria" w:hAnsi="Times New Roman" w:cs="Times New Roman"/>
          <w:b/>
          <w:bCs/>
          <w:w w:val="120"/>
          <w:lang w:val="uk-UA"/>
        </w:rPr>
      </w:pPr>
      <w:r w:rsidRPr="00DD19B4">
        <w:rPr>
          <w:rFonts w:ascii="Times New Roman" w:eastAsia="Cambria" w:hAnsi="Times New Roman" w:cs="Times New Roman"/>
          <w:b/>
          <w:bCs/>
          <w:w w:val="120"/>
          <w:lang w:val="uk-UA"/>
        </w:rPr>
        <w:t>Орган, до якого подаються зауваження та пропозиції та строки їх подання</w:t>
      </w:r>
    </w:p>
    <w:p w14:paraId="13B272B1" w14:textId="77777777" w:rsidR="00DD19B4" w:rsidRPr="00DD19B4" w:rsidRDefault="00DD19B4" w:rsidP="00DD19B4">
      <w:pPr>
        <w:spacing w:after="0" w:line="240" w:lineRule="auto"/>
        <w:jc w:val="both"/>
        <w:rPr>
          <w:rFonts w:ascii="Times New Roman" w:eastAsia="Cambria" w:hAnsi="Times New Roman" w:cs="Times New Roman"/>
          <w:b/>
          <w:bCs/>
          <w:w w:val="120"/>
          <w:lang w:val="uk-UA"/>
        </w:rPr>
      </w:pPr>
    </w:p>
    <w:p w14:paraId="3FE6AD11" w14:textId="77777777" w:rsidR="00DD19B4" w:rsidRPr="00DD19B4" w:rsidRDefault="00DD19B4" w:rsidP="00DD19B4">
      <w:pPr>
        <w:spacing w:after="0" w:line="240" w:lineRule="auto"/>
        <w:jc w:val="both"/>
        <w:rPr>
          <w:rFonts w:ascii="Times New Roman" w:eastAsia="Cambria" w:hAnsi="Times New Roman" w:cs="Times New Roman"/>
          <w:bCs/>
          <w:w w:val="120"/>
          <w:lang w:val="uk-UA"/>
        </w:rPr>
      </w:pPr>
      <w:r w:rsidRPr="00DD19B4">
        <w:rPr>
          <w:rFonts w:ascii="Times New Roman" w:eastAsia="Cambria" w:hAnsi="Times New Roman" w:cs="Times New Roman"/>
          <w:bCs/>
          <w:w w:val="120"/>
          <w:lang w:val="uk-UA"/>
        </w:rPr>
        <w:t xml:space="preserve">     Вишнівська сільська рада Ковельського району Волинської області. Юридична адреса: </w:t>
      </w:r>
      <w:r w:rsidRPr="00DD19B4">
        <w:rPr>
          <w:rFonts w:ascii="Times New Roman" w:eastAsia="Cambria" w:hAnsi="Times New Roman" w:cs="Times New Roman"/>
          <w:bCs/>
          <w:w w:val="120"/>
        </w:rPr>
        <w:t xml:space="preserve">44351, </w:t>
      </w:r>
      <w:proofErr w:type="spellStart"/>
      <w:r w:rsidRPr="00DD19B4">
        <w:rPr>
          <w:rFonts w:ascii="Times New Roman" w:eastAsia="Cambria" w:hAnsi="Times New Roman" w:cs="Times New Roman"/>
          <w:bCs/>
          <w:w w:val="120"/>
        </w:rPr>
        <w:t>Волинська</w:t>
      </w:r>
      <w:proofErr w:type="spellEnd"/>
      <w:r w:rsidRPr="00DD19B4">
        <w:rPr>
          <w:rFonts w:ascii="Times New Roman" w:eastAsia="Cambria" w:hAnsi="Times New Roman" w:cs="Times New Roman"/>
          <w:bCs/>
          <w:w w:val="120"/>
        </w:rPr>
        <w:t xml:space="preserve"> обл., </w:t>
      </w:r>
      <w:proofErr w:type="spellStart"/>
      <w:r w:rsidRPr="00DD19B4">
        <w:rPr>
          <w:rFonts w:ascii="Times New Roman" w:eastAsia="Cambria" w:hAnsi="Times New Roman" w:cs="Times New Roman"/>
          <w:bCs/>
          <w:w w:val="120"/>
        </w:rPr>
        <w:t>Ковельський</w:t>
      </w:r>
      <w:proofErr w:type="spellEnd"/>
      <w:r w:rsidRPr="00DD19B4">
        <w:rPr>
          <w:rFonts w:ascii="Times New Roman" w:eastAsia="Cambria" w:hAnsi="Times New Roman" w:cs="Times New Roman"/>
          <w:bCs/>
          <w:w w:val="120"/>
        </w:rPr>
        <w:t xml:space="preserve"> район, село </w:t>
      </w:r>
      <w:proofErr w:type="spellStart"/>
      <w:r w:rsidRPr="00DD19B4">
        <w:rPr>
          <w:rFonts w:ascii="Times New Roman" w:eastAsia="Cambria" w:hAnsi="Times New Roman" w:cs="Times New Roman"/>
          <w:bCs/>
          <w:w w:val="120"/>
        </w:rPr>
        <w:t>Вишнів</w:t>
      </w:r>
      <w:proofErr w:type="spellEnd"/>
      <w:r w:rsidRPr="00DD19B4">
        <w:rPr>
          <w:rFonts w:ascii="Times New Roman" w:eastAsia="Cambria" w:hAnsi="Times New Roman" w:cs="Times New Roman"/>
          <w:bCs/>
          <w:w w:val="120"/>
        </w:rPr>
        <w:t xml:space="preserve">, </w:t>
      </w:r>
      <w:proofErr w:type="spellStart"/>
      <w:r w:rsidRPr="00DD19B4">
        <w:rPr>
          <w:rFonts w:ascii="Times New Roman" w:eastAsia="Cambria" w:hAnsi="Times New Roman" w:cs="Times New Roman"/>
          <w:bCs/>
          <w:w w:val="120"/>
        </w:rPr>
        <w:t>вул</w:t>
      </w:r>
      <w:proofErr w:type="spellEnd"/>
      <w:r w:rsidRPr="00DD19B4">
        <w:rPr>
          <w:rFonts w:ascii="Times New Roman" w:eastAsia="Cambria" w:hAnsi="Times New Roman" w:cs="Times New Roman"/>
          <w:bCs/>
          <w:w w:val="120"/>
        </w:rPr>
        <w:t xml:space="preserve">. </w:t>
      </w:r>
      <w:proofErr w:type="spellStart"/>
      <w:r w:rsidRPr="00DD19B4">
        <w:rPr>
          <w:rFonts w:ascii="Times New Roman" w:eastAsia="Cambria" w:hAnsi="Times New Roman" w:cs="Times New Roman"/>
          <w:bCs/>
          <w:w w:val="120"/>
        </w:rPr>
        <w:t>Незалежності</w:t>
      </w:r>
      <w:proofErr w:type="spellEnd"/>
      <w:r w:rsidRPr="00DD19B4">
        <w:rPr>
          <w:rFonts w:ascii="Times New Roman" w:eastAsia="Cambria" w:hAnsi="Times New Roman" w:cs="Times New Roman"/>
          <w:bCs/>
          <w:w w:val="120"/>
        </w:rPr>
        <w:t>, 80</w:t>
      </w:r>
      <w:r w:rsidRPr="00DD19B4">
        <w:rPr>
          <w:rFonts w:ascii="Times New Roman" w:eastAsia="Cambria" w:hAnsi="Times New Roman" w:cs="Times New Roman"/>
          <w:bCs/>
          <w:w w:val="120"/>
        </w:rPr>
        <w:noBreakHyphen/>
        <w:t>А</w:t>
      </w:r>
      <w:r w:rsidRPr="00DD19B4">
        <w:rPr>
          <w:rFonts w:ascii="Times New Roman" w:eastAsia="Cambria" w:hAnsi="Times New Roman" w:cs="Times New Roman"/>
          <w:bCs/>
          <w:w w:val="120"/>
          <w:lang w:val="uk-UA"/>
        </w:rPr>
        <w:t>.</w:t>
      </w:r>
    </w:p>
    <w:p w14:paraId="0F8A4AEF" w14:textId="77777777" w:rsidR="00DD19B4" w:rsidRPr="00DD19B4" w:rsidRDefault="00DD19B4" w:rsidP="00DD19B4">
      <w:pPr>
        <w:spacing w:after="0" w:line="240" w:lineRule="auto"/>
        <w:jc w:val="both"/>
        <w:rPr>
          <w:rFonts w:ascii="Times New Roman" w:eastAsia="Cambria" w:hAnsi="Times New Roman" w:cs="Times New Roman"/>
          <w:bCs/>
          <w:w w:val="120"/>
          <w:lang w:val="uk-UA"/>
        </w:rPr>
      </w:pPr>
      <w:r w:rsidRPr="00DD19B4">
        <w:rPr>
          <w:rFonts w:ascii="Times New Roman" w:eastAsia="Cambria" w:hAnsi="Times New Roman" w:cs="Times New Roman"/>
          <w:bCs/>
          <w:w w:val="120"/>
          <w:lang w:val="uk-UA"/>
        </w:rPr>
        <w:t xml:space="preserve">     Відділ містобудування, архітектури, житлово-комунального господарства та цивільного захисту Вишнівської сільської ради (Код ЄДРПОУ 44976908). В.о. начальника відділу містобудування, архітектури, житлово-комунального господарства та цивільного захисту Вишнівської сільської ради Ковельського району Волинської області  -  Наталія  СОЛОДУХА</w:t>
      </w:r>
    </w:p>
    <w:p w14:paraId="3B88E9FC" w14:textId="77777777" w:rsidR="00DD19B4" w:rsidRDefault="00DD19B4" w:rsidP="00956B9B">
      <w:pPr>
        <w:spacing w:after="0" w:line="240" w:lineRule="auto"/>
        <w:jc w:val="both"/>
        <w:rPr>
          <w:rFonts w:ascii="Times New Roman" w:eastAsia="Cambria" w:hAnsi="Times New Roman" w:cs="Times New Roman"/>
          <w:bCs/>
          <w:w w:val="120"/>
          <w:lang w:val="uk-UA"/>
        </w:rPr>
      </w:pPr>
    </w:p>
    <w:p w14:paraId="6004154A" w14:textId="77777777" w:rsidR="0006793C" w:rsidRDefault="0006793C" w:rsidP="00956B9B">
      <w:pPr>
        <w:spacing w:after="0" w:line="240" w:lineRule="auto"/>
        <w:jc w:val="both"/>
        <w:rPr>
          <w:rFonts w:ascii="Times New Roman" w:eastAsia="Cambria" w:hAnsi="Times New Roman" w:cs="Times New Roman"/>
          <w:bCs/>
          <w:w w:val="120"/>
          <w:lang w:val="uk-UA"/>
        </w:rPr>
      </w:pPr>
    </w:p>
    <w:p w14:paraId="5EE24490" w14:textId="77777777" w:rsidR="001030F2" w:rsidRPr="00DD19B4" w:rsidRDefault="001030F2" w:rsidP="00DD19B4">
      <w:pPr>
        <w:rPr>
          <w:rFonts w:ascii="Times New Roman" w:hAnsi="Times New Roman" w:cs="Times New Roman"/>
        </w:rPr>
      </w:pPr>
    </w:p>
    <w:sectPr w:rsidR="001030F2" w:rsidRPr="00DD19B4" w:rsidSect="001A37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tarSymbol">
    <w:altName w:val="MS Gothic"/>
    <w:charset w:val="8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9063A0"/>
    <w:multiLevelType w:val="hybridMultilevel"/>
    <w:tmpl w:val="31B07F4C"/>
    <w:lvl w:ilvl="0" w:tplc="4612727A">
      <w:start w:val="5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559866A7"/>
    <w:multiLevelType w:val="hybridMultilevel"/>
    <w:tmpl w:val="F51012A8"/>
    <w:lvl w:ilvl="0" w:tplc="2892F4FC">
      <w:start w:val="5"/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876D14"/>
    <w:multiLevelType w:val="multilevel"/>
    <w:tmpl w:val="DB9A3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6767862"/>
    <w:multiLevelType w:val="hybridMultilevel"/>
    <w:tmpl w:val="26CCAACC"/>
    <w:lvl w:ilvl="0" w:tplc="E2743344">
      <w:numFmt w:val="bullet"/>
      <w:lvlText w:val="-"/>
      <w:lvlJc w:val="left"/>
      <w:pPr>
        <w:ind w:left="720" w:hanging="360"/>
      </w:pPr>
      <w:rPr>
        <w:rFonts w:ascii="Times New Roman" w:eastAsia="Cambr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6C1468"/>
    <w:multiLevelType w:val="hybridMultilevel"/>
    <w:tmpl w:val="9B34BF66"/>
    <w:lvl w:ilvl="0" w:tplc="24703B8A">
      <w:numFmt w:val="bullet"/>
      <w:lvlText w:val="–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6AAF0408"/>
    <w:multiLevelType w:val="multilevel"/>
    <w:tmpl w:val="97D43B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2880D96"/>
    <w:multiLevelType w:val="hybridMultilevel"/>
    <w:tmpl w:val="10D8AC8A"/>
    <w:lvl w:ilvl="0" w:tplc="5C1E6D42">
      <w:start w:val="2"/>
      <w:numFmt w:val="bullet"/>
      <w:lvlText w:val="-"/>
      <w:lvlJc w:val="left"/>
      <w:pPr>
        <w:ind w:left="81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7" w15:restartNumberingAfterBreak="0">
    <w:nsid w:val="7ACE0AFA"/>
    <w:multiLevelType w:val="hybridMultilevel"/>
    <w:tmpl w:val="42FC17E6"/>
    <w:lvl w:ilvl="0" w:tplc="00000002">
      <w:start w:val="1"/>
      <w:numFmt w:val="bullet"/>
      <w:lvlText w:val="-"/>
      <w:lvlJc w:val="left"/>
      <w:pPr>
        <w:ind w:left="1145" w:hanging="360"/>
      </w:pPr>
      <w:rPr>
        <w:rFonts w:ascii="StarSymbol" w:hAnsi="StarSymbol" w:cs="Times New Roman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num w:numId="1" w16cid:durableId="1643390435">
    <w:abstractNumId w:val="2"/>
  </w:num>
  <w:num w:numId="2" w16cid:durableId="23096293">
    <w:abstractNumId w:val="5"/>
  </w:num>
  <w:num w:numId="3" w16cid:durableId="1274633809">
    <w:abstractNumId w:val="1"/>
  </w:num>
  <w:num w:numId="4" w16cid:durableId="855198236">
    <w:abstractNumId w:val="0"/>
  </w:num>
  <w:num w:numId="5" w16cid:durableId="581523652">
    <w:abstractNumId w:val="7"/>
  </w:num>
  <w:num w:numId="6" w16cid:durableId="502823217">
    <w:abstractNumId w:val="4"/>
  </w:num>
  <w:num w:numId="7" w16cid:durableId="1428187845">
    <w:abstractNumId w:val="3"/>
  </w:num>
  <w:num w:numId="8" w16cid:durableId="7869680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822E0"/>
    <w:rsid w:val="00002381"/>
    <w:rsid w:val="00014279"/>
    <w:rsid w:val="00032B05"/>
    <w:rsid w:val="000617B3"/>
    <w:rsid w:val="000660A9"/>
    <w:rsid w:val="00066B02"/>
    <w:rsid w:val="00066F4C"/>
    <w:rsid w:val="0006793C"/>
    <w:rsid w:val="00071D19"/>
    <w:rsid w:val="00077F85"/>
    <w:rsid w:val="00080CC6"/>
    <w:rsid w:val="000849FC"/>
    <w:rsid w:val="000A65F6"/>
    <w:rsid w:val="000C028C"/>
    <w:rsid w:val="000C3D9C"/>
    <w:rsid w:val="000E2986"/>
    <w:rsid w:val="000E46F2"/>
    <w:rsid w:val="000E63D8"/>
    <w:rsid w:val="000F0902"/>
    <w:rsid w:val="000F281A"/>
    <w:rsid w:val="001030F2"/>
    <w:rsid w:val="00114E62"/>
    <w:rsid w:val="00116988"/>
    <w:rsid w:val="00130F6A"/>
    <w:rsid w:val="001328BB"/>
    <w:rsid w:val="00142311"/>
    <w:rsid w:val="00157DDD"/>
    <w:rsid w:val="0017176D"/>
    <w:rsid w:val="00173F75"/>
    <w:rsid w:val="00180FC3"/>
    <w:rsid w:val="00184959"/>
    <w:rsid w:val="001A37CA"/>
    <w:rsid w:val="001B6CE1"/>
    <w:rsid w:val="001D2CA2"/>
    <w:rsid w:val="001D4914"/>
    <w:rsid w:val="001E3ACE"/>
    <w:rsid w:val="00202560"/>
    <w:rsid w:val="00230E3D"/>
    <w:rsid w:val="0024035D"/>
    <w:rsid w:val="002403CD"/>
    <w:rsid w:val="00247B26"/>
    <w:rsid w:val="00257F4F"/>
    <w:rsid w:val="00270BC0"/>
    <w:rsid w:val="002820AC"/>
    <w:rsid w:val="00295116"/>
    <w:rsid w:val="00296528"/>
    <w:rsid w:val="002A0DC4"/>
    <w:rsid w:val="002A2E2B"/>
    <w:rsid w:val="002A3A27"/>
    <w:rsid w:val="002A64ED"/>
    <w:rsid w:val="002A78C8"/>
    <w:rsid w:val="002B138F"/>
    <w:rsid w:val="002C7F4C"/>
    <w:rsid w:val="002D3836"/>
    <w:rsid w:val="002D420F"/>
    <w:rsid w:val="002D6E32"/>
    <w:rsid w:val="002F7F6C"/>
    <w:rsid w:val="00300303"/>
    <w:rsid w:val="00301789"/>
    <w:rsid w:val="00306D1D"/>
    <w:rsid w:val="00307760"/>
    <w:rsid w:val="00314FF6"/>
    <w:rsid w:val="0034046B"/>
    <w:rsid w:val="0034276E"/>
    <w:rsid w:val="003427C4"/>
    <w:rsid w:val="00345037"/>
    <w:rsid w:val="00347972"/>
    <w:rsid w:val="00347F97"/>
    <w:rsid w:val="003501EF"/>
    <w:rsid w:val="003512FC"/>
    <w:rsid w:val="00357685"/>
    <w:rsid w:val="003628A3"/>
    <w:rsid w:val="0036610B"/>
    <w:rsid w:val="00371926"/>
    <w:rsid w:val="00381788"/>
    <w:rsid w:val="00383EBD"/>
    <w:rsid w:val="00395A04"/>
    <w:rsid w:val="003966A7"/>
    <w:rsid w:val="003E196C"/>
    <w:rsid w:val="003F751E"/>
    <w:rsid w:val="004007EC"/>
    <w:rsid w:val="00412614"/>
    <w:rsid w:val="00413F2E"/>
    <w:rsid w:val="00417F80"/>
    <w:rsid w:val="00436381"/>
    <w:rsid w:val="00444E6B"/>
    <w:rsid w:val="00456652"/>
    <w:rsid w:val="00462296"/>
    <w:rsid w:val="00462D2E"/>
    <w:rsid w:val="00463CFA"/>
    <w:rsid w:val="00466880"/>
    <w:rsid w:val="00466C28"/>
    <w:rsid w:val="004805B2"/>
    <w:rsid w:val="004822E0"/>
    <w:rsid w:val="00493C94"/>
    <w:rsid w:val="004A63CC"/>
    <w:rsid w:val="004A7457"/>
    <w:rsid w:val="004B5344"/>
    <w:rsid w:val="004C4066"/>
    <w:rsid w:val="004E0F2C"/>
    <w:rsid w:val="004F41F4"/>
    <w:rsid w:val="004F697F"/>
    <w:rsid w:val="005033FB"/>
    <w:rsid w:val="0051024D"/>
    <w:rsid w:val="005315C4"/>
    <w:rsid w:val="00533A63"/>
    <w:rsid w:val="00535F86"/>
    <w:rsid w:val="005478CD"/>
    <w:rsid w:val="005A333D"/>
    <w:rsid w:val="005A636D"/>
    <w:rsid w:val="005A7DA9"/>
    <w:rsid w:val="005C76A4"/>
    <w:rsid w:val="005D4910"/>
    <w:rsid w:val="005E040A"/>
    <w:rsid w:val="005E5C53"/>
    <w:rsid w:val="005F4C39"/>
    <w:rsid w:val="00602245"/>
    <w:rsid w:val="006112A4"/>
    <w:rsid w:val="00613544"/>
    <w:rsid w:val="0063498F"/>
    <w:rsid w:val="0063576D"/>
    <w:rsid w:val="00641CD4"/>
    <w:rsid w:val="00680FF7"/>
    <w:rsid w:val="006819BA"/>
    <w:rsid w:val="0068419B"/>
    <w:rsid w:val="006966C8"/>
    <w:rsid w:val="006A2911"/>
    <w:rsid w:val="006A2D0F"/>
    <w:rsid w:val="006C10C7"/>
    <w:rsid w:val="006C2000"/>
    <w:rsid w:val="006C26D2"/>
    <w:rsid w:val="006D6D23"/>
    <w:rsid w:val="006D7F7A"/>
    <w:rsid w:val="006F0686"/>
    <w:rsid w:val="006F16C8"/>
    <w:rsid w:val="00716CD4"/>
    <w:rsid w:val="00742292"/>
    <w:rsid w:val="007500DE"/>
    <w:rsid w:val="00776E23"/>
    <w:rsid w:val="00790A0E"/>
    <w:rsid w:val="007A20CA"/>
    <w:rsid w:val="007A3583"/>
    <w:rsid w:val="007B7FE3"/>
    <w:rsid w:val="007C5163"/>
    <w:rsid w:val="007D2E4C"/>
    <w:rsid w:val="007D3669"/>
    <w:rsid w:val="007D48E9"/>
    <w:rsid w:val="007D502E"/>
    <w:rsid w:val="007E5379"/>
    <w:rsid w:val="00802FFC"/>
    <w:rsid w:val="0081009B"/>
    <w:rsid w:val="00810A76"/>
    <w:rsid w:val="00811E19"/>
    <w:rsid w:val="0081759C"/>
    <w:rsid w:val="0083109B"/>
    <w:rsid w:val="00834056"/>
    <w:rsid w:val="00861F6D"/>
    <w:rsid w:val="008628F3"/>
    <w:rsid w:val="00865794"/>
    <w:rsid w:val="008670B5"/>
    <w:rsid w:val="00880236"/>
    <w:rsid w:val="00892ABA"/>
    <w:rsid w:val="008941DE"/>
    <w:rsid w:val="008B67FE"/>
    <w:rsid w:val="008B6C3F"/>
    <w:rsid w:val="008C2ABE"/>
    <w:rsid w:val="008C57BE"/>
    <w:rsid w:val="008D38AB"/>
    <w:rsid w:val="009133C4"/>
    <w:rsid w:val="009204F1"/>
    <w:rsid w:val="00923CE5"/>
    <w:rsid w:val="00933738"/>
    <w:rsid w:val="00956B9B"/>
    <w:rsid w:val="00962E07"/>
    <w:rsid w:val="00965C3A"/>
    <w:rsid w:val="0097609A"/>
    <w:rsid w:val="00982E64"/>
    <w:rsid w:val="009A2DE7"/>
    <w:rsid w:val="009B7F85"/>
    <w:rsid w:val="009D6AAE"/>
    <w:rsid w:val="009F5467"/>
    <w:rsid w:val="00A07AB5"/>
    <w:rsid w:val="00A2098B"/>
    <w:rsid w:val="00A21D9A"/>
    <w:rsid w:val="00A27381"/>
    <w:rsid w:val="00A30119"/>
    <w:rsid w:val="00A30230"/>
    <w:rsid w:val="00A34744"/>
    <w:rsid w:val="00A37A8E"/>
    <w:rsid w:val="00A4421E"/>
    <w:rsid w:val="00A46386"/>
    <w:rsid w:val="00A47209"/>
    <w:rsid w:val="00A6140D"/>
    <w:rsid w:val="00A62AB9"/>
    <w:rsid w:val="00A707E1"/>
    <w:rsid w:val="00A740AA"/>
    <w:rsid w:val="00A80EDD"/>
    <w:rsid w:val="00A835CE"/>
    <w:rsid w:val="00A97665"/>
    <w:rsid w:val="00A97B0F"/>
    <w:rsid w:val="00AA0BEE"/>
    <w:rsid w:val="00AA16DB"/>
    <w:rsid w:val="00AB2539"/>
    <w:rsid w:val="00AD7B9B"/>
    <w:rsid w:val="00AE2A79"/>
    <w:rsid w:val="00AF5072"/>
    <w:rsid w:val="00B071D2"/>
    <w:rsid w:val="00B142D5"/>
    <w:rsid w:val="00B15C1A"/>
    <w:rsid w:val="00B15C30"/>
    <w:rsid w:val="00B17A57"/>
    <w:rsid w:val="00B208D5"/>
    <w:rsid w:val="00B232AE"/>
    <w:rsid w:val="00B258DD"/>
    <w:rsid w:val="00B350A3"/>
    <w:rsid w:val="00B41690"/>
    <w:rsid w:val="00B5335B"/>
    <w:rsid w:val="00B55D08"/>
    <w:rsid w:val="00B566C4"/>
    <w:rsid w:val="00B60D99"/>
    <w:rsid w:val="00B633D3"/>
    <w:rsid w:val="00B63E3C"/>
    <w:rsid w:val="00B6728B"/>
    <w:rsid w:val="00B716DE"/>
    <w:rsid w:val="00B735CB"/>
    <w:rsid w:val="00B73D63"/>
    <w:rsid w:val="00B8093D"/>
    <w:rsid w:val="00B84A20"/>
    <w:rsid w:val="00B9781E"/>
    <w:rsid w:val="00BA03C8"/>
    <w:rsid w:val="00BC0140"/>
    <w:rsid w:val="00BC10DA"/>
    <w:rsid w:val="00BC4D71"/>
    <w:rsid w:val="00BD0BE5"/>
    <w:rsid w:val="00BD3007"/>
    <w:rsid w:val="00BE3085"/>
    <w:rsid w:val="00BF1A0E"/>
    <w:rsid w:val="00C03C3A"/>
    <w:rsid w:val="00C04BA0"/>
    <w:rsid w:val="00C06EE9"/>
    <w:rsid w:val="00C13ADB"/>
    <w:rsid w:val="00C16501"/>
    <w:rsid w:val="00C23A06"/>
    <w:rsid w:val="00C614F7"/>
    <w:rsid w:val="00C62903"/>
    <w:rsid w:val="00C74E00"/>
    <w:rsid w:val="00C767C2"/>
    <w:rsid w:val="00C81F03"/>
    <w:rsid w:val="00CA63B6"/>
    <w:rsid w:val="00CA6535"/>
    <w:rsid w:val="00CA728F"/>
    <w:rsid w:val="00CB1195"/>
    <w:rsid w:val="00CB299B"/>
    <w:rsid w:val="00CE15B3"/>
    <w:rsid w:val="00CE3770"/>
    <w:rsid w:val="00CE7DEC"/>
    <w:rsid w:val="00D01E3A"/>
    <w:rsid w:val="00D036BC"/>
    <w:rsid w:val="00D056C9"/>
    <w:rsid w:val="00D10ED3"/>
    <w:rsid w:val="00D1311A"/>
    <w:rsid w:val="00D32007"/>
    <w:rsid w:val="00D71D8B"/>
    <w:rsid w:val="00D736EA"/>
    <w:rsid w:val="00D84276"/>
    <w:rsid w:val="00D912E0"/>
    <w:rsid w:val="00D93D57"/>
    <w:rsid w:val="00D9442A"/>
    <w:rsid w:val="00DA4ACD"/>
    <w:rsid w:val="00DA6238"/>
    <w:rsid w:val="00DC4C05"/>
    <w:rsid w:val="00DD19B4"/>
    <w:rsid w:val="00DD3B8D"/>
    <w:rsid w:val="00DD5CCE"/>
    <w:rsid w:val="00DF7239"/>
    <w:rsid w:val="00E057F1"/>
    <w:rsid w:val="00E10C84"/>
    <w:rsid w:val="00E1536F"/>
    <w:rsid w:val="00E221E6"/>
    <w:rsid w:val="00E30B10"/>
    <w:rsid w:val="00E32974"/>
    <w:rsid w:val="00E33036"/>
    <w:rsid w:val="00E33542"/>
    <w:rsid w:val="00E34817"/>
    <w:rsid w:val="00E3576E"/>
    <w:rsid w:val="00E40D89"/>
    <w:rsid w:val="00E515C7"/>
    <w:rsid w:val="00E51D70"/>
    <w:rsid w:val="00E63F21"/>
    <w:rsid w:val="00E722D9"/>
    <w:rsid w:val="00E735AC"/>
    <w:rsid w:val="00E73D32"/>
    <w:rsid w:val="00E81B52"/>
    <w:rsid w:val="00EA23B4"/>
    <w:rsid w:val="00EF01DA"/>
    <w:rsid w:val="00EF7161"/>
    <w:rsid w:val="00F267A0"/>
    <w:rsid w:val="00F33B24"/>
    <w:rsid w:val="00F5162A"/>
    <w:rsid w:val="00F56461"/>
    <w:rsid w:val="00F566DA"/>
    <w:rsid w:val="00F6081E"/>
    <w:rsid w:val="00F74454"/>
    <w:rsid w:val="00F750E5"/>
    <w:rsid w:val="00F7665C"/>
    <w:rsid w:val="00F916B6"/>
    <w:rsid w:val="00FA11DB"/>
    <w:rsid w:val="00FB0E54"/>
    <w:rsid w:val="00FB3102"/>
    <w:rsid w:val="00FB45B5"/>
    <w:rsid w:val="00FC42C1"/>
    <w:rsid w:val="00FC57D0"/>
    <w:rsid w:val="00FD551D"/>
    <w:rsid w:val="00FF01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FA5F2"/>
  <w15:docId w15:val="{EA824059-41D3-4547-A244-55018B7DE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37CA"/>
  </w:style>
  <w:style w:type="paragraph" w:styleId="1">
    <w:name w:val="heading 1"/>
    <w:basedOn w:val="a"/>
    <w:link w:val="10"/>
    <w:uiPriority w:val="1"/>
    <w:qFormat/>
    <w:rsid w:val="0097609A"/>
    <w:pPr>
      <w:widowControl w:val="0"/>
      <w:autoSpaceDE w:val="0"/>
      <w:autoSpaceDN w:val="0"/>
      <w:spacing w:before="213" w:after="0" w:line="240" w:lineRule="auto"/>
      <w:ind w:left="100"/>
      <w:outlineLvl w:val="0"/>
    </w:pPr>
    <w:rPr>
      <w:rFonts w:ascii="Cambria" w:eastAsia="Cambria" w:hAnsi="Cambria" w:cs="Cambria"/>
      <w:b/>
      <w:bCs/>
      <w:lang w:val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6E3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CB299B"/>
    <w:pPr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ий текст з відступом Знак"/>
    <w:basedOn w:val="a0"/>
    <w:link w:val="a3"/>
    <w:rsid w:val="00CB299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rmal (Web)"/>
    <w:basedOn w:val="a"/>
    <w:uiPriority w:val="99"/>
    <w:unhideWhenUsed/>
    <w:rsid w:val="00350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3501EF"/>
    <w:rPr>
      <w:b/>
      <w:bCs/>
    </w:rPr>
  </w:style>
  <w:style w:type="character" w:styleId="a7">
    <w:name w:val="Emphasis"/>
    <w:basedOn w:val="a0"/>
    <w:uiPriority w:val="20"/>
    <w:qFormat/>
    <w:rsid w:val="003501EF"/>
    <w:rPr>
      <w:i/>
      <w:iCs/>
    </w:rPr>
  </w:style>
  <w:style w:type="character" w:styleId="a8">
    <w:name w:val="Hyperlink"/>
    <w:basedOn w:val="a0"/>
    <w:uiPriority w:val="99"/>
    <w:unhideWhenUsed/>
    <w:rsid w:val="00BC10DA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8B67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8B67FE"/>
    <w:rPr>
      <w:rFonts w:ascii="Tahoma" w:hAnsi="Tahoma" w:cs="Tahoma"/>
      <w:sz w:val="16"/>
      <w:szCs w:val="16"/>
    </w:rPr>
  </w:style>
  <w:style w:type="paragraph" w:customStyle="1" w:styleId="11">
    <w:name w:val="Текст1"/>
    <w:basedOn w:val="a"/>
    <w:link w:val="12"/>
    <w:qFormat/>
    <w:rsid w:val="000A65F6"/>
    <w:pPr>
      <w:tabs>
        <w:tab w:val="num" w:pos="284"/>
      </w:tabs>
      <w:overflowPunct w:val="0"/>
      <w:autoSpaceDE w:val="0"/>
      <w:autoSpaceDN w:val="0"/>
      <w:adjustRightInd w:val="0"/>
      <w:spacing w:after="0" w:line="240" w:lineRule="auto"/>
      <w:ind w:firstLine="425"/>
      <w:jc w:val="both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">
    <w:name w:val="Текст1 Знак"/>
    <w:link w:val="11"/>
    <w:rsid w:val="000A65F6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"/>
    <w:uiPriority w:val="34"/>
    <w:qFormat/>
    <w:rsid w:val="00E73D32"/>
    <w:pPr>
      <w:ind w:left="720"/>
      <w:contextualSpacing/>
    </w:pPr>
  </w:style>
  <w:style w:type="character" w:styleId="ac">
    <w:name w:val="FollowedHyperlink"/>
    <w:basedOn w:val="a0"/>
    <w:uiPriority w:val="99"/>
    <w:semiHidden/>
    <w:unhideWhenUsed/>
    <w:rsid w:val="00444E6B"/>
    <w:rPr>
      <w:color w:val="800080" w:themeColor="followedHyperlink"/>
      <w:u w:val="single"/>
    </w:rPr>
  </w:style>
  <w:style w:type="paragraph" w:styleId="ad">
    <w:name w:val="Document Map"/>
    <w:basedOn w:val="a"/>
    <w:link w:val="ae"/>
    <w:uiPriority w:val="99"/>
    <w:semiHidden/>
    <w:unhideWhenUsed/>
    <w:rsid w:val="007A20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Схема документа Знак"/>
    <w:basedOn w:val="a0"/>
    <w:link w:val="ad"/>
    <w:uiPriority w:val="99"/>
    <w:semiHidden/>
    <w:rsid w:val="007A20CA"/>
    <w:rPr>
      <w:rFonts w:ascii="Tahoma" w:hAnsi="Tahoma" w:cs="Tahoma"/>
      <w:sz w:val="16"/>
      <w:szCs w:val="16"/>
    </w:rPr>
  </w:style>
  <w:style w:type="character" w:customStyle="1" w:styleId="31">
    <w:name w:val="Основний текст (3)"/>
    <w:uiPriority w:val="99"/>
    <w:rsid w:val="00716CD4"/>
    <w:rPr>
      <w:rFonts w:ascii="Times New Roman" w:hAnsi="Times New Roman" w:cs="Times New Roman"/>
      <w:spacing w:val="10"/>
      <w:sz w:val="25"/>
      <w:szCs w:val="25"/>
      <w:u w:val="single"/>
    </w:rPr>
  </w:style>
  <w:style w:type="paragraph" w:styleId="2">
    <w:name w:val="Body Text 2"/>
    <w:basedOn w:val="a"/>
    <w:link w:val="20"/>
    <w:uiPriority w:val="99"/>
    <w:semiHidden/>
    <w:unhideWhenUsed/>
    <w:rsid w:val="006112A4"/>
    <w:pPr>
      <w:spacing w:after="120" w:line="480" w:lineRule="auto"/>
    </w:pPr>
  </w:style>
  <w:style w:type="character" w:customStyle="1" w:styleId="20">
    <w:name w:val="Основний текст 2 Знак"/>
    <w:basedOn w:val="a0"/>
    <w:link w:val="2"/>
    <w:uiPriority w:val="99"/>
    <w:semiHidden/>
    <w:rsid w:val="006112A4"/>
  </w:style>
  <w:style w:type="paragraph" w:customStyle="1" w:styleId="rvps14">
    <w:name w:val="rvps14"/>
    <w:basedOn w:val="a"/>
    <w:rsid w:val="006112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iiaeo-oaeno">
    <w:name w:val="i?iaeo-oaeno"/>
    <w:basedOn w:val="a"/>
    <w:rsid w:val="00861F6D"/>
    <w:pPr>
      <w:widowControl w:val="0"/>
      <w:overflowPunct w:val="0"/>
      <w:autoSpaceDE w:val="0"/>
      <w:autoSpaceDN w:val="0"/>
      <w:adjustRightInd w:val="0"/>
      <w:spacing w:after="6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uk-UA"/>
    </w:rPr>
  </w:style>
  <w:style w:type="paragraph" w:styleId="af">
    <w:name w:val="Body Text"/>
    <w:basedOn w:val="a"/>
    <w:link w:val="af0"/>
    <w:rsid w:val="00861F6D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0">
    <w:name w:val="Основний текст Знак"/>
    <w:basedOn w:val="a0"/>
    <w:link w:val="af"/>
    <w:rsid w:val="00861F6D"/>
    <w:rPr>
      <w:rFonts w:ascii="Times New Roman" w:eastAsia="Times New Roman" w:hAnsi="Times New Roman" w:cs="Times New Roman"/>
      <w:sz w:val="20"/>
      <w:szCs w:val="20"/>
    </w:rPr>
  </w:style>
  <w:style w:type="paragraph" w:styleId="af1">
    <w:name w:val="Title"/>
    <w:basedOn w:val="a"/>
    <w:link w:val="af2"/>
    <w:uiPriority w:val="1"/>
    <w:qFormat/>
    <w:rsid w:val="0097609A"/>
    <w:pPr>
      <w:widowControl w:val="0"/>
      <w:autoSpaceDE w:val="0"/>
      <w:autoSpaceDN w:val="0"/>
      <w:spacing w:before="167" w:after="0" w:line="240" w:lineRule="auto"/>
      <w:ind w:left="1948" w:right="1948"/>
      <w:jc w:val="center"/>
    </w:pPr>
    <w:rPr>
      <w:rFonts w:ascii="Cambria" w:eastAsia="Cambria" w:hAnsi="Cambria" w:cs="Cambria"/>
      <w:b/>
      <w:bCs/>
      <w:sz w:val="26"/>
      <w:szCs w:val="26"/>
      <w:lang w:val="uk-UA"/>
    </w:rPr>
  </w:style>
  <w:style w:type="character" w:customStyle="1" w:styleId="af2">
    <w:name w:val="Назва Знак"/>
    <w:basedOn w:val="a0"/>
    <w:link w:val="af1"/>
    <w:uiPriority w:val="1"/>
    <w:rsid w:val="0097609A"/>
    <w:rPr>
      <w:rFonts w:ascii="Cambria" w:eastAsia="Cambria" w:hAnsi="Cambria" w:cs="Cambria"/>
      <w:b/>
      <w:bCs/>
      <w:sz w:val="26"/>
      <w:szCs w:val="26"/>
      <w:lang w:val="uk-UA"/>
    </w:rPr>
  </w:style>
  <w:style w:type="character" w:customStyle="1" w:styleId="10">
    <w:name w:val="Заголовок 1 Знак"/>
    <w:basedOn w:val="a0"/>
    <w:link w:val="1"/>
    <w:uiPriority w:val="1"/>
    <w:rsid w:val="0097609A"/>
    <w:rPr>
      <w:rFonts w:ascii="Cambria" w:eastAsia="Cambria" w:hAnsi="Cambria" w:cs="Cambria"/>
      <w:b/>
      <w:bCs/>
      <w:lang w:val="uk-UA"/>
    </w:rPr>
  </w:style>
  <w:style w:type="character" w:customStyle="1" w:styleId="30">
    <w:name w:val="Заголовок 3 Знак"/>
    <w:basedOn w:val="a0"/>
    <w:link w:val="3"/>
    <w:uiPriority w:val="9"/>
    <w:semiHidden/>
    <w:rsid w:val="002D6E3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13">
    <w:name w:val="Незакрита згадка1"/>
    <w:basedOn w:val="a0"/>
    <w:uiPriority w:val="99"/>
    <w:semiHidden/>
    <w:unhideWhenUsed/>
    <w:rsid w:val="00C767C2"/>
    <w:rPr>
      <w:color w:val="605E5C"/>
      <w:shd w:val="clear" w:color="auto" w:fill="E1DFDD"/>
    </w:rPr>
  </w:style>
  <w:style w:type="character" w:styleId="af3">
    <w:name w:val="Unresolved Mention"/>
    <w:basedOn w:val="a0"/>
    <w:uiPriority w:val="99"/>
    <w:semiHidden/>
    <w:unhideWhenUsed/>
    <w:rsid w:val="00B73D63"/>
    <w:rPr>
      <w:color w:val="605E5C"/>
      <w:shd w:val="clear" w:color="auto" w:fill="E1DFDD"/>
    </w:rPr>
  </w:style>
  <w:style w:type="paragraph" w:customStyle="1" w:styleId="rvps2">
    <w:name w:val="rvps2"/>
    <w:basedOn w:val="a"/>
    <w:rsid w:val="000679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55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50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6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5780EB-5CB5-46CE-847A-FFE2FE220C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1802</TotalTime>
  <Pages>4</Pages>
  <Words>7152</Words>
  <Characters>4078</Characters>
  <Application>Microsoft Office Word</Application>
  <DocSecurity>0</DocSecurity>
  <Lines>33</Lines>
  <Paragraphs>22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Наталія Солодуха</cp:lastModifiedBy>
  <cp:revision>100</cp:revision>
  <cp:lastPrinted>2020-11-18T15:34:00Z</cp:lastPrinted>
  <dcterms:created xsi:type="dcterms:W3CDTF">2020-03-18T16:32:00Z</dcterms:created>
  <dcterms:modified xsi:type="dcterms:W3CDTF">2025-07-04T07:05:00Z</dcterms:modified>
</cp:coreProperties>
</file>