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A0711" w14:textId="02816412" w:rsidR="00BA1AF7" w:rsidRPr="0056106B" w:rsidRDefault="00B928AC" w:rsidP="00CF59B8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3225261"/>
      <w:r w:rsidRPr="0056106B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№ </w:t>
      </w:r>
      <w:r w:rsidR="004B7EA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6106B">
        <w:rPr>
          <w:rFonts w:ascii="Times New Roman" w:hAnsi="Times New Roman" w:cs="Times New Roman"/>
          <w:b/>
          <w:bCs/>
          <w:sz w:val="28"/>
          <w:szCs w:val="28"/>
        </w:rPr>
        <w:t xml:space="preserve"> від </w:t>
      </w:r>
      <w:r w:rsidR="00B34E01" w:rsidRPr="0056106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4B7EA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820D4D" w:rsidRPr="005610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7EA6">
        <w:rPr>
          <w:rFonts w:ascii="Times New Roman" w:hAnsi="Times New Roman" w:cs="Times New Roman"/>
          <w:b/>
          <w:bCs/>
          <w:sz w:val="28"/>
          <w:szCs w:val="28"/>
        </w:rPr>
        <w:t>липня</w:t>
      </w:r>
      <w:r w:rsidR="006118DE" w:rsidRPr="005610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6BC4" w:rsidRPr="0056106B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B34E01" w:rsidRPr="0056106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C6BC4" w:rsidRPr="0056106B">
        <w:rPr>
          <w:rFonts w:ascii="Times New Roman" w:hAnsi="Times New Roman" w:cs="Times New Roman"/>
          <w:b/>
          <w:bCs/>
          <w:sz w:val="28"/>
          <w:szCs w:val="28"/>
        </w:rPr>
        <w:t xml:space="preserve"> року </w:t>
      </w:r>
    </w:p>
    <w:p w14:paraId="18F9F351" w14:textId="66082617" w:rsidR="00B928AC" w:rsidRDefault="00982036" w:rsidP="00CF59B8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13228194"/>
      <w:r w:rsidRPr="0056106B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r w:rsidR="00B928AC" w:rsidRPr="0056106B">
        <w:rPr>
          <w:rFonts w:ascii="Times New Roman" w:hAnsi="Times New Roman" w:cs="Times New Roman"/>
          <w:b/>
          <w:bCs/>
          <w:sz w:val="28"/>
          <w:szCs w:val="28"/>
        </w:rPr>
        <w:t xml:space="preserve"> Інвестиційної ради Чорноморської міської територіальної громади </w:t>
      </w:r>
    </w:p>
    <w:p w14:paraId="0C0DFD5D" w14:textId="77777777" w:rsidR="00AD6BC7" w:rsidRPr="0056106B" w:rsidRDefault="00AD6BC7" w:rsidP="00CF59B8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bookmarkEnd w:id="1"/>
    <w:p w14:paraId="2C07D97F" w14:textId="4424DCF5" w:rsidR="00730116" w:rsidRPr="0056106B" w:rsidRDefault="00730116" w:rsidP="00CF59B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6106B">
        <w:rPr>
          <w:rFonts w:ascii="Times New Roman" w:hAnsi="Times New Roman" w:cs="Times New Roman"/>
          <w:sz w:val="28"/>
          <w:szCs w:val="28"/>
        </w:rPr>
        <w:t xml:space="preserve">м. Чорноморськ                                                                                   </w:t>
      </w:r>
      <w:r w:rsidR="00787448" w:rsidRPr="00142EC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B7EA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437AA" w:rsidRPr="0056106B">
        <w:rPr>
          <w:rFonts w:ascii="Times New Roman" w:hAnsi="Times New Roman" w:cs="Times New Roman"/>
          <w:sz w:val="28"/>
          <w:szCs w:val="28"/>
        </w:rPr>
        <w:t>:00</w:t>
      </w:r>
      <w:r w:rsidRPr="0056106B">
        <w:rPr>
          <w:rFonts w:ascii="Times New Roman" w:hAnsi="Times New Roman" w:cs="Times New Roman"/>
          <w:sz w:val="28"/>
          <w:szCs w:val="28"/>
        </w:rPr>
        <w:t xml:space="preserve">  каб. </w:t>
      </w:r>
      <w:r w:rsidR="008437AA" w:rsidRPr="0056106B">
        <w:rPr>
          <w:rFonts w:ascii="Times New Roman" w:hAnsi="Times New Roman" w:cs="Times New Roman"/>
          <w:sz w:val="28"/>
          <w:szCs w:val="28"/>
        </w:rPr>
        <w:t>300</w:t>
      </w:r>
    </w:p>
    <w:p w14:paraId="42B16895" w14:textId="532E9BCB" w:rsidR="00982036" w:rsidRPr="0056106B" w:rsidRDefault="00982036" w:rsidP="00CF59B8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14:paraId="1CEF60B1" w14:textId="77777777" w:rsidR="002B4376" w:rsidRPr="002B4376" w:rsidRDefault="002B4376" w:rsidP="002B437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B4376">
        <w:rPr>
          <w:rFonts w:ascii="Times New Roman" w:hAnsi="Times New Roman" w:cs="Times New Roman"/>
          <w:sz w:val="28"/>
          <w:szCs w:val="28"/>
        </w:rPr>
        <w:t>Головує:</w:t>
      </w:r>
    </w:p>
    <w:p w14:paraId="265D39EC" w14:textId="77777777" w:rsidR="002B4376" w:rsidRPr="002B4376" w:rsidRDefault="002B4376" w:rsidP="002B437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B4376">
        <w:rPr>
          <w:rFonts w:ascii="Times New Roman" w:hAnsi="Times New Roman" w:cs="Times New Roman"/>
          <w:sz w:val="28"/>
          <w:szCs w:val="28"/>
        </w:rPr>
        <w:t>Наталя Кушніренко                                   -   заступник міського голови – керуюча</w:t>
      </w:r>
    </w:p>
    <w:p w14:paraId="78E86B8B" w14:textId="77777777" w:rsidR="002B4376" w:rsidRDefault="002B4376" w:rsidP="002B4376">
      <w:pPr>
        <w:spacing w:after="0" w:line="20" w:lineRule="atLeast"/>
        <w:ind w:left="4678" w:hanging="4678"/>
        <w:rPr>
          <w:rFonts w:ascii="Times New Roman" w:hAnsi="Times New Roman" w:cs="Times New Roman"/>
          <w:sz w:val="28"/>
          <w:szCs w:val="28"/>
        </w:rPr>
      </w:pPr>
      <w:r w:rsidRPr="002B43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B4376">
        <w:rPr>
          <w:rFonts w:ascii="Times New Roman" w:hAnsi="Times New Roman" w:cs="Times New Roman"/>
          <w:sz w:val="28"/>
          <w:szCs w:val="28"/>
        </w:rPr>
        <w:t xml:space="preserve">справами, заступник голови                                                             Інвестиційної ради   </w:t>
      </w:r>
    </w:p>
    <w:p w14:paraId="53DC5490" w14:textId="57231BA5" w:rsidR="00AE7467" w:rsidRDefault="002B4376" w:rsidP="002B4376">
      <w:pPr>
        <w:spacing w:after="0" w:line="20" w:lineRule="atLeast"/>
        <w:ind w:left="4678" w:hanging="4678"/>
        <w:rPr>
          <w:rFonts w:ascii="Times New Roman" w:hAnsi="Times New Roman" w:cs="Times New Roman"/>
          <w:sz w:val="28"/>
          <w:szCs w:val="28"/>
        </w:rPr>
      </w:pPr>
      <w:r w:rsidRPr="002B437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14:paraId="603EE75F" w14:textId="0B26356D" w:rsidR="00F178F0" w:rsidRPr="0056106B" w:rsidRDefault="00F178F0" w:rsidP="00CF59B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6106B">
        <w:rPr>
          <w:rFonts w:ascii="Times New Roman" w:hAnsi="Times New Roman" w:cs="Times New Roman"/>
          <w:sz w:val="28"/>
          <w:szCs w:val="28"/>
        </w:rPr>
        <w:t xml:space="preserve">Секретар Інвестиційної ради: </w:t>
      </w:r>
    </w:p>
    <w:p w14:paraId="74D573CF" w14:textId="6DFFD819" w:rsidR="00872165" w:rsidRDefault="00B34E01" w:rsidP="007F109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6106B">
        <w:rPr>
          <w:rFonts w:ascii="Times New Roman" w:hAnsi="Times New Roman" w:cs="Times New Roman"/>
          <w:sz w:val="28"/>
          <w:szCs w:val="28"/>
        </w:rPr>
        <w:t xml:space="preserve">Ганна Козеренко </w:t>
      </w:r>
      <w:r w:rsidRPr="0056106B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 w:rsidR="0087216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6106B">
        <w:rPr>
          <w:rFonts w:ascii="Times New Roman" w:hAnsi="Times New Roman" w:cs="Times New Roman"/>
          <w:sz w:val="28"/>
          <w:szCs w:val="28"/>
        </w:rPr>
        <w:t xml:space="preserve"> - </w:t>
      </w:r>
      <w:r w:rsidR="00005745">
        <w:rPr>
          <w:rFonts w:ascii="Times New Roman" w:hAnsi="Times New Roman" w:cs="Times New Roman"/>
          <w:sz w:val="28"/>
          <w:szCs w:val="28"/>
        </w:rPr>
        <w:t xml:space="preserve"> </w:t>
      </w:r>
      <w:r w:rsidRPr="0056106B">
        <w:rPr>
          <w:rFonts w:ascii="Times New Roman" w:hAnsi="Times New Roman" w:cs="Times New Roman"/>
          <w:sz w:val="28"/>
          <w:szCs w:val="28"/>
        </w:rPr>
        <w:t xml:space="preserve">головний спеціаліст відділу </w:t>
      </w:r>
    </w:p>
    <w:p w14:paraId="6CC298DF" w14:textId="0B123796" w:rsidR="00872165" w:rsidRDefault="00872165" w:rsidP="007F109D">
      <w:pPr>
        <w:tabs>
          <w:tab w:val="left" w:pos="4678"/>
        </w:tabs>
        <w:spacing w:after="0" w:line="20" w:lineRule="atLeas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0057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B34E01" w:rsidRPr="0056106B">
        <w:rPr>
          <w:rFonts w:ascii="Times New Roman" w:hAnsi="Times New Roman" w:cs="Times New Roman"/>
          <w:sz w:val="28"/>
          <w:szCs w:val="28"/>
        </w:rPr>
        <w:t>кономіки управління економічного</w:t>
      </w:r>
    </w:p>
    <w:p w14:paraId="479C3C3F" w14:textId="54EB3CBF" w:rsidR="00872165" w:rsidRDefault="00872165" w:rsidP="007F109D">
      <w:pPr>
        <w:tabs>
          <w:tab w:val="left" w:pos="4678"/>
        </w:tabs>
        <w:spacing w:after="0" w:line="20" w:lineRule="atLeas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0057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E01" w:rsidRPr="0056106B">
        <w:rPr>
          <w:rFonts w:ascii="Times New Roman" w:hAnsi="Times New Roman" w:cs="Times New Roman"/>
          <w:sz w:val="28"/>
          <w:szCs w:val="28"/>
        </w:rPr>
        <w:t xml:space="preserve">розвитку та торгівлі виконавчого </w:t>
      </w:r>
    </w:p>
    <w:p w14:paraId="6BBA0C87" w14:textId="5F86619F" w:rsidR="00872165" w:rsidRDefault="00872165" w:rsidP="007F109D">
      <w:pPr>
        <w:tabs>
          <w:tab w:val="left" w:pos="4678"/>
        </w:tabs>
        <w:spacing w:after="0" w:line="20" w:lineRule="atLeas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0057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E01" w:rsidRPr="0056106B">
        <w:rPr>
          <w:rFonts w:ascii="Times New Roman" w:hAnsi="Times New Roman" w:cs="Times New Roman"/>
          <w:sz w:val="28"/>
          <w:szCs w:val="28"/>
        </w:rPr>
        <w:t xml:space="preserve">комітету Чорноморської міської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C04690D" w14:textId="603E2147" w:rsidR="00F178F0" w:rsidRDefault="00872165" w:rsidP="007F109D">
      <w:pPr>
        <w:tabs>
          <w:tab w:val="left" w:pos="4678"/>
        </w:tabs>
        <w:spacing w:after="0" w:line="20" w:lineRule="atLeas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0057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B34E01" w:rsidRPr="0056106B">
        <w:rPr>
          <w:rFonts w:ascii="Times New Roman" w:hAnsi="Times New Roman" w:cs="Times New Roman"/>
          <w:sz w:val="28"/>
          <w:szCs w:val="28"/>
        </w:rPr>
        <w:t>ади, секретар  Інвестиційної ради</w:t>
      </w:r>
      <w:r w:rsidR="009D45AA">
        <w:rPr>
          <w:rFonts w:ascii="Times New Roman" w:hAnsi="Times New Roman" w:cs="Times New Roman"/>
          <w:sz w:val="28"/>
          <w:szCs w:val="28"/>
        </w:rPr>
        <w:t>.</w:t>
      </w:r>
    </w:p>
    <w:p w14:paraId="74B7AF96" w14:textId="77777777" w:rsidR="00AD6BC7" w:rsidRPr="0056106B" w:rsidRDefault="00AD6BC7" w:rsidP="00CF59B8">
      <w:pPr>
        <w:spacing w:after="0" w:line="20" w:lineRule="atLeast"/>
        <w:ind w:left="4253"/>
        <w:rPr>
          <w:rFonts w:ascii="Times New Roman" w:hAnsi="Times New Roman" w:cs="Times New Roman"/>
          <w:sz w:val="28"/>
          <w:szCs w:val="28"/>
        </w:rPr>
      </w:pPr>
    </w:p>
    <w:p w14:paraId="724C309D" w14:textId="0947EF30" w:rsidR="00F178F0" w:rsidRDefault="00F178F0" w:rsidP="00CF59B8">
      <w:pPr>
        <w:spacing w:after="0" w:line="20" w:lineRule="atLeast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r w:rsidRPr="0056106B">
        <w:rPr>
          <w:rFonts w:ascii="Times New Roman" w:hAnsi="Times New Roman" w:cs="Times New Roman"/>
          <w:sz w:val="28"/>
          <w:szCs w:val="28"/>
        </w:rPr>
        <w:t>Члени робочої групи:</w:t>
      </w:r>
      <w:r w:rsidR="00B34E01" w:rsidRPr="0056106B">
        <w:rPr>
          <w:rFonts w:ascii="Times New Roman" w:hAnsi="Times New Roman" w:cs="Times New Roman"/>
          <w:sz w:val="28"/>
          <w:szCs w:val="28"/>
        </w:rPr>
        <w:t xml:space="preserve"> </w:t>
      </w:r>
      <w:r w:rsidRPr="0056106B">
        <w:rPr>
          <w:rFonts w:ascii="Times New Roman" w:hAnsi="Times New Roman" w:cs="Times New Roman"/>
          <w:sz w:val="28"/>
          <w:szCs w:val="28"/>
        </w:rPr>
        <w:t>згідно зі списком присутніх (додаток №1 до Протоколу)</w:t>
      </w:r>
      <w:r w:rsidR="00013C35" w:rsidRPr="0056106B">
        <w:rPr>
          <w:rFonts w:ascii="Times New Roman" w:hAnsi="Times New Roman" w:cs="Times New Roman"/>
          <w:sz w:val="28"/>
          <w:szCs w:val="28"/>
        </w:rPr>
        <w:t>.</w:t>
      </w:r>
    </w:p>
    <w:p w14:paraId="2A70403A" w14:textId="77777777" w:rsidR="00C3762E" w:rsidRPr="0056106B" w:rsidRDefault="00C3762E" w:rsidP="00CF59B8">
      <w:pPr>
        <w:spacing w:after="0" w:line="20" w:lineRule="atLeast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</w:p>
    <w:p w14:paraId="61132650" w14:textId="7E26B41C" w:rsidR="000C6BC4" w:rsidRDefault="000C6BC4" w:rsidP="00CF59B8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6106B">
        <w:rPr>
          <w:rFonts w:ascii="Times New Roman" w:hAnsi="Times New Roman" w:cs="Times New Roman"/>
          <w:b/>
          <w:bCs/>
          <w:sz w:val="28"/>
          <w:szCs w:val="28"/>
        </w:rPr>
        <w:t>ПОРЯДОК ДЕННИЙ</w:t>
      </w:r>
      <w:r w:rsidRPr="0056106B">
        <w:rPr>
          <w:rFonts w:ascii="Times New Roman" w:hAnsi="Times New Roman" w:cs="Times New Roman"/>
          <w:sz w:val="28"/>
          <w:szCs w:val="28"/>
        </w:rPr>
        <w:t>:</w:t>
      </w:r>
    </w:p>
    <w:p w14:paraId="0E3E22AB" w14:textId="77777777" w:rsidR="00813A3B" w:rsidRDefault="00813A3B" w:rsidP="00CF59B8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29C5846F" w14:textId="6CE6D16F" w:rsidR="00BC36C7" w:rsidRPr="0056106B" w:rsidRDefault="005012F4" w:rsidP="00CF59B8">
      <w:pPr>
        <w:pStyle w:val="a9"/>
        <w:numPr>
          <w:ilvl w:val="0"/>
          <w:numId w:val="3"/>
        </w:numPr>
        <w:spacing w:after="0" w:line="20" w:lineRule="atLeast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затвердження</w:t>
      </w:r>
      <w:r w:rsidR="00DA4936" w:rsidRPr="0056106B">
        <w:rPr>
          <w:rFonts w:ascii="Times New Roman" w:hAnsi="Times New Roman" w:cs="Times New Roman"/>
          <w:sz w:val="28"/>
          <w:szCs w:val="28"/>
        </w:rPr>
        <w:t xml:space="preserve"> </w:t>
      </w:r>
      <w:r w:rsidR="00A2562F" w:rsidRPr="0056106B">
        <w:rPr>
          <w:rFonts w:ascii="Times New Roman" w:hAnsi="Times New Roman" w:cs="Times New Roman"/>
          <w:sz w:val="28"/>
          <w:szCs w:val="28"/>
        </w:rPr>
        <w:t xml:space="preserve">переліку проєктів, які рекомендується </w:t>
      </w:r>
      <w:r w:rsidR="00B72A42">
        <w:rPr>
          <w:rFonts w:ascii="Times New Roman" w:hAnsi="Times New Roman" w:cs="Times New Roman"/>
          <w:sz w:val="28"/>
          <w:szCs w:val="28"/>
        </w:rPr>
        <w:t xml:space="preserve">додатково </w:t>
      </w:r>
      <w:r w:rsidR="00A2562F" w:rsidRPr="0056106B">
        <w:rPr>
          <w:rFonts w:ascii="Times New Roman" w:hAnsi="Times New Roman" w:cs="Times New Roman"/>
          <w:sz w:val="28"/>
          <w:szCs w:val="28"/>
        </w:rPr>
        <w:t>включити до</w:t>
      </w:r>
      <w:r w:rsidR="00DA4936" w:rsidRPr="0056106B">
        <w:rPr>
          <w:rFonts w:ascii="Times New Roman" w:hAnsi="Times New Roman" w:cs="Times New Roman"/>
          <w:sz w:val="28"/>
          <w:szCs w:val="28"/>
        </w:rPr>
        <w:t xml:space="preserve"> </w:t>
      </w:r>
      <w:r w:rsidR="00BC36C7" w:rsidRPr="0056106B">
        <w:rPr>
          <w:rFonts w:ascii="Times New Roman" w:hAnsi="Times New Roman" w:cs="Times New Roman"/>
          <w:sz w:val="28"/>
          <w:szCs w:val="28"/>
        </w:rPr>
        <w:t>Єдин</w:t>
      </w:r>
      <w:r w:rsidR="00DA4936" w:rsidRPr="0056106B">
        <w:rPr>
          <w:rFonts w:ascii="Times New Roman" w:hAnsi="Times New Roman" w:cs="Times New Roman"/>
          <w:sz w:val="28"/>
          <w:szCs w:val="28"/>
        </w:rPr>
        <w:t>ого</w:t>
      </w:r>
      <w:r w:rsidR="00BC36C7" w:rsidRPr="0056106B">
        <w:rPr>
          <w:rFonts w:ascii="Times New Roman" w:hAnsi="Times New Roman" w:cs="Times New Roman"/>
          <w:sz w:val="28"/>
          <w:szCs w:val="28"/>
        </w:rPr>
        <w:t xml:space="preserve"> проєктн</w:t>
      </w:r>
      <w:r w:rsidR="00DA4936" w:rsidRPr="0056106B">
        <w:rPr>
          <w:rFonts w:ascii="Times New Roman" w:hAnsi="Times New Roman" w:cs="Times New Roman"/>
          <w:sz w:val="28"/>
          <w:szCs w:val="28"/>
        </w:rPr>
        <w:t>ого</w:t>
      </w:r>
      <w:r w:rsidR="00BC36C7" w:rsidRPr="0056106B">
        <w:rPr>
          <w:rFonts w:ascii="Times New Roman" w:hAnsi="Times New Roman" w:cs="Times New Roman"/>
          <w:sz w:val="28"/>
          <w:szCs w:val="28"/>
        </w:rPr>
        <w:t xml:space="preserve"> портфел</w:t>
      </w:r>
      <w:r w:rsidR="00DA4936" w:rsidRPr="0056106B">
        <w:rPr>
          <w:rFonts w:ascii="Times New Roman" w:hAnsi="Times New Roman" w:cs="Times New Roman"/>
          <w:sz w:val="28"/>
          <w:szCs w:val="28"/>
        </w:rPr>
        <w:t xml:space="preserve">ю </w:t>
      </w:r>
      <w:r w:rsidR="00BC36C7" w:rsidRPr="0056106B">
        <w:rPr>
          <w:rFonts w:ascii="Times New Roman" w:hAnsi="Times New Roman" w:cs="Times New Roman"/>
          <w:sz w:val="28"/>
          <w:szCs w:val="28"/>
        </w:rPr>
        <w:t>пріоритетних публічних інвестицій Чорноморської міської територіальної громади на 2026 рік</w:t>
      </w:r>
      <w:r w:rsidR="00DA4936" w:rsidRPr="0056106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6293D0" w14:textId="77777777" w:rsidR="00DA4936" w:rsidRPr="0056106B" w:rsidRDefault="00DA4936" w:rsidP="00CF59B8">
      <w:pPr>
        <w:pStyle w:val="a9"/>
        <w:spacing w:after="0" w:line="20" w:lineRule="atLeast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BE3FE8" w14:textId="09B0D185" w:rsidR="00F715DB" w:rsidRPr="0056106B" w:rsidRDefault="000129AA" w:rsidP="00CF59B8">
      <w:pPr>
        <w:pStyle w:val="a9"/>
        <w:spacing w:after="0" w:line="20" w:lineRule="atLeast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106B">
        <w:rPr>
          <w:rFonts w:ascii="Times New Roman" w:hAnsi="Times New Roman" w:cs="Times New Roman"/>
          <w:b/>
          <w:bCs/>
          <w:sz w:val="28"/>
          <w:szCs w:val="28"/>
        </w:rPr>
        <w:t>ХІД ЗАСІДАННЯ</w:t>
      </w:r>
    </w:p>
    <w:p w14:paraId="36301363" w14:textId="77777777" w:rsidR="00F715DB" w:rsidRPr="0056106B" w:rsidRDefault="00F715DB" w:rsidP="00CF59B8">
      <w:pPr>
        <w:pStyle w:val="a9"/>
        <w:spacing w:after="0" w:line="20" w:lineRule="atLeast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B8C599" w14:textId="77777777" w:rsidR="002B4376" w:rsidRPr="0056106B" w:rsidRDefault="002B4376" w:rsidP="002B4376">
      <w:pPr>
        <w:pStyle w:val="a9"/>
        <w:spacing w:after="0" w:line="2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106B">
        <w:rPr>
          <w:rFonts w:ascii="Times New Roman" w:hAnsi="Times New Roman" w:cs="Times New Roman"/>
          <w:b/>
          <w:bCs/>
          <w:sz w:val="28"/>
          <w:szCs w:val="28"/>
        </w:rPr>
        <w:t xml:space="preserve">Слухали </w:t>
      </w:r>
      <w:r w:rsidRPr="0056106B">
        <w:rPr>
          <w:rFonts w:ascii="Times New Roman" w:hAnsi="Times New Roman" w:cs="Times New Roman"/>
          <w:sz w:val="28"/>
          <w:szCs w:val="28"/>
        </w:rPr>
        <w:t>Наталю Кушніренко – заступника міського голови - керуючу справами, заступника голови Інвестиційної ради, як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6106B">
        <w:rPr>
          <w:rFonts w:ascii="Times New Roman" w:hAnsi="Times New Roman" w:cs="Times New Roman"/>
          <w:sz w:val="28"/>
          <w:szCs w:val="28"/>
        </w:rPr>
        <w:t xml:space="preserve"> привіта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5610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6106B">
        <w:rPr>
          <w:rFonts w:ascii="Times New Roman" w:hAnsi="Times New Roman" w:cs="Times New Roman"/>
          <w:sz w:val="28"/>
          <w:szCs w:val="28"/>
        </w:rPr>
        <w:t>сіх присутніх та подякува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56106B">
        <w:rPr>
          <w:rFonts w:ascii="Times New Roman" w:hAnsi="Times New Roman" w:cs="Times New Roman"/>
          <w:sz w:val="28"/>
          <w:szCs w:val="28"/>
        </w:rPr>
        <w:t xml:space="preserve"> за участь у засіданні.  </w:t>
      </w:r>
    </w:p>
    <w:p w14:paraId="61814038" w14:textId="6DADF135" w:rsidR="002B4376" w:rsidRPr="0056106B" w:rsidRDefault="002B4376" w:rsidP="002B4376">
      <w:pPr>
        <w:pStyle w:val="a9"/>
        <w:spacing w:after="0" w:line="2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106B">
        <w:rPr>
          <w:rFonts w:ascii="Times New Roman" w:hAnsi="Times New Roman" w:cs="Times New Roman"/>
          <w:sz w:val="28"/>
          <w:szCs w:val="28"/>
        </w:rPr>
        <w:t xml:space="preserve">На засіданні присутні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56106B">
        <w:rPr>
          <w:rFonts w:ascii="Times New Roman" w:hAnsi="Times New Roman" w:cs="Times New Roman"/>
          <w:sz w:val="28"/>
          <w:szCs w:val="28"/>
        </w:rPr>
        <w:t xml:space="preserve"> членів Інвестиційної ради, що дає право розпочати засідання.</w:t>
      </w:r>
    </w:p>
    <w:p w14:paraId="368982AE" w14:textId="77777777" w:rsidR="002B4376" w:rsidRDefault="002B4376" w:rsidP="002B4376">
      <w:pPr>
        <w:pStyle w:val="a9"/>
        <w:spacing w:after="0" w:line="2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106B">
        <w:rPr>
          <w:rFonts w:ascii="Times New Roman" w:hAnsi="Times New Roman" w:cs="Times New Roman"/>
          <w:sz w:val="28"/>
          <w:szCs w:val="28"/>
        </w:rPr>
        <w:t>Голову</w:t>
      </w:r>
      <w:r>
        <w:rPr>
          <w:rFonts w:ascii="Times New Roman" w:hAnsi="Times New Roman" w:cs="Times New Roman"/>
          <w:sz w:val="28"/>
          <w:szCs w:val="28"/>
        </w:rPr>
        <w:t>юча</w:t>
      </w:r>
      <w:r w:rsidRPr="0056106B">
        <w:rPr>
          <w:rFonts w:ascii="Times New Roman" w:hAnsi="Times New Roman" w:cs="Times New Roman"/>
          <w:sz w:val="28"/>
          <w:szCs w:val="28"/>
        </w:rPr>
        <w:t xml:space="preserve"> наголоси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56106B">
        <w:rPr>
          <w:rFonts w:ascii="Times New Roman" w:hAnsi="Times New Roman" w:cs="Times New Roman"/>
          <w:sz w:val="28"/>
          <w:szCs w:val="28"/>
        </w:rPr>
        <w:t xml:space="preserve"> на важливості розгляду, визначення та </w:t>
      </w:r>
      <w:r>
        <w:rPr>
          <w:rFonts w:ascii="Times New Roman" w:hAnsi="Times New Roman" w:cs="Times New Roman"/>
          <w:sz w:val="28"/>
          <w:szCs w:val="28"/>
        </w:rPr>
        <w:t>затвердження</w:t>
      </w:r>
      <w:r w:rsidRPr="0056106B">
        <w:rPr>
          <w:rFonts w:ascii="Times New Roman" w:hAnsi="Times New Roman" w:cs="Times New Roman"/>
          <w:sz w:val="28"/>
          <w:szCs w:val="28"/>
        </w:rPr>
        <w:t xml:space="preserve"> переліку проєктів, які рекомендується</w:t>
      </w:r>
      <w:r>
        <w:rPr>
          <w:rFonts w:ascii="Times New Roman" w:hAnsi="Times New Roman" w:cs="Times New Roman"/>
          <w:sz w:val="28"/>
          <w:szCs w:val="28"/>
        </w:rPr>
        <w:t xml:space="preserve"> додатково</w:t>
      </w:r>
      <w:r w:rsidRPr="0056106B">
        <w:rPr>
          <w:rFonts w:ascii="Times New Roman" w:hAnsi="Times New Roman" w:cs="Times New Roman"/>
          <w:sz w:val="28"/>
          <w:szCs w:val="28"/>
        </w:rPr>
        <w:t xml:space="preserve"> включити до Єдиного проєктного портфелю пріоритетних публічних інвестицій Чорноморської міської територіальної громади на 2026 рік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671AFC" w14:textId="7B9A98FA" w:rsidR="002B4376" w:rsidRPr="0056106B" w:rsidRDefault="002B4376" w:rsidP="00DD33E7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106B">
        <w:rPr>
          <w:rFonts w:ascii="Times New Roman" w:hAnsi="Times New Roman" w:cs="Times New Roman"/>
          <w:sz w:val="28"/>
          <w:szCs w:val="28"/>
        </w:rPr>
        <w:t>Головуюч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6106B">
        <w:rPr>
          <w:rFonts w:ascii="Times New Roman" w:hAnsi="Times New Roman" w:cs="Times New Roman"/>
          <w:sz w:val="28"/>
          <w:szCs w:val="28"/>
        </w:rPr>
        <w:t xml:space="preserve"> запропонува</w:t>
      </w:r>
      <w:r>
        <w:rPr>
          <w:rFonts w:ascii="Times New Roman" w:hAnsi="Times New Roman" w:cs="Times New Roman"/>
          <w:sz w:val="28"/>
          <w:szCs w:val="28"/>
        </w:rPr>
        <w:t xml:space="preserve">ла </w:t>
      </w:r>
      <w:r w:rsidRPr="0056106B">
        <w:rPr>
          <w:rFonts w:ascii="Times New Roman" w:hAnsi="Times New Roman" w:cs="Times New Roman"/>
          <w:sz w:val="28"/>
          <w:szCs w:val="28"/>
        </w:rPr>
        <w:t xml:space="preserve">для розгляду на засіданні </w:t>
      </w:r>
      <w:r>
        <w:rPr>
          <w:rFonts w:ascii="Times New Roman" w:hAnsi="Times New Roman" w:cs="Times New Roman"/>
          <w:sz w:val="28"/>
          <w:szCs w:val="28"/>
        </w:rPr>
        <w:t xml:space="preserve">Інвестиційної ради </w:t>
      </w:r>
      <w:r w:rsidRPr="0056106B">
        <w:rPr>
          <w:rFonts w:ascii="Times New Roman" w:hAnsi="Times New Roman" w:cs="Times New Roman"/>
          <w:sz w:val="28"/>
          <w:szCs w:val="28"/>
        </w:rPr>
        <w:t>наступний порядок денний:</w:t>
      </w:r>
    </w:p>
    <w:p w14:paraId="12832438" w14:textId="77777777" w:rsidR="002B4376" w:rsidRDefault="002B4376" w:rsidP="002B4376">
      <w:pPr>
        <w:pStyle w:val="a9"/>
        <w:numPr>
          <w:ilvl w:val="0"/>
          <w:numId w:val="11"/>
        </w:numPr>
        <w:tabs>
          <w:tab w:val="left" w:pos="1134"/>
        </w:tabs>
        <w:spacing w:after="0" w:line="2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229A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6106B">
        <w:rPr>
          <w:rFonts w:ascii="Times New Roman" w:hAnsi="Times New Roman" w:cs="Times New Roman"/>
          <w:sz w:val="28"/>
          <w:szCs w:val="28"/>
        </w:rPr>
        <w:t xml:space="preserve">ереліку проєктів, які рекомендується </w:t>
      </w:r>
      <w:r>
        <w:rPr>
          <w:rFonts w:ascii="Times New Roman" w:hAnsi="Times New Roman" w:cs="Times New Roman"/>
          <w:sz w:val="28"/>
          <w:szCs w:val="28"/>
        </w:rPr>
        <w:t xml:space="preserve">додатково </w:t>
      </w:r>
      <w:r w:rsidRPr="0056106B">
        <w:rPr>
          <w:rFonts w:ascii="Times New Roman" w:hAnsi="Times New Roman" w:cs="Times New Roman"/>
          <w:sz w:val="28"/>
          <w:szCs w:val="28"/>
        </w:rPr>
        <w:t>включити до Єдиного проєктного портфелю пріоритетних публічних інвестицій Чорноморської міської територіальної громади на 2026 рік</w:t>
      </w:r>
      <w:r>
        <w:rPr>
          <w:rFonts w:ascii="Times New Roman" w:hAnsi="Times New Roman" w:cs="Times New Roman"/>
          <w:sz w:val="28"/>
          <w:szCs w:val="28"/>
        </w:rPr>
        <w:t xml:space="preserve"> (далі – ЄПП громади).</w:t>
      </w:r>
    </w:p>
    <w:p w14:paraId="7DC82912" w14:textId="77777777" w:rsidR="00AD6BC7" w:rsidRPr="0056106B" w:rsidRDefault="00AD6BC7" w:rsidP="00AD6BC7">
      <w:pPr>
        <w:pStyle w:val="a9"/>
        <w:tabs>
          <w:tab w:val="left" w:pos="1134"/>
        </w:tabs>
        <w:spacing w:after="0" w:line="20" w:lineRule="atLeast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27A1E9BA" w14:textId="00AB6F03" w:rsidR="00CB3A7A" w:rsidRDefault="00CB3A7A" w:rsidP="00CF59B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6106B">
        <w:rPr>
          <w:rFonts w:ascii="Times New Roman" w:hAnsi="Times New Roman" w:cs="Times New Roman"/>
          <w:b/>
          <w:bCs/>
          <w:sz w:val="28"/>
          <w:szCs w:val="28"/>
        </w:rPr>
        <w:t>ГОЛОСУВАЛИ</w:t>
      </w:r>
      <w:r w:rsidRPr="0056106B">
        <w:rPr>
          <w:rFonts w:ascii="Times New Roman" w:hAnsi="Times New Roman" w:cs="Times New Roman"/>
          <w:sz w:val="28"/>
          <w:szCs w:val="28"/>
        </w:rPr>
        <w:t>: «</w:t>
      </w:r>
      <w:r w:rsidR="006943EA">
        <w:rPr>
          <w:rFonts w:ascii="Times New Roman" w:hAnsi="Times New Roman" w:cs="Times New Roman"/>
          <w:sz w:val="28"/>
          <w:szCs w:val="28"/>
        </w:rPr>
        <w:t>за</w:t>
      </w:r>
      <w:r w:rsidRPr="0056106B">
        <w:rPr>
          <w:rFonts w:ascii="Times New Roman" w:hAnsi="Times New Roman" w:cs="Times New Roman"/>
          <w:sz w:val="28"/>
          <w:szCs w:val="28"/>
        </w:rPr>
        <w:t xml:space="preserve">» - </w:t>
      </w:r>
      <w:r w:rsidR="00813A3B">
        <w:rPr>
          <w:rFonts w:ascii="Times New Roman" w:hAnsi="Times New Roman" w:cs="Times New Roman"/>
          <w:sz w:val="28"/>
          <w:szCs w:val="28"/>
        </w:rPr>
        <w:t xml:space="preserve">_ </w:t>
      </w:r>
      <w:r w:rsidRPr="0056106B">
        <w:rPr>
          <w:rFonts w:ascii="Times New Roman" w:hAnsi="Times New Roman" w:cs="Times New Roman"/>
          <w:sz w:val="28"/>
          <w:szCs w:val="28"/>
        </w:rPr>
        <w:t xml:space="preserve">, «проти» - </w:t>
      </w:r>
      <w:r w:rsidR="00813A3B">
        <w:rPr>
          <w:rFonts w:ascii="Times New Roman" w:hAnsi="Times New Roman" w:cs="Times New Roman"/>
          <w:sz w:val="28"/>
          <w:szCs w:val="28"/>
        </w:rPr>
        <w:t xml:space="preserve">_ </w:t>
      </w:r>
      <w:r w:rsidRPr="0056106B">
        <w:rPr>
          <w:rFonts w:ascii="Times New Roman" w:hAnsi="Times New Roman" w:cs="Times New Roman"/>
          <w:sz w:val="28"/>
          <w:szCs w:val="28"/>
        </w:rPr>
        <w:t xml:space="preserve">, «утримались» - </w:t>
      </w:r>
      <w:r w:rsidR="00813A3B">
        <w:rPr>
          <w:rFonts w:ascii="Times New Roman" w:hAnsi="Times New Roman" w:cs="Times New Roman"/>
          <w:sz w:val="28"/>
          <w:szCs w:val="28"/>
        </w:rPr>
        <w:t xml:space="preserve">_ </w:t>
      </w:r>
      <w:r w:rsidRPr="0056106B">
        <w:rPr>
          <w:rFonts w:ascii="Times New Roman" w:hAnsi="Times New Roman" w:cs="Times New Roman"/>
          <w:sz w:val="28"/>
          <w:szCs w:val="28"/>
        </w:rPr>
        <w:t>.</w:t>
      </w:r>
    </w:p>
    <w:p w14:paraId="1787EFE5" w14:textId="77777777" w:rsidR="00035164" w:rsidRDefault="00035164" w:rsidP="00CF59B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89C84DC" w14:textId="77777777" w:rsidR="00CB3A7A" w:rsidRPr="0056106B" w:rsidRDefault="00CB3A7A" w:rsidP="00CF59B8">
      <w:pPr>
        <w:pStyle w:val="a9"/>
        <w:spacing w:after="0" w:line="2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415BCC0" w14:textId="665538FD" w:rsidR="00BF6AE8" w:rsidRPr="0056106B" w:rsidRDefault="002B4376" w:rsidP="00CF59B8">
      <w:pPr>
        <w:pStyle w:val="a9"/>
        <w:spacing w:after="0" w:line="2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Головуюча </w:t>
      </w:r>
      <w:r w:rsidR="007F6A5E" w:rsidRPr="007F6A5E">
        <w:rPr>
          <w:rFonts w:ascii="Times New Roman" w:hAnsi="Times New Roman" w:cs="Times New Roman"/>
          <w:sz w:val="28"/>
          <w:szCs w:val="28"/>
        </w:rPr>
        <w:t>зауважила</w:t>
      </w:r>
      <w:r w:rsidR="00FC0B63" w:rsidRPr="007F6A5E">
        <w:rPr>
          <w:rFonts w:ascii="Times New Roman" w:hAnsi="Times New Roman" w:cs="Times New Roman"/>
          <w:sz w:val="28"/>
          <w:szCs w:val="28"/>
        </w:rPr>
        <w:t>,</w:t>
      </w:r>
      <w:r w:rsidR="00FC0B63">
        <w:rPr>
          <w:rFonts w:ascii="Times New Roman" w:hAnsi="Times New Roman" w:cs="Times New Roman"/>
          <w:sz w:val="28"/>
          <w:szCs w:val="28"/>
        </w:rPr>
        <w:t xml:space="preserve"> що п</w:t>
      </w:r>
      <w:r w:rsidR="008F51BA" w:rsidRPr="008F51BA">
        <w:rPr>
          <w:rFonts w:ascii="Times New Roman" w:hAnsi="Times New Roman" w:cs="Times New Roman"/>
          <w:sz w:val="28"/>
          <w:szCs w:val="28"/>
        </w:rPr>
        <w:t>останов</w:t>
      </w:r>
      <w:r w:rsidR="00CF59B8">
        <w:rPr>
          <w:rFonts w:ascii="Times New Roman" w:hAnsi="Times New Roman" w:cs="Times New Roman"/>
          <w:sz w:val="28"/>
          <w:szCs w:val="28"/>
        </w:rPr>
        <w:t>ою</w:t>
      </w:r>
      <w:r w:rsidR="008F51BA" w:rsidRPr="008F51BA">
        <w:rPr>
          <w:rFonts w:ascii="Times New Roman" w:hAnsi="Times New Roman" w:cs="Times New Roman"/>
          <w:sz w:val="28"/>
          <w:szCs w:val="28"/>
        </w:rPr>
        <w:t xml:space="preserve"> К</w:t>
      </w:r>
      <w:r w:rsidR="00CF59B8">
        <w:rPr>
          <w:rFonts w:ascii="Times New Roman" w:hAnsi="Times New Roman" w:cs="Times New Roman"/>
          <w:sz w:val="28"/>
          <w:szCs w:val="28"/>
        </w:rPr>
        <w:t xml:space="preserve">абінету </w:t>
      </w:r>
      <w:r w:rsidR="008F51BA" w:rsidRPr="008F51BA">
        <w:rPr>
          <w:rFonts w:ascii="Times New Roman" w:hAnsi="Times New Roman" w:cs="Times New Roman"/>
          <w:sz w:val="28"/>
          <w:szCs w:val="28"/>
        </w:rPr>
        <w:t>М</w:t>
      </w:r>
      <w:r w:rsidR="00CF59B8">
        <w:rPr>
          <w:rFonts w:ascii="Times New Roman" w:hAnsi="Times New Roman" w:cs="Times New Roman"/>
          <w:sz w:val="28"/>
          <w:szCs w:val="28"/>
        </w:rPr>
        <w:t xml:space="preserve">іністрів </w:t>
      </w:r>
      <w:r w:rsidR="008F51BA" w:rsidRPr="008F51BA">
        <w:rPr>
          <w:rFonts w:ascii="Times New Roman" w:hAnsi="Times New Roman" w:cs="Times New Roman"/>
          <w:sz w:val="28"/>
          <w:szCs w:val="28"/>
        </w:rPr>
        <w:t>У</w:t>
      </w:r>
      <w:r w:rsidR="00CF59B8">
        <w:rPr>
          <w:rFonts w:ascii="Times New Roman" w:hAnsi="Times New Roman" w:cs="Times New Roman"/>
          <w:sz w:val="28"/>
          <w:szCs w:val="28"/>
        </w:rPr>
        <w:t>країни</w:t>
      </w:r>
      <w:r w:rsidR="008F51BA" w:rsidRPr="008F51BA">
        <w:rPr>
          <w:rFonts w:ascii="Times New Roman" w:hAnsi="Times New Roman" w:cs="Times New Roman"/>
          <w:sz w:val="28"/>
          <w:szCs w:val="28"/>
        </w:rPr>
        <w:t xml:space="preserve"> від 28 лютого 2025 р. № 527</w:t>
      </w:r>
      <w:r w:rsidR="00CF59B8">
        <w:rPr>
          <w:rFonts w:ascii="Times New Roman" w:hAnsi="Times New Roman" w:cs="Times New Roman"/>
          <w:sz w:val="28"/>
          <w:szCs w:val="28"/>
        </w:rPr>
        <w:t xml:space="preserve"> «</w:t>
      </w:r>
      <w:r w:rsidR="00CF59B8" w:rsidRPr="00CF59B8">
        <w:rPr>
          <w:rFonts w:ascii="Times New Roman" w:hAnsi="Times New Roman" w:cs="Times New Roman"/>
          <w:sz w:val="28"/>
          <w:szCs w:val="28"/>
        </w:rPr>
        <w:t>Деякі питання управління публічними інвестиціями</w:t>
      </w:r>
      <w:r w:rsidR="00CF59B8">
        <w:rPr>
          <w:rFonts w:ascii="Times New Roman" w:hAnsi="Times New Roman" w:cs="Times New Roman"/>
          <w:sz w:val="28"/>
          <w:szCs w:val="28"/>
        </w:rPr>
        <w:t>» (зі змінами)</w:t>
      </w:r>
      <w:r w:rsidR="008F51BA">
        <w:rPr>
          <w:rFonts w:ascii="Times New Roman" w:hAnsi="Times New Roman" w:cs="Times New Roman"/>
          <w:sz w:val="28"/>
          <w:szCs w:val="28"/>
        </w:rPr>
        <w:t xml:space="preserve"> </w:t>
      </w:r>
      <w:r w:rsidR="00272080" w:rsidRPr="00272080">
        <w:rPr>
          <w:rFonts w:ascii="Times New Roman" w:hAnsi="Times New Roman" w:cs="Times New Roman"/>
          <w:sz w:val="28"/>
          <w:szCs w:val="28"/>
        </w:rPr>
        <w:t xml:space="preserve">передбачено оновлення </w:t>
      </w:r>
      <w:r w:rsidR="004D6771">
        <w:rPr>
          <w:rFonts w:ascii="Times New Roman" w:hAnsi="Times New Roman" w:cs="Times New Roman"/>
          <w:sz w:val="28"/>
          <w:szCs w:val="28"/>
        </w:rPr>
        <w:t>ЄПП громади</w:t>
      </w:r>
      <w:r w:rsidR="00B72A42">
        <w:rPr>
          <w:rFonts w:ascii="Times New Roman" w:hAnsi="Times New Roman" w:cs="Times New Roman"/>
          <w:sz w:val="28"/>
          <w:szCs w:val="28"/>
        </w:rPr>
        <w:t xml:space="preserve"> </w:t>
      </w:r>
      <w:r w:rsidR="00272080" w:rsidRPr="00272080">
        <w:rPr>
          <w:rFonts w:ascii="Times New Roman" w:hAnsi="Times New Roman" w:cs="Times New Roman"/>
          <w:sz w:val="28"/>
          <w:szCs w:val="28"/>
        </w:rPr>
        <w:t>один раз на квартал</w:t>
      </w:r>
      <w:r w:rsidR="008F51BA">
        <w:rPr>
          <w:rFonts w:ascii="Times New Roman" w:hAnsi="Times New Roman" w:cs="Times New Roman"/>
          <w:sz w:val="28"/>
          <w:szCs w:val="28"/>
        </w:rPr>
        <w:t xml:space="preserve">. </w:t>
      </w:r>
      <w:r w:rsidR="00CF59B8">
        <w:rPr>
          <w:rFonts w:ascii="Times New Roman" w:hAnsi="Times New Roman" w:cs="Times New Roman"/>
          <w:sz w:val="28"/>
          <w:szCs w:val="28"/>
        </w:rPr>
        <w:t>Ініціаторами проєктів публічних інвестицій</w:t>
      </w:r>
      <w:r w:rsidR="00CF59B8" w:rsidRPr="0056106B">
        <w:rPr>
          <w:rFonts w:ascii="Times New Roman" w:hAnsi="Times New Roman" w:cs="Times New Roman"/>
          <w:sz w:val="28"/>
          <w:szCs w:val="28"/>
        </w:rPr>
        <w:t xml:space="preserve"> </w:t>
      </w:r>
      <w:r w:rsidR="00CF59B8">
        <w:rPr>
          <w:rFonts w:ascii="Times New Roman" w:hAnsi="Times New Roman" w:cs="Times New Roman"/>
          <w:sz w:val="28"/>
          <w:szCs w:val="28"/>
        </w:rPr>
        <w:t>були надані пропозиції</w:t>
      </w:r>
      <w:r w:rsidR="00B72A42">
        <w:rPr>
          <w:rFonts w:ascii="Times New Roman" w:hAnsi="Times New Roman" w:cs="Times New Roman"/>
          <w:sz w:val="28"/>
          <w:szCs w:val="28"/>
        </w:rPr>
        <w:t xml:space="preserve"> щодо оновлення </w:t>
      </w:r>
      <w:r w:rsidR="00AD6BC7">
        <w:rPr>
          <w:rFonts w:ascii="Times New Roman" w:hAnsi="Times New Roman" w:cs="Times New Roman"/>
          <w:sz w:val="28"/>
          <w:szCs w:val="28"/>
        </w:rPr>
        <w:t>ЄПП громади</w:t>
      </w:r>
      <w:r w:rsidR="00B72A42">
        <w:rPr>
          <w:rFonts w:ascii="Times New Roman" w:hAnsi="Times New Roman" w:cs="Times New Roman"/>
          <w:sz w:val="28"/>
          <w:szCs w:val="28"/>
        </w:rPr>
        <w:t>,</w:t>
      </w:r>
      <w:r w:rsidR="00CF59B8">
        <w:rPr>
          <w:rFonts w:ascii="Times New Roman" w:hAnsi="Times New Roman" w:cs="Times New Roman"/>
          <w:sz w:val="28"/>
          <w:szCs w:val="28"/>
        </w:rPr>
        <w:t xml:space="preserve"> </w:t>
      </w:r>
      <w:r w:rsidR="00BF6AE8" w:rsidRPr="0056106B">
        <w:rPr>
          <w:rFonts w:ascii="Times New Roman" w:hAnsi="Times New Roman" w:cs="Times New Roman"/>
          <w:sz w:val="28"/>
          <w:szCs w:val="28"/>
        </w:rPr>
        <w:t>які пройшли оцінку та відбір за встановленими процедурами і визначені як такі, що можуть мати доступ до фінансового забезпечення їх підготовки та реалізації</w:t>
      </w:r>
      <w:r w:rsidR="00B72A42">
        <w:rPr>
          <w:rFonts w:ascii="Times New Roman" w:hAnsi="Times New Roman" w:cs="Times New Roman"/>
          <w:sz w:val="28"/>
          <w:szCs w:val="28"/>
        </w:rPr>
        <w:t xml:space="preserve">. За поданими пропозиціями до ЄПП громади додаються </w:t>
      </w:r>
      <w:r w:rsidR="00BF6AE8" w:rsidRPr="0056106B">
        <w:rPr>
          <w:rFonts w:ascii="Times New Roman" w:hAnsi="Times New Roman" w:cs="Times New Roman"/>
          <w:sz w:val="28"/>
          <w:szCs w:val="28"/>
        </w:rPr>
        <w:t xml:space="preserve">проєкти за такими </w:t>
      </w:r>
      <w:r w:rsidR="0080244E" w:rsidRPr="0056106B">
        <w:rPr>
          <w:rFonts w:ascii="Times New Roman" w:hAnsi="Times New Roman" w:cs="Times New Roman"/>
          <w:sz w:val="28"/>
          <w:szCs w:val="28"/>
        </w:rPr>
        <w:t>галузями</w:t>
      </w:r>
      <w:r w:rsidR="00BF6AE8" w:rsidRPr="0056106B">
        <w:rPr>
          <w:rFonts w:ascii="Times New Roman" w:hAnsi="Times New Roman" w:cs="Times New Roman"/>
          <w:sz w:val="28"/>
          <w:szCs w:val="28"/>
        </w:rPr>
        <w:t>:</w:t>
      </w:r>
    </w:p>
    <w:p w14:paraId="4899B57B" w14:textId="7DAE0B33" w:rsidR="00BF6AE8" w:rsidRDefault="00BF6AE8" w:rsidP="00CF59B8">
      <w:pPr>
        <w:pStyle w:val="a9"/>
        <w:spacing w:after="0" w:line="2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106B">
        <w:rPr>
          <w:rFonts w:ascii="Times New Roman" w:hAnsi="Times New Roman" w:cs="Times New Roman"/>
          <w:sz w:val="28"/>
          <w:szCs w:val="28"/>
        </w:rPr>
        <w:t xml:space="preserve">- </w:t>
      </w:r>
      <w:r w:rsidR="0080244E" w:rsidRPr="0056106B">
        <w:rPr>
          <w:rFonts w:ascii="Times New Roman" w:hAnsi="Times New Roman" w:cs="Times New Roman"/>
          <w:sz w:val="28"/>
          <w:szCs w:val="28"/>
        </w:rPr>
        <w:t>О</w:t>
      </w:r>
      <w:r w:rsidRPr="0056106B">
        <w:rPr>
          <w:rFonts w:ascii="Times New Roman" w:hAnsi="Times New Roman" w:cs="Times New Roman"/>
          <w:sz w:val="28"/>
          <w:szCs w:val="28"/>
        </w:rPr>
        <w:t>світа і наука</w:t>
      </w:r>
      <w:r w:rsidR="0080244E" w:rsidRPr="0056106B">
        <w:rPr>
          <w:rFonts w:ascii="Times New Roman" w:hAnsi="Times New Roman" w:cs="Times New Roman"/>
          <w:sz w:val="28"/>
          <w:szCs w:val="28"/>
        </w:rPr>
        <w:t>;</w:t>
      </w:r>
    </w:p>
    <w:p w14:paraId="08CEE982" w14:textId="113A669D" w:rsidR="006C2950" w:rsidRPr="0056106B" w:rsidRDefault="006C2950" w:rsidP="00CF59B8">
      <w:pPr>
        <w:pStyle w:val="a9"/>
        <w:spacing w:after="0" w:line="2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5D29">
        <w:rPr>
          <w:rFonts w:ascii="Times New Roman" w:hAnsi="Times New Roman" w:cs="Times New Roman"/>
          <w:sz w:val="28"/>
          <w:szCs w:val="28"/>
        </w:rPr>
        <w:t>Громадська безпека;</w:t>
      </w:r>
    </w:p>
    <w:p w14:paraId="03EF9790" w14:textId="77777777" w:rsidR="0080244E" w:rsidRPr="0056106B" w:rsidRDefault="0080244E" w:rsidP="00CF59B8">
      <w:pPr>
        <w:pStyle w:val="a9"/>
        <w:spacing w:after="0" w:line="2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106B">
        <w:rPr>
          <w:rFonts w:ascii="Times New Roman" w:hAnsi="Times New Roman" w:cs="Times New Roman"/>
          <w:sz w:val="28"/>
          <w:szCs w:val="28"/>
        </w:rPr>
        <w:t xml:space="preserve">- Муніципальна інфраструктура та послуги. </w:t>
      </w:r>
    </w:p>
    <w:p w14:paraId="40CB29F5" w14:textId="1B337D49" w:rsidR="00BF6AE8" w:rsidRDefault="00BF6AE8" w:rsidP="00CF59B8">
      <w:pPr>
        <w:pStyle w:val="a9"/>
        <w:spacing w:after="0" w:line="2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106B">
        <w:rPr>
          <w:rFonts w:ascii="Times New Roman" w:hAnsi="Times New Roman" w:cs="Times New Roman"/>
          <w:sz w:val="28"/>
          <w:szCs w:val="28"/>
        </w:rPr>
        <w:t xml:space="preserve">За результатами проведеної галузевої (секторальної) та експертної оцінки до </w:t>
      </w:r>
      <w:r w:rsidR="00B72A42">
        <w:rPr>
          <w:rFonts w:ascii="Times New Roman" w:hAnsi="Times New Roman" w:cs="Times New Roman"/>
          <w:sz w:val="28"/>
          <w:szCs w:val="28"/>
        </w:rPr>
        <w:t xml:space="preserve">ЄПП громади </w:t>
      </w:r>
      <w:r w:rsidR="0065447E">
        <w:rPr>
          <w:rFonts w:ascii="Times New Roman" w:hAnsi="Times New Roman" w:cs="Times New Roman"/>
          <w:sz w:val="28"/>
          <w:szCs w:val="28"/>
        </w:rPr>
        <w:t xml:space="preserve">пропонується </w:t>
      </w:r>
      <w:r w:rsidR="00CF59B8">
        <w:rPr>
          <w:rFonts w:ascii="Times New Roman" w:hAnsi="Times New Roman" w:cs="Times New Roman"/>
          <w:sz w:val="28"/>
          <w:szCs w:val="28"/>
        </w:rPr>
        <w:t xml:space="preserve">додатково </w:t>
      </w:r>
      <w:r w:rsidRPr="0056106B">
        <w:rPr>
          <w:rFonts w:ascii="Times New Roman" w:hAnsi="Times New Roman" w:cs="Times New Roman"/>
          <w:sz w:val="28"/>
          <w:szCs w:val="28"/>
        </w:rPr>
        <w:t>включ</w:t>
      </w:r>
      <w:r w:rsidR="0065447E">
        <w:rPr>
          <w:rFonts w:ascii="Times New Roman" w:hAnsi="Times New Roman" w:cs="Times New Roman"/>
          <w:sz w:val="28"/>
          <w:szCs w:val="28"/>
        </w:rPr>
        <w:t>ити</w:t>
      </w:r>
      <w:r w:rsidRPr="0056106B">
        <w:rPr>
          <w:rFonts w:ascii="Times New Roman" w:hAnsi="Times New Roman" w:cs="Times New Roman"/>
          <w:sz w:val="28"/>
          <w:szCs w:val="28"/>
        </w:rPr>
        <w:t xml:space="preserve"> </w:t>
      </w:r>
      <w:r w:rsidR="00A15D29">
        <w:rPr>
          <w:rFonts w:ascii="Times New Roman" w:hAnsi="Times New Roman" w:cs="Times New Roman"/>
          <w:sz w:val="28"/>
          <w:szCs w:val="28"/>
        </w:rPr>
        <w:t>3</w:t>
      </w:r>
      <w:r w:rsidR="00142ECD">
        <w:rPr>
          <w:rFonts w:ascii="Times New Roman" w:hAnsi="Times New Roman" w:cs="Times New Roman"/>
          <w:sz w:val="28"/>
          <w:szCs w:val="28"/>
        </w:rPr>
        <w:t xml:space="preserve"> </w:t>
      </w:r>
      <w:r w:rsidRPr="0056106B">
        <w:rPr>
          <w:rFonts w:ascii="Times New Roman" w:hAnsi="Times New Roman" w:cs="Times New Roman"/>
          <w:sz w:val="28"/>
          <w:szCs w:val="28"/>
        </w:rPr>
        <w:t>про</w:t>
      </w:r>
      <w:r w:rsidR="0080244E" w:rsidRPr="0056106B">
        <w:rPr>
          <w:rFonts w:ascii="Times New Roman" w:hAnsi="Times New Roman" w:cs="Times New Roman"/>
          <w:sz w:val="28"/>
          <w:szCs w:val="28"/>
        </w:rPr>
        <w:t>є</w:t>
      </w:r>
      <w:r w:rsidRPr="0056106B">
        <w:rPr>
          <w:rFonts w:ascii="Times New Roman" w:hAnsi="Times New Roman" w:cs="Times New Roman"/>
          <w:sz w:val="28"/>
          <w:szCs w:val="28"/>
        </w:rPr>
        <w:t>к</w:t>
      </w:r>
      <w:r w:rsidR="00A15D29">
        <w:rPr>
          <w:rFonts w:ascii="Times New Roman" w:hAnsi="Times New Roman" w:cs="Times New Roman"/>
          <w:sz w:val="28"/>
          <w:szCs w:val="28"/>
        </w:rPr>
        <w:t>ти</w:t>
      </w:r>
      <w:r w:rsidR="0080244E" w:rsidRPr="0056106B">
        <w:rPr>
          <w:rFonts w:ascii="Times New Roman" w:hAnsi="Times New Roman" w:cs="Times New Roman"/>
          <w:sz w:val="28"/>
          <w:szCs w:val="28"/>
        </w:rPr>
        <w:t xml:space="preserve"> </w:t>
      </w:r>
      <w:r w:rsidR="004F3342">
        <w:rPr>
          <w:rFonts w:ascii="Times New Roman" w:hAnsi="Times New Roman" w:cs="Times New Roman"/>
          <w:sz w:val="28"/>
          <w:szCs w:val="28"/>
        </w:rPr>
        <w:t>публічних інвестицій</w:t>
      </w:r>
      <w:r w:rsidR="00A15D2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251F051" w14:textId="79F9598B" w:rsidR="00A15D29" w:rsidRPr="00A15D29" w:rsidRDefault="00A15D29" w:rsidP="00A15D29">
      <w:pPr>
        <w:pStyle w:val="a9"/>
        <w:numPr>
          <w:ilvl w:val="0"/>
          <w:numId w:val="1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5D29">
        <w:rPr>
          <w:rFonts w:ascii="Times New Roman" w:hAnsi="Times New Roman" w:cs="Times New Roman"/>
          <w:sz w:val="28"/>
          <w:szCs w:val="28"/>
        </w:rPr>
        <w:t>Створення умов для рівного доступу до освіти шляхом розвитку інфраструктури перевезень - придбання шкільного автобусу для підвезення здобувачів освіти із прилеглих населених пунктів Чорноморської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19B1865" w14:textId="3E03CE2C" w:rsidR="00A15D29" w:rsidRPr="00A15D29" w:rsidRDefault="00A15D29" w:rsidP="00A15D29">
      <w:pPr>
        <w:pStyle w:val="a9"/>
        <w:numPr>
          <w:ilvl w:val="0"/>
          <w:numId w:val="1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5D29">
        <w:rPr>
          <w:rFonts w:ascii="Times New Roman" w:hAnsi="Times New Roman" w:cs="Times New Roman"/>
          <w:sz w:val="28"/>
          <w:szCs w:val="28"/>
        </w:rPr>
        <w:t>Нове будівництво місцевої автоматизованої системи централізованого оповіщення (МАСЦО) Чорноморської міської територіальної громади Одеського району Одеської області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A992955" w14:textId="33094115" w:rsidR="00A15D29" w:rsidRPr="00A15D29" w:rsidRDefault="00A15D29" w:rsidP="00A15D29">
      <w:pPr>
        <w:pStyle w:val="a9"/>
        <w:numPr>
          <w:ilvl w:val="0"/>
          <w:numId w:val="1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5D29">
        <w:rPr>
          <w:rFonts w:ascii="Times New Roman" w:hAnsi="Times New Roman" w:cs="Times New Roman"/>
          <w:sz w:val="28"/>
          <w:szCs w:val="28"/>
        </w:rPr>
        <w:t>P61 – Фаза 1: Будівництво магістрального водогону Ø800 мм Великий Дальник – ПК130 (12,2 км) для підвищення надійності водопостачання Чорноморської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886686" w14:textId="77777777" w:rsidR="00547CA4" w:rsidRDefault="00547CA4" w:rsidP="00CF59B8">
      <w:pPr>
        <w:spacing w:after="0" w:line="2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81D3CB" w14:textId="051286F8" w:rsidR="00FA63EF" w:rsidRDefault="00FA63EF" w:rsidP="00A15D29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6106B">
        <w:rPr>
          <w:rFonts w:ascii="Times New Roman" w:hAnsi="Times New Roman" w:cs="Times New Roman"/>
          <w:b/>
          <w:bCs/>
          <w:sz w:val="28"/>
          <w:szCs w:val="28"/>
        </w:rPr>
        <w:t>ВИРІШИЛИ</w:t>
      </w:r>
      <w:r w:rsidRPr="0056106B">
        <w:rPr>
          <w:rFonts w:ascii="Times New Roman" w:hAnsi="Times New Roman" w:cs="Times New Roman"/>
          <w:sz w:val="28"/>
          <w:szCs w:val="28"/>
        </w:rPr>
        <w:t>:</w:t>
      </w:r>
    </w:p>
    <w:p w14:paraId="31B5A4C6" w14:textId="77777777" w:rsidR="00D93343" w:rsidRPr="0056106B" w:rsidRDefault="00D93343" w:rsidP="00CF59B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3294C2E" w14:textId="2F8354D4" w:rsidR="00AD6BC7" w:rsidRDefault="00590A3C" w:rsidP="00CF59B8">
      <w:pPr>
        <w:pStyle w:val="a9"/>
        <w:numPr>
          <w:ilvl w:val="0"/>
          <w:numId w:val="14"/>
        </w:numPr>
        <w:spacing w:after="0" w:line="2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7F43">
        <w:rPr>
          <w:rFonts w:ascii="Times New Roman" w:hAnsi="Times New Roman" w:cs="Times New Roman"/>
          <w:b/>
          <w:bCs/>
          <w:sz w:val="28"/>
          <w:szCs w:val="28"/>
        </w:rPr>
        <w:t>Схвалити</w:t>
      </w:r>
      <w:r w:rsidRPr="00687F43">
        <w:rPr>
          <w:rFonts w:ascii="Times New Roman" w:hAnsi="Times New Roman" w:cs="Times New Roman"/>
          <w:sz w:val="28"/>
          <w:szCs w:val="28"/>
        </w:rPr>
        <w:t xml:space="preserve"> </w:t>
      </w:r>
      <w:r w:rsidR="00687F43" w:rsidRPr="0056106B">
        <w:rPr>
          <w:rFonts w:ascii="Times New Roman" w:hAnsi="Times New Roman" w:cs="Times New Roman"/>
          <w:sz w:val="28"/>
          <w:szCs w:val="28"/>
        </w:rPr>
        <w:t xml:space="preserve">перелік проєктів, які рекомендується </w:t>
      </w:r>
      <w:r w:rsidR="00B72A42">
        <w:rPr>
          <w:rFonts w:ascii="Times New Roman" w:hAnsi="Times New Roman" w:cs="Times New Roman"/>
          <w:sz w:val="28"/>
          <w:szCs w:val="28"/>
        </w:rPr>
        <w:t xml:space="preserve">додатково </w:t>
      </w:r>
      <w:r w:rsidR="00687F43" w:rsidRPr="0056106B">
        <w:rPr>
          <w:rFonts w:ascii="Times New Roman" w:hAnsi="Times New Roman" w:cs="Times New Roman"/>
          <w:sz w:val="28"/>
          <w:szCs w:val="28"/>
        </w:rPr>
        <w:t>включити до Єдиного проєктного портфелю пріоритетних публічних інвестицій Чорноморської міської територіальної громади на 2026 рік.</w:t>
      </w:r>
      <w:r w:rsidR="00687F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6FFE8A" w14:textId="77777777" w:rsidR="00AD6BC7" w:rsidRDefault="00AD6BC7" w:rsidP="00AD6BC7">
      <w:pPr>
        <w:pStyle w:val="a9"/>
        <w:spacing w:after="0" w:line="20" w:lineRule="atLeast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65E39295" w14:textId="1C9473F2" w:rsidR="00FA63EF" w:rsidRPr="00687F43" w:rsidRDefault="00FA63EF" w:rsidP="00AD6BC7">
      <w:pPr>
        <w:pStyle w:val="a9"/>
        <w:spacing w:after="0" w:line="20" w:lineRule="atLeast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687F43">
        <w:rPr>
          <w:rFonts w:ascii="Times New Roman" w:hAnsi="Times New Roman" w:cs="Times New Roman"/>
          <w:b/>
          <w:bCs/>
          <w:sz w:val="28"/>
          <w:szCs w:val="28"/>
        </w:rPr>
        <w:t>ГОЛОСУВАЛИ</w:t>
      </w:r>
      <w:r w:rsidRPr="00687F43">
        <w:rPr>
          <w:rFonts w:ascii="Times New Roman" w:hAnsi="Times New Roman" w:cs="Times New Roman"/>
          <w:sz w:val="28"/>
          <w:szCs w:val="28"/>
        </w:rPr>
        <w:t>: «</w:t>
      </w:r>
      <w:r w:rsidR="009C2A22" w:rsidRPr="00687F43">
        <w:rPr>
          <w:rFonts w:ascii="Times New Roman" w:hAnsi="Times New Roman" w:cs="Times New Roman"/>
          <w:sz w:val="28"/>
          <w:szCs w:val="28"/>
        </w:rPr>
        <w:t>за</w:t>
      </w:r>
      <w:r w:rsidRPr="00687F43">
        <w:rPr>
          <w:rFonts w:ascii="Times New Roman" w:hAnsi="Times New Roman" w:cs="Times New Roman"/>
          <w:sz w:val="28"/>
          <w:szCs w:val="28"/>
        </w:rPr>
        <w:t>» -</w:t>
      </w:r>
      <w:r w:rsidR="00BA1AF7" w:rsidRPr="00687F43">
        <w:rPr>
          <w:rFonts w:ascii="Times New Roman" w:hAnsi="Times New Roman" w:cs="Times New Roman"/>
          <w:sz w:val="28"/>
          <w:szCs w:val="28"/>
        </w:rPr>
        <w:t xml:space="preserve"> </w:t>
      </w:r>
      <w:r w:rsidR="00A15D29">
        <w:rPr>
          <w:rFonts w:ascii="Times New Roman" w:hAnsi="Times New Roman" w:cs="Times New Roman"/>
          <w:sz w:val="28"/>
          <w:szCs w:val="28"/>
        </w:rPr>
        <w:t xml:space="preserve">_ </w:t>
      </w:r>
      <w:r w:rsidRPr="00687F43">
        <w:rPr>
          <w:rFonts w:ascii="Times New Roman" w:hAnsi="Times New Roman" w:cs="Times New Roman"/>
          <w:sz w:val="28"/>
          <w:szCs w:val="28"/>
        </w:rPr>
        <w:t>, «проти» -</w:t>
      </w:r>
      <w:r w:rsidR="00BA1AF7" w:rsidRPr="00687F43">
        <w:rPr>
          <w:rFonts w:ascii="Times New Roman" w:hAnsi="Times New Roman" w:cs="Times New Roman"/>
          <w:sz w:val="28"/>
          <w:szCs w:val="28"/>
        </w:rPr>
        <w:t xml:space="preserve"> </w:t>
      </w:r>
      <w:r w:rsidR="00A15D29">
        <w:rPr>
          <w:rFonts w:ascii="Times New Roman" w:hAnsi="Times New Roman" w:cs="Times New Roman"/>
          <w:sz w:val="28"/>
          <w:szCs w:val="28"/>
        </w:rPr>
        <w:t xml:space="preserve">_ </w:t>
      </w:r>
      <w:r w:rsidRPr="00687F43">
        <w:rPr>
          <w:rFonts w:ascii="Times New Roman" w:hAnsi="Times New Roman" w:cs="Times New Roman"/>
          <w:sz w:val="28"/>
          <w:szCs w:val="28"/>
        </w:rPr>
        <w:t xml:space="preserve">, «утримались» - </w:t>
      </w:r>
      <w:r w:rsidR="00A15D29">
        <w:rPr>
          <w:rFonts w:ascii="Times New Roman" w:hAnsi="Times New Roman" w:cs="Times New Roman"/>
          <w:sz w:val="28"/>
          <w:szCs w:val="28"/>
        </w:rPr>
        <w:t xml:space="preserve">_ </w:t>
      </w:r>
      <w:r w:rsidRPr="00687F43">
        <w:rPr>
          <w:rFonts w:ascii="Times New Roman" w:hAnsi="Times New Roman" w:cs="Times New Roman"/>
          <w:sz w:val="28"/>
          <w:szCs w:val="28"/>
        </w:rPr>
        <w:t>.</w:t>
      </w:r>
    </w:p>
    <w:p w14:paraId="6C90EB39" w14:textId="77777777" w:rsidR="00D93343" w:rsidRPr="0056106B" w:rsidRDefault="00D93343" w:rsidP="00CF59B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B909EE3" w14:textId="75D21DC9" w:rsidR="009360C6" w:rsidRDefault="00FA63EF" w:rsidP="00CF59B8">
      <w:pPr>
        <w:pStyle w:val="a9"/>
        <w:numPr>
          <w:ilvl w:val="0"/>
          <w:numId w:val="14"/>
        </w:numPr>
        <w:spacing w:after="0" w:line="2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106B">
        <w:rPr>
          <w:rFonts w:ascii="Times New Roman" w:hAnsi="Times New Roman" w:cs="Times New Roman"/>
          <w:b/>
          <w:bCs/>
          <w:sz w:val="28"/>
          <w:szCs w:val="28"/>
        </w:rPr>
        <w:t>Доручити</w:t>
      </w:r>
      <w:r w:rsidRPr="0056106B">
        <w:rPr>
          <w:rFonts w:ascii="Times New Roman" w:hAnsi="Times New Roman" w:cs="Times New Roman"/>
          <w:sz w:val="28"/>
          <w:szCs w:val="28"/>
        </w:rPr>
        <w:t xml:space="preserve"> відділу економіки управління </w:t>
      </w:r>
      <w:r w:rsidR="009F0F43" w:rsidRPr="0056106B">
        <w:rPr>
          <w:rFonts w:ascii="Times New Roman" w:hAnsi="Times New Roman" w:cs="Times New Roman"/>
          <w:sz w:val="28"/>
          <w:szCs w:val="28"/>
        </w:rPr>
        <w:t>е</w:t>
      </w:r>
      <w:r w:rsidRPr="0056106B">
        <w:rPr>
          <w:rFonts w:ascii="Times New Roman" w:hAnsi="Times New Roman" w:cs="Times New Roman"/>
          <w:sz w:val="28"/>
          <w:szCs w:val="28"/>
        </w:rPr>
        <w:t>кономічного розвитку та торгівлі виконавчого комітету Чорноморської міської ради</w:t>
      </w:r>
      <w:r w:rsidR="009E260C" w:rsidRPr="0056106B">
        <w:rPr>
          <w:rFonts w:ascii="Times New Roman" w:hAnsi="Times New Roman" w:cs="Times New Roman"/>
          <w:sz w:val="28"/>
          <w:szCs w:val="28"/>
        </w:rPr>
        <w:t xml:space="preserve"> </w:t>
      </w:r>
      <w:r w:rsidR="00396F19">
        <w:rPr>
          <w:rFonts w:ascii="Times New Roman" w:hAnsi="Times New Roman" w:cs="Times New Roman"/>
          <w:sz w:val="28"/>
          <w:szCs w:val="28"/>
        </w:rPr>
        <w:t xml:space="preserve">протягом 5 робочих днів </w:t>
      </w:r>
      <w:r w:rsidR="009360C6" w:rsidRPr="0056106B">
        <w:rPr>
          <w:rFonts w:ascii="e-ukraine" w:hAnsi="e-ukraine"/>
          <w:color w:val="000000"/>
          <w:sz w:val="28"/>
          <w:szCs w:val="28"/>
          <w:shd w:val="clear" w:color="auto" w:fill="FFFFFF"/>
        </w:rPr>
        <w:t xml:space="preserve">забезпечити внесення </w:t>
      </w:r>
      <w:r w:rsidR="00396F19">
        <w:rPr>
          <w:rFonts w:ascii="e-ukraine" w:hAnsi="e-ukraine"/>
          <w:color w:val="000000"/>
          <w:sz w:val="28"/>
          <w:szCs w:val="28"/>
          <w:shd w:val="clear" w:color="auto" w:fill="FFFFFF"/>
        </w:rPr>
        <w:t xml:space="preserve">інформації </w:t>
      </w:r>
      <w:r w:rsidR="00B72A42">
        <w:rPr>
          <w:color w:val="000000"/>
          <w:sz w:val="28"/>
          <w:szCs w:val="28"/>
          <w:shd w:val="clear" w:color="auto" w:fill="FFFFFF"/>
        </w:rPr>
        <w:t>в</w:t>
      </w:r>
      <w:r w:rsidR="009360C6" w:rsidRPr="0056106B">
        <w:rPr>
          <w:rFonts w:ascii="e-ukraine" w:hAnsi="e-ukraine"/>
          <w:color w:val="000000"/>
          <w:sz w:val="28"/>
          <w:szCs w:val="28"/>
          <w:shd w:val="clear" w:color="auto" w:fill="FFFFFF"/>
        </w:rPr>
        <w:t xml:space="preserve"> Єдин</w:t>
      </w:r>
      <w:r w:rsidR="00396F19">
        <w:rPr>
          <w:rFonts w:ascii="e-ukraine" w:hAnsi="e-ukraine"/>
          <w:color w:val="000000"/>
          <w:sz w:val="28"/>
          <w:szCs w:val="28"/>
          <w:shd w:val="clear" w:color="auto" w:fill="FFFFFF"/>
        </w:rPr>
        <w:t>у</w:t>
      </w:r>
      <w:r w:rsidR="009360C6" w:rsidRPr="0056106B">
        <w:rPr>
          <w:rFonts w:ascii="e-ukraine" w:hAnsi="e-ukraine"/>
          <w:color w:val="000000"/>
          <w:sz w:val="28"/>
          <w:szCs w:val="28"/>
          <w:shd w:val="clear" w:color="auto" w:fill="FFFFFF"/>
        </w:rPr>
        <w:t xml:space="preserve"> інформаційн</w:t>
      </w:r>
      <w:r w:rsidR="00396F19">
        <w:rPr>
          <w:rFonts w:ascii="e-ukraine" w:hAnsi="e-ukraine"/>
          <w:color w:val="000000"/>
          <w:sz w:val="28"/>
          <w:szCs w:val="28"/>
          <w:shd w:val="clear" w:color="auto" w:fill="FFFFFF"/>
        </w:rPr>
        <w:t>у</w:t>
      </w:r>
      <w:r w:rsidR="009360C6" w:rsidRPr="0056106B">
        <w:rPr>
          <w:rFonts w:ascii="e-ukraine" w:hAnsi="e-ukraine"/>
          <w:color w:val="000000"/>
          <w:sz w:val="28"/>
          <w:szCs w:val="28"/>
          <w:shd w:val="clear" w:color="auto" w:fill="FFFFFF"/>
        </w:rPr>
        <w:t xml:space="preserve"> систем</w:t>
      </w:r>
      <w:r w:rsidR="00396F19">
        <w:rPr>
          <w:rFonts w:ascii="e-ukraine" w:hAnsi="e-ukraine"/>
          <w:color w:val="000000"/>
          <w:sz w:val="28"/>
          <w:szCs w:val="28"/>
          <w:shd w:val="clear" w:color="auto" w:fill="FFFFFF"/>
        </w:rPr>
        <w:t>у</w:t>
      </w:r>
      <w:r w:rsidR="009360C6" w:rsidRPr="0056106B">
        <w:rPr>
          <w:rFonts w:ascii="e-ukraine" w:hAnsi="e-ukraine"/>
          <w:color w:val="000000"/>
          <w:sz w:val="28"/>
          <w:szCs w:val="28"/>
          <w:shd w:val="clear" w:color="auto" w:fill="FFFFFF"/>
        </w:rPr>
        <w:t xml:space="preserve"> управління публічними інвестиційними проєктами (систем</w:t>
      </w:r>
      <w:r w:rsidR="00D93343">
        <w:rPr>
          <w:rFonts w:ascii="e-ukraine" w:hAnsi="e-ukraine"/>
          <w:color w:val="000000"/>
          <w:sz w:val="28"/>
          <w:szCs w:val="28"/>
          <w:shd w:val="clear" w:color="auto" w:fill="FFFFFF"/>
        </w:rPr>
        <w:t>а</w:t>
      </w:r>
      <w:r w:rsidR="009360C6" w:rsidRPr="0056106B">
        <w:rPr>
          <w:rFonts w:ascii="e-ukraine" w:hAnsi="e-ukraine"/>
          <w:color w:val="000000"/>
          <w:sz w:val="28"/>
          <w:szCs w:val="28"/>
          <w:shd w:val="clear" w:color="auto" w:fill="FFFFFF"/>
        </w:rPr>
        <w:t xml:space="preserve"> </w:t>
      </w:r>
      <w:r w:rsidR="009360C6" w:rsidRPr="0056106B">
        <w:rPr>
          <w:rFonts w:ascii="Times New Roman" w:hAnsi="Times New Roman" w:cs="Times New Roman"/>
          <w:sz w:val="28"/>
          <w:szCs w:val="28"/>
        </w:rPr>
        <w:t>DREAM).</w:t>
      </w:r>
    </w:p>
    <w:p w14:paraId="27769519" w14:textId="77777777" w:rsidR="007F3656" w:rsidRDefault="007F3656" w:rsidP="007F3656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22F18B37" w14:textId="77777777" w:rsidR="007F3656" w:rsidRPr="0056106B" w:rsidRDefault="007F3656" w:rsidP="007F3656">
      <w:pPr>
        <w:pStyle w:val="a9"/>
        <w:spacing w:after="0" w:line="20" w:lineRule="atLeast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217F89B4" w14:textId="77777777" w:rsidR="00547CA4" w:rsidRDefault="00547CA4" w:rsidP="00CF59B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E1229EE" w14:textId="77777777" w:rsidR="00C2380C" w:rsidRDefault="00C2380C" w:rsidP="00C2380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г</w:t>
      </w:r>
      <w:r w:rsidRPr="0056106B">
        <w:rPr>
          <w:rFonts w:ascii="Times New Roman" w:hAnsi="Times New Roman" w:cs="Times New Roman"/>
          <w:sz w:val="28"/>
          <w:szCs w:val="28"/>
        </w:rPr>
        <w:t>олов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6106B">
        <w:rPr>
          <w:rFonts w:ascii="Times New Roman" w:hAnsi="Times New Roman" w:cs="Times New Roman"/>
          <w:sz w:val="28"/>
          <w:szCs w:val="28"/>
        </w:rPr>
        <w:t xml:space="preserve"> Інвестиційної ради  _______________</w:t>
      </w:r>
      <w:r w:rsidRPr="00B83AFD">
        <w:t xml:space="preserve"> </w:t>
      </w:r>
      <w:r w:rsidRPr="00B83AFD">
        <w:rPr>
          <w:rFonts w:ascii="Times New Roman" w:hAnsi="Times New Roman" w:cs="Times New Roman"/>
          <w:sz w:val="28"/>
          <w:szCs w:val="28"/>
        </w:rPr>
        <w:t>Наталя Кушніренко</w:t>
      </w:r>
    </w:p>
    <w:p w14:paraId="6181B85D" w14:textId="77777777" w:rsidR="00547CA4" w:rsidRDefault="00547CA4" w:rsidP="00CF59B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AFA592" w14:textId="77777777" w:rsidR="007F3656" w:rsidRDefault="007F3656" w:rsidP="00CF59B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12CCA5A" w14:textId="77777777" w:rsidR="00C3762E" w:rsidRPr="0056106B" w:rsidRDefault="00C3762E" w:rsidP="00CF59B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AC67BB1" w14:textId="6A30C09C" w:rsidR="00982036" w:rsidRPr="0056106B" w:rsidRDefault="009360C6" w:rsidP="00CF59B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6106B">
        <w:rPr>
          <w:rFonts w:ascii="Times New Roman" w:hAnsi="Times New Roman" w:cs="Times New Roman"/>
          <w:sz w:val="28"/>
          <w:szCs w:val="28"/>
        </w:rPr>
        <w:t xml:space="preserve">Секретар Інвестиційної ради ________________________ </w:t>
      </w:r>
      <w:r w:rsidR="0056106B" w:rsidRPr="0056106B">
        <w:rPr>
          <w:rFonts w:ascii="Times New Roman" w:hAnsi="Times New Roman" w:cs="Times New Roman"/>
          <w:sz w:val="28"/>
          <w:szCs w:val="28"/>
        </w:rPr>
        <w:t xml:space="preserve">Ганна Козеренко </w:t>
      </w:r>
    </w:p>
    <w:sectPr w:rsidR="00982036" w:rsidRPr="0056106B" w:rsidSect="000129A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2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e-ukraine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78A"/>
    <w:multiLevelType w:val="hybridMultilevel"/>
    <w:tmpl w:val="F232F198"/>
    <w:lvl w:ilvl="0" w:tplc="0E14841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93AAB"/>
    <w:multiLevelType w:val="hybridMultilevel"/>
    <w:tmpl w:val="1B447D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11821"/>
    <w:multiLevelType w:val="hybridMultilevel"/>
    <w:tmpl w:val="585AD3C4"/>
    <w:lvl w:ilvl="0" w:tplc="97F624B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FA26E17"/>
    <w:multiLevelType w:val="hybridMultilevel"/>
    <w:tmpl w:val="78B2B970"/>
    <w:lvl w:ilvl="0" w:tplc="4836CE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0037DC"/>
    <w:multiLevelType w:val="hybridMultilevel"/>
    <w:tmpl w:val="975ACB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F2999"/>
    <w:multiLevelType w:val="hybridMultilevel"/>
    <w:tmpl w:val="203ADA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C3871"/>
    <w:multiLevelType w:val="hybridMultilevel"/>
    <w:tmpl w:val="D4DEDC66"/>
    <w:lvl w:ilvl="0" w:tplc="12908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7D1866"/>
    <w:multiLevelType w:val="hybridMultilevel"/>
    <w:tmpl w:val="CA76A390"/>
    <w:lvl w:ilvl="0" w:tplc="639E334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C1E30F3"/>
    <w:multiLevelType w:val="hybridMultilevel"/>
    <w:tmpl w:val="2B12B188"/>
    <w:lvl w:ilvl="0" w:tplc="212C01A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4A653D6"/>
    <w:multiLevelType w:val="hybridMultilevel"/>
    <w:tmpl w:val="9B744B82"/>
    <w:lvl w:ilvl="0" w:tplc="0D689870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53815413"/>
    <w:multiLevelType w:val="hybridMultilevel"/>
    <w:tmpl w:val="449435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7C6FA1"/>
    <w:multiLevelType w:val="hybridMultilevel"/>
    <w:tmpl w:val="89BC62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E0CFC"/>
    <w:multiLevelType w:val="hybridMultilevel"/>
    <w:tmpl w:val="27F4056C"/>
    <w:lvl w:ilvl="0" w:tplc="04A0B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4206932"/>
    <w:multiLevelType w:val="hybridMultilevel"/>
    <w:tmpl w:val="1ED423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FA49CF"/>
    <w:multiLevelType w:val="hybridMultilevel"/>
    <w:tmpl w:val="AD148538"/>
    <w:lvl w:ilvl="0" w:tplc="C7A476D0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5" w15:restartNumberingAfterBreak="0">
    <w:nsid w:val="7FB47FEF"/>
    <w:multiLevelType w:val="multilevel"/>
    <w:tmpl w:val="975ACB60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211267">
    <w:abstractNumId w:val="10"/>
  </w:num>
  <w:num w:numId="2" w16cid:durableId="1795711898">
    <w:abstractNumId w:val="11"/>
  </w:num>
  <w:num w:numId="3" w16cid:durableId="1678314613">
    <w:abstractNumId w:val="0"/>
  </w:num>
  <w:num w:numId="4" w16cid:durableId="1241597384">
    <w:abstractNumId w:val="4"/>
  </w:num>
  <w:num w:numId="5" w16cid:durableId="1199313457">
    <w:abstractNumId w:val="12"/>
  </w:num>
  <w:num w:numId="6" w16cid:durableId="504443136">
    <w:abstractNumId w:val="6"/>
  </w:num>
  <w:num w:numId="7" w16cid:durableId="1002390587">
    <w:abstractNumId w:val="15"/>
  </w:num>
  <w:num w:numId="8" w16cid:durableId="283925016">
    <w:abstractNumId w:val="1"/>
  </w:num>
  <w:num w:numId="9" w16cid:durableId="247423405">
    <w:abstractNumId w:val="14"/>
  </w:num>
  <w:num w:numId="10" w16cid:durableId="1048262540">
    <w:abstractNumId w:val="3"/>
  </w:num>
  <w:num w:numId="11" w16cid:durableId="568467989">
    <w:abstractNumId w:val="8"/>
  </w:num>
  <w:num w:numId="12" w16cid:durableId="1093555636">
    <w:abstractNumId w:val="13"/>
  </w:num>
  <w:num w:numId="13" w16cid:durableId="1068697033">
    <w:abstractNumId w:val="5"/>
  </w:num>
  <w:num w:numId="14" w16cid:durableId="1309893269">
    <w:abstractNumId w:val="2"/>
  </w:num>
  <w:num w:numId="15" w16cid:durableId="838468372">
    <w:abstractNumId w:val="7"/>
  </w:num>
  <w:num w:numId="16" w16cid:durableId="9440725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336"/>
    <w:rsid w:val="00003BF3"/>
    <w:rsid w:val="00005745"/>
    <w:rsid w:val="0000584B"/>
    <w:rsid w:val="00012195"/>
    <w:rsid w:val="000129AA"/>
    <w:rsid w:val="00013C35"/>
    <w:rsid w:val="00035164"/>
    <w:rsid w:val="000B26A0"/>
    <w:rsid w:val="000C06D3"/>
    <w:rsid w:val="000C6BC4"/>
    <w:rsid w:val="000C6CFD"/>
    <w:rsid w:val="000F4355"/>
    <w:rsid w:val="0010023A"/>
    <w:rsid w:val="0010705B"/>
    <w:rsid w:val="0011022D"/>
    <w:rsid w:val="001107B8"/>
    <w:rsid w:val="00127C7D"/>
    <w:rsid w:val="00141879"/>
    <w:rsid w:val="00142ECD"/>
    <w:rsid w:val="00154509"/>
    <w:rsid w:val="001846BC"/>
    <w:rsid w:val="001B7B42"/>
    <w:rsid w:val="001C288A"/>
    <w:rsid w:val="00221548"/>
    <w:rsid w:val="00235E45"/>
    <w:rsid w:val="00241D9F"/>
    <w:rsid w:val="00272080"/>
    <w:rsid w:val="002A5B86"/>
    <w:rsid w:val="002B4376"/>
    <w:rsid w:val="002D6639"/>
    <w:rsid w:val="002E1CFF"/>
    <w:rsid w:val="00300205"/>
    <w:rsid w:val="00316DAE"/>
    <w:rsid w:val="00336DA0"/>
    <w:rsid w:val="003441F6"/>
    <w:rsid w:val="00355D93"/>
    <w:rsid w:val="00384D98"/>
    <w:rsid w:val="00392B5D"/>
    <w:rsid w:val="00396F19"/>
    <w:rsid w:val="003A6157"/>
    <w:rsid w:val="003A7AC2"/>
    <w:rsid w:val="003B7239"/>
    <w:rsid w:val="003C2C17"/>
    <w:rsid w:val="003D24E8"/>
    <w:rsid w:val="003D7842"/>
    <w:rsid w:val="003F71DC"/>
    <w:rsid w:val="00404A3C"/>
    <w:rsid w:val="00427CD2"/>
    <w:rsid w:val="00482FDA"/>
    <w:rsid w:val="004B7EA6"/>
    <w:rsid w:val="004C66A4"/>
    <w:rsid w:val="004D6771"/>
    <w:rsid w:val="004E716A"/>
    <w:rsid w:val="004F3342"/>
    <w:rsid w:val="005012F4"/>
    <w:rsid w:val="005063A7"/>
    <w:rsid w:val="00543306"/>
    <w:rsid w:val="00547CA4"/>
    <w:rsid w:val="00553554"/>
    <w:rsid w:val="0055515B"/>
    <w:rsid w:val="0056106B"/>
    <w:rsid w:val="00564403"/>
    <w:rsid w:val="005825BB"/>
    <w:rsid w:val="00584809"/>
    <w:rsid w:val="00590A3C"/>
    <w:rsid w:val="0059734E"/>
    <w:rsid w:val="005C0A23"/>
    <w:rsid w:val="005D6178"/>
    <w:rsid w:val="005F5AF0"/>
    <w:rsid w:val="00600921"/>
    <w:rsid w:val="00607D56"/>
    <w:rsid w:val="006118DE"/>
    <w:rsid w:val="00611A32"/>
    <w:rsid w:val="006261C9"/>
    <w:rsid w:val="006309E4"/>
    <w:rsid w:val="00630EFD"/>
    <w:rsid w:val="0065447E"/>
    <w:rsid w:val="0065617A"/>
    <w:rsid w:val="00687F43"/>
    <w:rsid w:val="006943EA"/>
    <w:rsid w:val="006964F9"/>
    <w:rsid w:val="0069654A"/>
    <w:rsid w:val="0069726F"/>
    <w:rsid w:val="006A73BE"/>
    <w:rsid w:val="006B08DF"/>
    <w:rsid w:val="006B4C4A"/>
    <w:rsid w:val="006C2950"/>
    <w:rsid w:val="006D5863"/>
    <w:rsid w:val="006E1FA8"/>
    <w:rsid w:val="006F6F15"/>
    <w:rsid w:val="00722F54"/>
    <w:rsid w:val="00730116"/>
    <w:rsid w:val="00742A09"/>
    <w:rsid w:val="007433D2"/>
    <w:rsid w:val="00756632"/>
    <w:rsid w:val="00763966"/>
    <w:rsid w:val="0077229A"/>
    <w:rsid w:val="00787448"/>
    <w:rsid w:val="007978E0"/>
    <w:rsid w:val="007E7D88"/>
    <w:rsid w:val="007F109D"/>
    <w:rsid w:val="007F3656"/>
    <w:rsid w:val="007F6A5E"/>
    <w:rsid w:val="0080244E"/>
    <w:rsid w:val="00812F42"/>
    <w:rsid w:val="00813A3B"/>
    <w:rsid w:val="00820D4D"/>
    <w:rsid w:val="00842DD5"/>
    <w:rsid w:val="008437AA"/>
    <w:rsid w:val="00853CCB"/>
    <w:rsid w:val="00872165"/>
    <w:rsid w:val="00877212"/>
    <w:rsid w:val="00877C2A"/>
    <w:rsid w:val="0088201E"/>
    <w:rsid w:val="008A58DF"/>
    <w:rsid w:val="008B3614"/>
    <w:rsid w:val="008C3A47"/>
    <w:rsid w:val="008D13CD"/>
    <w:rsid w:val="008D7B36"/>
    <w:rsid w:val="008E534B"/>
    <w:rsid w:val="008F51BA"/>
    <w:rsid w:val="008F5D59"/>
    <w:rsid w:val="0090640E"/>
    <w:rsid w:val="009360C6"/>
    <w:rsid w:val="00982036"/>
    <w:rsid w:val="00994E62"/>
    <w:rsid w:val="009C2A22"/>
    <w:rsid w:val="009D45AA"/>
    <w:rsid w:val="009D6835"/>
    <w:rsid w:val="009D6ECE"/>
    <w:rsid w:val="009E260C"/>
    <w:rsid w:val="009F0F43"/>
    <w:rsid w:val="00A1166C"/>
    <w:rsid w:val="00A15D29"/>
    <w:rsid w:val="00A2562F"/>
    <w:rsid w:val="00A42567"/>
    <w:rsid w:val="00A43F70"/>
    <w:rsid w:val="00A701B9"/>
    <w:rsid w:val="00A775CF"/>
    <w:rsid w:val="00A82F32"/>
    <w:rsid w:val="00A93D6D"/>
    <w:rsid w:val="00AA2591"/>
    <w:rsid w:val="00AA3E54"/>
    <w:rsid w:val="00AD531F"/>
    <w:rsid w:val="00AD6BC7"/>
    <w:rsid w:val="00AE1DD9"/>
    <w:rsid w:val="00AE7467"/>
    <w:rsid w:val="00B13DC1"/>
    <w:rsid w:val="00B34E01"/>
    <w:rsid w:val="00B468FC"/>
    <w:rsid w:val="00B72A42"/>
    <w:rsid w:val="00B754D5"/>
    <w:rsid w:val="00B83AFD"/>
    <w:rsid w:val="00B928AC"/>
    <w:rsid w:val="00B92922"/>
    <w:rsid w:val="00BA1AF7"/>
    <w:rsid w:val="00BA4EBF"/>
    <w:rsid w:val="00BC36C7"/>
    <w:rsid w:val="00BD26BC"/>
    <w:rsid w:val="00BD6358"/>
    <w:rsid w:val="00BF14DE"/>
    <w:rsid w:val="00BF6AE8"/>
    <w:rsid w:val="00C178A8"/>
    <w:rsid w:val="00C2380C"/>
    <w:rsid w:val="00C358D4"/>
    <w:rsid w:val="00C3762E"/>
    <w:rsid w:val="00C76F3C"/>
    <w:rsid w:val="00C77FB7"/>
    <w:rsid w:val="00C80239"/>
    <w:rsid w:val="00C827A2"/>
    <w:rsid w:val="00C84142"/>
    <w:rsid w:val="00C96BDB"/>
    <w:rsid w:val="00CB3A7A"/>
    <w:rsid w:val="00CC6037"/>
    <w:rsid w:val="00CC6E42"/>
    <w:rsid w:val="00CE0315"/>
    <w:rsid w:val="00CF21BB"/>
    <w:rsid w:val="00CF59B8"/>
    <w:rsid w:val="00D25D01"/>
    <w:rsid w:val="00D3194C"/>
    <w:rsid w:val="00D37471"/>
    <w:rsid w:val="00D54D14"/>
    <w:rsid w:val="00D61612"/>
    <w:rsid w:val="00D73E89"/>
    <w:rsid w:val="00D77D6E"/>
    <w:rsid w:val="00D93343"/>
    <w:rsid w:val="00DA3A4B"/>
    <w:rsid w:val="00DA4936"/>
    <w:rsid w:val="00DA643D"/>
    <w:rsid w:val="00DB413C"/>
    <w:rsid w:val="00DC6BD1"/>
    <w:rsid w:val="00DD33E7"/>
    <w:rsid w:val="00E03336"/>
    <w:rsid w:val="00E16B0A"/>
    <w:rsid w:val="00E32A40"/>
    <w:rsid w:val="00E403AC"/>
    <w:rsid w:val="00E77FA9"/>
    <w:rsid w:val="00E87D97"/>
    <w:rsid w:val="00E91CBE"/>
    <w:rsid w:val="00F178F0"/>
    <w:rsid w:val="00F715DB"/>
    <w:rsid w:val="00F96C1F"/>
    <w:rsid w:val="00FA63EF"/>
    <w:rsid w:val="00FC0B63"/>
    <w:rsid w:val="00FC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07EF9"/>
  <w15:chartTrackingRefBased/>
  <w15:docId w15:val="{CEF4E9FF-A68B-4060-8FD1-3897C647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E03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3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3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033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3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33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33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33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33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33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33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33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3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03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03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3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033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33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33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33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033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3336"/>
    <w:rPr>
      <w:b/>
      <w:bCs/>
      <w:smallCaps/>
      <w:color w:val="2F5496" w:themeColor="accent1" w:themeShade="BF"/>
      <w:spacing w:val="5"/>
    </w:rPr>
  </w:style>
  <w:style w:type="numbering" w:customStyle="1" w:styleId="1">
    <w:name w:val="Поточний список1"/>
    <w:uiPriority w:val="99"/>
    <w:rsid w:val="00A1166C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2742</Words>
  <Characters>1563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49</cp:revision>
  <cp:lastPrinted>2026-07-02T11:24:00Z</cp:lastPrinted>
  <dcterms:created xsi:type="dcterms:W3CDTF">2026-03-31T08:51:00Z</dcterms:created>
  <dcterms:modified xsi:type="dcterms:W3CDTF">2026-07-02T11:31:00Z</dcterms:modified>
</cp:coreProperties>
</file>